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C9B" w:rsidRDefault="00136FF5">
      <w:r>
        <w:rPr>
          <w:rStyle w:val="fadeinm1hgl8"/>
          <w:b/>
          <w:bCs/>
        </w:rPr>
        <w:t>Recurrent Neural Networks (RNNs)</w:t>
      </w:r>
      <w:r>
        <w:rPr>
          <w:rStyle w:val="fadeinm1hgl8"/>
        </w:rPr>
        <w:t xml:space="preserve"> process data step by step, passing hidden-state information from one time step to the next. They’re widely used for any sequence data (text, audio, time series, etc.).</w:t>
      </w:r>
      <w:r>
        <w:br/>
      </w:r>
      <w:r>
        <w:rPr>
          <w:rStyle w:val="fadeinm1hgl8"/>
        </w:rPr>
        <w:t xml:space="preserve">The classic RNN suffers from </w:t>
      </w:r>
      <w:r>
        <w:rPr>
          <w:rStyle w:val="fadeinm1hgl8"/>
          <w:i/>
          <w:iCs/>
        </w:rPr>
        <w:t>vanishing/exploding gradients</w:t>
      </w:r>
      <w:r>
        <w:rPr>
          <w:rStyle w:val="fadeinm1hgl8"/>
        </w:rPr>
        <w:t xml:space="preserve">, so long-range dependencies are hard to learn. Variants such as </w:t>
      </w:r>
      <w:r>
        <w:rPr>
          <w:rStyle w:val="fadeinm1hgl8"/>
          <w:b/>
          <w:bCs/>
        </w:rPr>
        <w:t>LSTMs</w:t>
      </w:r>
      <w:r>
        <w:rPr>
          <w:rStyle w:val="fadeinm1hgl8"/>
        </w:rPr>
        <w:t xml:space="preserve"> and </w:t>
      </w:r>
      <w:r>
        <w:rPr>
          <w:rStyle w:val="fadeinm1hgl8"/>
          <w:b/>
          <w:bCs/>
        </w:rPr>
        <w:t>GRUs</w:t>
      </w:r>
      <w:r>
        <w:rPr>
          <w:rStyle w:val="fadeinm1hgl8"/>
        </w:rPr>
        <w:t xml:space="preserve">, or more recently </w:t>
      </w:r>
      <w:r>
        <w:rPr>
          <w:rStyle w:val="fadeinm1hgl8"/>
          <w:b/>
          <w:bCs/>
        </w:rPr>
        <w:t>attention-based models</w:t>
      </w:r>
      <w:r>
        <w:rPr>
          <w:rStyle w:val="fadeinm1hgl8"/>
        </w:rPr>
        <w:t xml:space="preserve"> (e.g. Transformers), were introduced to retain information over longer contexts.</w:t>
      </w:r>
      <w:r>
        <w:br/>
      </w:r>
      <w:r>
        <w:rPr>
          <w:rStyle w:val="fadeinm1hgl8"/>
        </w:rPr>
        <w:t>Because RNN computations are inherently sequential, they’re slower to train and less parallelizable than feed-forward or attention-based architectures.</w:t>
      </w:r>
      <w:bookmarkStart w:id="0" w:name="_GoBack"/>
      <w:bookmarkEnd w:id="0"/>
    </w:p>
    <w:sectPr w:rsidR="0016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F5"/>
    <w:rsid w:val="00136FF5"/>
    <w:rsid w:val="0016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A3166-5437-4E2D-87AB-83864FF5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adeinm1hgl8">
    <w:name w:val="_fadein_m1hgl_8"/>
    <w:basedOn w:val="DefaultParagraphFont"/>
    <w:rsid w:val="00136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2025-05-09T13:54:00Z</dcterms:created>
  <dcterms:modified xsi:type="dcterms:W3CDTF">2025-05-09T13:54:00Z</dcterms:modified>
</cp:coreProperties>
</file>