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Helvetica" w:hAnsi="Helvetica" w:cs="Helvetica"/>
          <w:sz w:val="56"/>
          <w:sz-cs w:val="56"/>
          <w:b/>
          <w:spacing w:val="0"/>
          <w:color w:val="10273C"/>
        </w:rPr>
        <w:t xml:space="preserve">UNDP Platform Deployment Report</w:t>
      </w:r>
      <w:r>
        <w:rPr>
          <w:rFonts w:ascii="Helvetica" w:hAnsi="Helvetica" w:cs="Helvetica"/>
          <w:sz w:val="56"/>
          <w:sz-cs w:val="56"/>
          <w:b/>
          <w:spacing w:val="0"/>
          <w:color w:val="10273C"/>
        </w:rPr>
        <w:t xml:space="preserve"/>
      </w:r>
    </w:p>
    <w:p>
      <w:pPr>
        <w:spacing w:after="220"/>
      </w:pPr>
      <w:r>
        <w:rPr>
          <w:rFonts w:ascii="Helvetica" w:hAnsi="Helvetica" w:cs="Helvetica"/>
          <w:sz w:val="22"/>
          <w:sz-cs w:val="22"/>
          <w:b/>
          <w:spacing w:val="0"/>
          <w:color w:val="151C2A"/>
        </w:rPr>
        <w:t xml:space="preserve">Document Type:</w:t>
      </w:r>
      <w:r>
        <w:rPr>
          <w:rFonts w:ascii="Helvetica" w:hAnsi="Helvetica" w:cs="Helvetica"/>
          <w:sz w:val="22"/>
          <w:sz-cs w:val="22"/>
          <w:spacing w:val="0"/>
          <w:color w:val="151C2A"/>
        </w:rPr>
        <w:t xml:space="preserve"> Formal deployment report and reusable release template aligned to the approved backend architecture.</w:t>
      </w:r>
      <w:r>
        <w:rPr>
          <w:rFonts w:ascii="Helvetica" w:hAnsi="Helvetica" w:cs="Helvetica"/>
          <w:sz w:val="22"/>
          <w:sz-cs w:val="22"/>
          <w:spacing w:val="0"/>
          <w:color w:val="151C2A"/>
        </w:rPr>
        <w:t xml:space="preserve"/>
      </w:r>
    </w:p>
    <w:p>
      <w:pPr>
        <w:spacing w:after="220"/>
      </w:pPr>
      <w:r>
        <w:rPr>
          <w:rFonts w:ascii="Helvetica" w:hAnsi="Helvetica" w:cs="Helvetica"/>
          <w:sz w:val="22"/>
          <w:sz-cs w:val="22"/>
          <w:b/>
          <w:spacing w:val="0"/>
          <w:color w:val="151C2A"/>
        </w:rPr>
        <w:t xml:space="preserve">Deployment Model:</w:t>
      </w:r>
      <w:r>
        <w:rPr>
          <w:rFonts w:ascii="Helvetica" w:hAnsi="Helvetica" w:cs="Helvetica"/>
          <w:sz w:val="22"/>
          <w:sz-cs w:val="22"/>
          <w:spacing w:val="0"/>
          <w:color w:val="151C2A"/>
        </w:rPr>
        <w:t xml:space="preserve"> Laravel 12 API-first platform hosted on a Libyan Spider VPS, with AWS S3 or equivalent S3-compatible private object storage used for evidence media and backups only.</w:t>
      </w:r>
      <w:r>
        <w:rPr>
          <w:rFonts w:ascii="Helvetica" w:hAnsi="Helvetica" w:cs="Helvetica"/>
          <w:sz w:val="22"/>
          <w:sz-cs w:val="22"/>
          <w:spacing w:val="0"/>
          <w:color w:val="151C2A"/>
        </w:rPr>
        <w:t xml:space="preserve"/>
      </w:r>
    </w:p>
    <w:p>
      <w:pPr>
        <w:spacing w:after="200"/>
      </w:pPr>
      <w:r>
        <w:rPr>
          <w:rFonts w:ascii="Helvetica" w:hAnsi="Helvetica" w:cs="Helvetica"/>
          <w:sz w:val="20"/>
          <w:sz-cs w:val="20"/>
          <w:spacing w:val="0"/>
          <w:color w:val="4B5365"/>
        </w:rPr>
        <w:t xml:space="preserve">Updated on 1 April 2026 from the current codebase and the approved architecture brief.</w:t>
      </w:r>
      <w:r>
        <w:rPr>
          <w:rFonts w:ascii="Helvetica" w:hAnsi="Helvetica" w:cs="Helvetica"/>
          <w:sz w:val="20"/>
          <w:sz-cs w:val="20"/>
          <w:spacing w:val="0"/>
          <w:color w:val="4B5365"/>
        </w:rPr>
        <w:t xml:space="preserve"/>
      </w:r>
    </w:p>
    <w:p>
      <w:pPr/>
      <w:r>
        <w:rPr>
          <w:rFonts w:ascii="Helvetica" w:hAnsi="Helvetica" w:cs="Helvetica"/>
          <w:sz w:val="22"/>
          <w:sz-cs w:val="22"/>
          <w:b/>
          <w:spacing w:val="0"/>
          <w:color w:val="151C2A"/>
        </w:rPr>
        <w:t xml:space="preserve">Project</w:t>
      </w:r>
      <w:r>
        <w:rPr>
          <w:rFonts w:ascii="Helvetica" w:hAnsi="Helvetica" w:cs="Helvetica"/>
          <w:sz w:val="22"/>
          <w:sz-cs w:val="22"/>
          <w:b/>
          <w:spacing w:val="0"/>
          <w:color w:val="151C2A"/>
        </w:rPr>
        <w:t xml:space="preserve"/>
      </w:r>
    </w:p>
    <w:p>
      <w:pPr/>
      <w:r>
        <w:rPr>
          <w:rFonts w:ascii="Helvetica" w:hAnsi="Helvetica" w:cs="Helvetica"/>
          <w:sz w:val="22"/>
          <w:sz-cs w:val="22"/>
          <w:spacing w:val="0"/>
          <w:color w:val="151C2A"/>
        </w:rPr>
        <w:t xml:space="preserve">UNDP Platform</w:t>
      </w:r>
      <w:r>
        <w:rPr>
          <w:rFonts w:ascii="Helvetica" w:hAnsi="Helvetica" w:cs="Helvetica"/>
          <w:sz w:val="22"/>
          <w:sz-cs w:val="22"/>
          <w:spacing w:val="0"/>
          <w:color w:val="151C2A"/>
        </w:rPr>
        <w:t xml:space="preserve"/>
      </w:r>
    </w:p>
    <w:p>
      <w:pPr/>
      <w:r>
        <w:rPr>
          <w:rFonts w:ascii="Helvetica" w:hAnsi="Helvetica" w:cs="Helvetica"/>
          <w:sz w:val="22"/>
          <w:sz-cs w:val="22"/>
          <w:b/>
          <w:spacing w:val="0"/>
          <w:color w:val="151C2A"/>
        </w:rPr>
        <w:t xml:space="preserve">Environment</w:t>
      </w:r>
      <w:r>
        <w:rPr>
          <w:rFonts w:ascii="Helvetica" w:hAnsi="Helvetica" w:cs="Helvetica"/>
          <w:sz w:val="22"/>
          <w:sz-cs w:val="22"/>
          <w:b/>
          <w:spacing w:val="0"/>
          <w:color w:val="151C2A"/>
        </w:rPr>
        <w:t xml:space="preserve"/>
      </w:r>
    </w:p>
    <w:p>
      <w:pPr/>
      <w:r>
        <w:rPr>
          <w:rFonts w:ascii="Helvetica" w:hAnsi="Helvetica" w:cs="Helvetica"/>
          <w:sz w:val="22"/>
          <w:sz-cs w:val="22"/>
          <w:spacing w:val="0"/>
          <w:color w:val="151C2A"/>
        </w:rPr>
        <w:t xml:space="preserve">[Production / Staging / UAT]</w:t>
      </w:r>
      <w:r>
        <w:rPr>
          <w:rFonts w:ascii="Helvetica" w:hAnsi="Helvetica" w:cs="Helvetica"/>
          <w:sz w:val="22"/>
          <w:sz-cs w:val="22"/>
          <w:spacing w:val="0"/>
          <w:color w:val="151C2A"/>
        </w:rPr>
        <w:t xml:space="preserve"/>
      </w:r>
    </w:p>
    <w:p>
      <w:pPr/>
      <w:r>
        <w:rPr>
          <w:rFonts w:ascii="Helvetica" w:hAnsi="Helvetica" w:cs="Helvetica"/>
          <w:sz w:val="22"/>
          <w:sz-cs w:val="22"/>
          <w:b/>
          <w:spacing w:val="0"/>
          <w:color w:val="151C2A"/>
        </w:rPr>
        <w:t xml:space="preserve">Report ID</w:t>
      </w:r>
      <w:r>
        <w:rPr>
          <w:rFonts w:ascii="Helvetica" w:hAnsi="Helvetica" w:cs="Helvetica"/>
          <w:sz w:val="22"/>
          <w:sz-cs w:val="22"/>
          <w:b/>
          <w:spacing w:val="0"/>
          <w:color w:val="151C2A"/>
        </w:rPr>
        <w:t xml:space="preserve"/>
      </w:r>
    </w:p>
    <w:p>
      <w:pPr/>
      <w:r>
        <w:rPr>
          <w:rFonts w:ascii="Helvetica" w:hAnsi="Helvetica" w:cs="Helvetica"/>
          <w:sz w:val="22"/>
          <w:sz-cs w:val="22"/>
          <w:spacing w:val="0"/>
          <w:color w:val="151C2A"/>
        </w:rPr>
        <w:t xml:space="preserve">[DEPLOY-REPORT-ID]</w:t>
      </w:r>
      <w:r>
        <w:rPr>
          <w:rFonts w:ascii="Helvetica" w:hAnsi="Helvetica" w:cs="Helvetica"/>
          <w:sz w:val="22"/>
          <w:sz-cs w:val="22"/>
          <w:spacing w:val="0"/>
          <w:color w:val="151C2A"/>
        </w:rPr>
        <w:t xml:space="preserve"/>
      </w:r>
    </w:p>
    <w:p>
      <w:pPr/>
      <w:r>
        <w:rPr>
          <w:rFonts w:ascii="Helvetica" w:hAnsi="Helvetica" w:cs="Helvetica"/>
          <w:sz w:val="22"/>
          <w:sz-cs w:val="22"/>
          <w:b/>
          <w:spacing w:val="0"/>
          <w:color w:val="151C2A"/>
        </w:rPr>
        <w:t xml:space="preserve">Release Version</w:t>
      </w:r>
      <w:r>
        <w:rPr>
          <w:rFonts w:ascii="Helvetica" w:hAnsi="Helvetica" w:cs="Helvetica"/>
          <w:sz w:val="22"/>
          <w:sz-cs w:val="22"/>
          <w:b/>
          <w:spacing w:val="0"/>
          <w:color w:val="151C2A"/>
        </w:rPr>
        <w:t xml:space="preserve"/>
      </w:r>
    </w:p>
    <w:p>
      <w:pPr/>
      <w:r>
        <w:rPr>
          <w:rFonts w:ascii="Helvetica" w:hAnsi="Helvetica" w:cs="Helvetica"/>
          <w:sz w:val="22"/>
          <w:sz-cs w:val="22"/>
          <w:spacing w:val="0"/>
          <w:color w:val="151C2A"/>
        </w:rPr>
        <w:t xml:space="preserve">[Git tag / commit hash / release number]</w:t>
      </w:r>
      <w:r>
        <w:rPr>
          <w:rFonts w:ascii="Helvetica" w:hAnsi="Helvetica" w:cs="Helvetica"/>
          <w:sz w:val="22"/>
          <w:sz-cs w:val="22"/>
          <w:spacing w:val="0"/>
          <w:color w:val="151C2A"/>
        </w:rPr>
        <w:t xml:space="preserve"/>
      </w:r>
    </w:p>
    <w:p>
      <w:pPr/>
      <w:r>
        <w:rPr>
          <w:rFonts w:ascii="Helvetica" w:hAnsi="Helvetica" w:cs="Helvetica"/>
          <w:sz w:val="22"/>
          <w:sz-cs w:val="22"/>
          <w:b/>
          <w:spacing w:val="0"/>
          <w:color w:val="151C2A"/>
        </w:rPr>
        <w:t xml:space="preserve">Deployment Window</w:t>
      </w:r>
      <w:r>
        <w:rPr>
          <w:rFonts w:ascii="Helvetica" w:hAnsi="Helvetica" w:cs="Helvetica"/>
          <w:sz w:val="22"/>
          <w:sz-cs w:val="22"/>
          <w:b/>
          <w:spacing w:val="0"/>
          <w:color w:val="151C2A"/>
        </w:rPr>
        <w:t xml:space="preserve"/>
      </w:r>
    </w:p>
    <w:p>
      <w:pPr/>
      <w:r>
        <w:rPr>
          <w:rFonts w:ascii="Helvetica" w:hAnsi="Helvetica" w:cs="Helvetica"/>
          <w:sz w:val="22"/>
          <w:sz-cs w:val="22"/>
          <w:spacing w:val="0"/>
          <w:color w:val="151C2A"/>
        </w:rPr>
        <w:t xml:space="preserve">[Start date/time] to [End date/time]</w:t>
      </w:r>
      <w:r>
        <w:rPr>
          <w:rFonts w:ascii="Helvetica" w:hAnsi="Helvetica" w:cs="Helvetica"/>
          <w:sz w:val="22"/>
          <w:sz-cs w:val="22"/>
          <w:spacing w:val="0"/>
          <w:color w:val="151C2A"/>
        </w:rPr>
        <w:t xml:space="preserve"/>
      </w:r>
    </w:p>
    <w:p>
      <w:pPr/>
      <w:r>
        <w:rPr>
          <w:rFonts w:ascii="Helvetica" w:hAnsi="Helvetica" w:cs="Helvetica"/>
          <w:sz w:val="22"/>
          <w:sz-cs w:val="22"/>
          <w:b/>
          <w:spacing w:val="0"/>
          <w:color w:val="151C2A"/>
        </w:rPr>
        <w:t xml:space="preserve">Hosting Provider</w:t>
      </w:r>
      <w:r>
        <w:rPr>
          <w:rFonts w:ascii="Helvetica" w:hAnsi="Helvetica" w:cs="Helvetica"/>
          <w:sz w:val="22"/>
          <w:sz-cs w:val="22"/>
          <w:b/>
          <w:spacing w:val="0"/>
          <w:color w:val="151C2A"/>
        </w:rPr>
        <w:t xml:space="preserve"/>
      </w:r>
    </w:p>
    <w:p>
      <w:pPr/>
      <w:r>
        <w:rPr>
          <w:rFonts w:ascii="Helvetica" w:hAnsi="Helvetica" w:cs="Helvetica"/>
          <w:sz w:val="22"/>
          <w:sz-cs w:val="22"/>
          <w:spacing w:val="0"/>
          <w:color w:val="151C2A"/>
        </w:rPr>
        <w:t xml:space="preserve">Libyan Spider VPS</w:t>
      </w:r>
      <w:r>
        <w:rPr>
          <w:rFonts w:ascii="Helvetica" w:hAnsi="Helvetica" w:cs="Helvetica"/>
          <w:sz w:val="22"/>
          <w:sz-cs w:val="22"/>
          <w:spacing w:val="0"/>
          <w:color w:val="151C2A"/>
        </w:rPr>
        <w:t xml:space="preserve"/>
      </w:r>
    </w:p>
    <w:p>
      <w:pPr/>
      <w:r>
        <w:rPr>
          <w:rFonts w:ascii="Helvetica" w:hAnsi="Helvetica" w:cs="Helvetica"/>
          <w:sz w:val="22"/>
          <w:sz-cs w:val="22"/>
          <w:b/>
          <w:spacing w:val="0"/>
          <w:color w:val="151C2A"/>
        </w:rPr>
        <w:t xml:space="preserve">Selected VPS Profile</w:t>
      </w:r>
      <w:r>
        <w:rPr>
          <w:rFonts w:ascii="Helvetica" w:hAnsi="Helvetica" w:cs="Helvetica"/>
          <w:sz w:val="22"/>
          <w:sz-cs w:val="22"/>
          <w:b/>
          <w:spacing w:val="0"/>
          <w:color w:val="151C2A"/>
        </w:rPr>
        <w:t xml:space="preserve"/>
      </w:r>
    </w:p>
    <w:p>
      <w:pPr/>
      <w:r>
        <w:rPr>
          <w:rFonts w:ascii="Helvetica" w:hAnsi="Helvetica" w:cs="Helvetica"/>
          <w:sz w:val="22"/>
          <w:sz-cs w:val="22"/>
          <w:spacing w:val="0"/>
          <w:color w:val="151C2A"/>
        </w:rPr>
        <w:t xml:space="preserve">2 vCPU, 8 GB RAM, 80 GB SSD, 20 TB bandwidth</w:t>
      </w:r>
      <w:r>
        <w:rPr>
          <w:rFonts w:ascii="Helvetica" w:hAnsi="Helvetica" w:cs="Helvetica"/>
          <w:sz w:val="22"/>
          <w:sz-cs w:val="22"/>
          <w:spacing w:val="0"/>
          <w:color w:val="151C2A"/>
        </w:rPr>
        <w:t xml:space="preserve"/>
      </w:r>
    </w:p>
    <w:p>
      <w:pPr/>
      <w:r>
        <w:rPr>
          <w:rFonts w:ascii="Helvetica" w:hAnsi="Helvetica" w:cs="Helvetica"/>
          <w:sz w:val="22"/>
          <w:sz-cs w:val="22"/>
          <w:b/>
          <w:spacing w:val="0"/>
          <w:color w:val="151C2A"/>
        </w:rPr>
        <w:t xml:space="preserve">Primary Stack</w:t>
      </w:r>
      <w:r>
        <w:rPr>
          <w:rFonts w:ascii="Helvetica" w:hAnsi="Helvetica" w:cs="Helvetica"/>
          <w:sz w:val="22"/>
          <w:sz-cs w:val="22"/>
          <w:b/>
          <w:spacing w:val="0"/>
          <w:color w:val="151C2A"/>
        </w:rPr>
        <w:t xml:space="preserve"/>
      </w:r>
    </w:p>
    <w:p>
      <w:pPr/>
      <w:r>
        <w:rPr>
          <w:rFonts w:ascii="Helvetica" w:hAnsi="Helvetica" w:cs="Helvetica"/>
          <w:sz w:val="22"/>
          <w:sz-cs w:val="22"/>
          <w:spacing w:val="0"/>
          <w:color w:val="151C2A"/>
        </w:rPr>
        <w:t xml:space="preserve">Laravel 12, Sanctum, MySQL, Eloquent, Laravel DB queues, Resala OTP, Firebase Cloud Messaging, AR/EN localization, immutable audit logging</w:t>
      </w:r>
      <w:r>
        <w:rPr>
          <w:rFonts w:ascii="Helvetica" w:hAnsi="Helvetica" w:cs="Helvetica"/>
          <w:sz w:val="22"/>
          <w:sz-cs w:val="22"/>
          <w:spacing w:val="0"/>
          <w:color w:val="151C2A"/>
        </w:rPr>
        <w:t xml:space="preserve"/>
      </w:r>
    </w:p>
    <w:p>
      <w:pPr/>
      <w:r>
        <w:rPr>
          <w:rFonts w:ascii="Helvetica" w:hAnsi="Helvetica" w:cs="Helvetica"/>
          <w:sz w:val="22"/>
          <w:sz-cs w:val="22"/>
          <w:b/>
          <w:spacing w:val="0"/>
          <w:color w:val="151C2A"/>
        </w:rPr>
        <w:t xml:space="preserve">Prepared By</w:t>
      </w:r>
      <w:r>
        <w:rPr>
          <w:rFonts w:ascii="Helvetica" w:hAnsi="Helvetica" w:cs="Helvetica"/>
          <w:sz w:val="22"/>
          <w:sz-cs w:val="22"/>
          <w:b/>
          <w:spacing w:val="0"/>
          <w:color w:val="151C2A"/>
        </w:rPr>
        <w:t xml:space="preserve"/>
      </w:r>
    </w:p>
    <w:p>
      <w:pPr/>
      <w:r>
        <w:rPr>
          <w:rFonts w:ascii="Helvetica" w:hAnsi="Helvetica" w:cs="Helvetica"/>
          <w:sz w:val="22"/>
          <w:sz-cs w:val="22"/>
          <w:spacing w:val="0"/>
          <w:color w:val="151C2A"/>
        </w:rPr>
        <w:t xml:space="preserve">[Name / Role]</w:t>
      </w:r>
      <w:r>
        <w:rPr>
          <w:rFonts w:ascii="Helvetica" w:hAnsi="Helvetica" w:cs="Helvetica"/>
          <w:sz w:val="22"/>
          <w:sz-cs w:val="22"/>
          <w:spacing w:val="0"/>
          <w:color w:val="151C2A"/>
        </w:rPr>
        <w:t xml:space="preserve"/>
      </w:r>
    </w:p>
    <w:p>
      <w:pPr/>
      <w:r>
        <w:rPr>
          <w:rFonts w:ascii="Helvetica" w:hAnsi="Helvetica" w:cs="Helvetica"/>
          <w:sz w:val="22"/>
          <w:sz-cs w:val="22"/>
          <w:b/>
          <w:spacing w:val="0"/>
          <w:color w:val="151C2A"/>
        </w:rPr>
        <w:t xml:space="preserve">Reviewed By</w:t>
      </w:r>
      <w:r>
        <w:rPr>
          <w:rFonts w:ascii="Helvetica" w:hAnsi="Helvetica" w:cs="Helvetica"/>
          <w:sz w:val="22"/>
          <w:sz-cs w:val="22"/>
          <w:b/>
          <w:spacing w:val="0"/>
          <w:color w:val="151C2A"/>
        </w:rPr>
        <w:t xml:space="preserve"/>
      </w:r>
    </w:p>
    <w:p>
      <w:pPr/>
      <w:r>
        <w:rPr>
          <w:rFonts w:ascii="Helvetica" w:hAnsi="Helvetica" w:cs="Helvetica"/>
          <w:sz w:val="22"/>
          <w:sz-cs w:val="22"/>
          <w:spacing w:val="0"/>
          <w:color w:val="151C2A"/>
        </w:rPr>
        <w:t xml:space="preserve">[Name / Role]</w:t>
      </w:r>
      <w:r>
        <w:rPr>
          <w:rFonts w:ascii="Helvetica" w:hAnsi="Helvetica" w:cs="Helvetica"/>
          <w:sz w:val="22"/>
          <w:sz-cs w:val="22"/>
          <w:spacing w:val="0"/>
          <w:color w:val="151C2A"/>
        </w:rPr>
        <w:t xml:space="preserve"/>
      </w:r>
    </w:p>
    <w:p>
      <w:pPr/>
      <w:r>
        <w:rPr>
          <w:rFonts w:ascii="Helvetica" w:hAnsi="Helvetica" w:cs="Helvetica"/>
          <w:sz w:val="22"/>
          <w:sz-cs w:val="22"/>
          <w:b/>
          <w:spacing w:val="0"/>
          <w:color w:val="151C2A"/>
        </w:rPr>
        <w:t xml:space="preserve">Approved By</w:t>
      </w:r>
      <w:r>
        <w:rPr>
          <w:rFonts w:ascii="Helvetica" w:hAnsi="Helvetica" w:cs="Helvetica"/>
          <w:sz w:val="22"/>
          <w:sz-cs w:val="22"/>
          <w:b/>
          <w:spacing w:val="0"/>
          <w:color w:val="151C2A"/>
        </w:rPr>
        <w:t xml:space="preserve"/>
      </w:r>
    </w:p>
    <w:p>
      <w:pPr/>
      <w:r>
        <w:rPr>
          <w:rFonts w:ascii="Helvetica" w:hAnsi="Helvetica" w:cs="Helvetica"/>
          <w:sz w:val="22"/>
          <w:sz-cs w:val="22"/>
          <w:spacing w:val="0"/>
          <w:color w:val="151C2A"/>
        </w:rPr>
        <w:t xml:space="preserve">[Name / Role]</w:t>
      </w:r>
      <w:r>
        <w:rPr>
          <w:rFonts w:ascii="Helvetica" w:hAnsi="Helvetica" w:cs="Helvetica"/>
          <w:sz w:val="22"/>
          <w:sz-cs w:val="22"/>
          <w:spacing w:val="0"/>
          <w:color w:val="151C2A"/>
        </w:rPr>
        <w:t xml:space="preserve"/>
      </w:r>
    </w:p>
    <w:p>
      <w:pPr/>
      <w:r>
        <w:rPr>
          <w:rFonts w:ascii="Helvetica" w:hAnsi="Helvetica" w:cs="Helvetica"/>
          <w:sz w:val="22"/>
          <w:sz-cs w:val="22"/>
          <w:b/>
          <w:spacing w:val="0"/>
          <w:color w:val="151C2A"/>
        </w:rPr>
        <w:t xml:space="preserve">Application URL</w:t>
      </w:r>
      <w:r>
        <w:rPr>
          <w:rFonts w:ascii="Helvetica" w:hAnsi="Helvetica" w:cs="Helvetica"/>
          <w:sz w:val="22"/>
          <w:sz-cs w:val="22"/>
          <w:b/>
          <w:spacing w:val="0"/>
          <w:color w:val="151C2A"/>
        </w:rPr>
        <w:t xml:space="preserve"/>
      </w:r>
    </w:p>
    <w:p>
      <w:pPr/>
      <w:r>
        <w:rPr>
          <w:rFonts w:ascii="Helvetica" w:hAnsi="Helvetica" w:cs="Helvetica"/>
          <w:sz w:val="22"/>
          <w:sz-cs w:val="22"/>
          <w:spacing w:val="0"/>
          <w:color w:val="151C2A"/>
        </w:rPr>
        <w:t xml:space="preserve">[https://app.example.com]</w:t>
      </w:r>
      <w:r>
        <w:rPr>
          <w:rFonts w:ascii="Helvetica" w:hAnsi="Helvetica" w:cs="Helvetica"/>
          <w:sz w:val="22"/>
          <w:sz-cs w:val="22"/>
          <w:spacing w:val="0"/>
          <w:color w:val="151C2A"/>
        </w:rPr>
        <w:t xml:space="preserve"/>
      </w:r>
    </w:p>
    <w:p>
      <w:pPr/>
      <w:r>
        <w:rPr>
          <w:rFonts w:ascii="Helvetica" w:hAnsi="Helvetica" w:cs="Helvetica"/>
          <w:sz w:val="22"/>
          <w:sz-cs w:val="22"/>
          <w:b/>
          <w:spacing w:val="0"/>
          <w:color w:val="151C2A"/>
        </w:rPr>
        <w:t xml:space="preserve">VPS Hostname / IP</w:t>
      </w:r>
      <w:r>
        <w:rPr>
          <w:rFonts w:ascii="Helvetica" w:hAnsi="Helvetica" w:cs="Helvetica"/>
          <w:sz w:val="22"/>
          <w:sz-cs w:val="22"/>
          <w:b/>
          <w:spacing w:val="0"/>
          <w:color w:val="151C2A"/>
        </w:rPr>
        <w:t xml:space="preserve"/>
      </w:r>
    </w:p>
    <w:p>
      <w:pPr/>
      <w:r>
        <w:rPr>
          <w:rFonts w:ascii="Helvetica" w:hAnsi="Helvetica" w:cs="Helvetica"/>
          <w:sz w:val="22"/>
          <w:sz-cs w:val="22"/>
          <w:spacing w:val="0"/>
          <w:color w:val="151C2A"/>
        </w:rPr>
        <w:t xml:space="preserve">[Hostname] / [Public IP]</w:t>
      </w:r>
      <w:r>
        <w:rPr>
          <w:rFonts w:ascii="Helvetica" w:hAnsi="Helvetica" w:cs="Helvetica"/>
          <w:sz w:val="22"/>
          <w:sz-cs w:val="22"/>
          <w:spacing w:val="0"/>
          <w:color w:val="151C2A"/>
        </w:rPr>
        <w:t xml:space="preserve"/>
      </w:r>
    </w:p>
    <w:p>
      <w:pPr/>
      <w:r>
        <w:rPr>
          <w:rFonts w:ascii="Helvetica" w:hAnsi="Helvetica" w:cs="Helvetica"/>
          <w:sz w:val="24"/>
          <w:sz-cs w:val="24"/>
          <w:spacing w:val="0"/>
          <w:color w:val="151C2A"/>
        </w:rPr>
        <w:t xml:space="preserve">This report is architecture-specific. Application compute, PHP runtime, database, scheduler, and queue workers are hosted on the Libyan Spider VPS. AWS S3 is relevant only as private object storage for evidence media and backup retention. This is not an AWS application-hosting report.</w:t>
      </w:r>
    </w:p>
    <w:p>
      <w:pPr>
        <w:spacing w:after="331"/>
      </w:pPr>
      <w:r>
        <w:rPr>
          <w:rFonts w:ascii="Helvetica" w:hAnsi="Helvetica" w:cs="Helvetica"/>
          <w:sz w:val="40"/>
          <w:sz-cs w:val="40"/>
          <w:b/>
          <w:spacing w:val="0"/>
          <w:color w:val="10273C"/>
        </w:rPr>
        <w:t xml:space="preserve">Contents</w:t>
      </w:r>
      <w:r>
        <w:rPr>
          <w:rFonts w:ascii="Helvetica" w:hAnsi="Helvetica" w:cs="Helvetica"/>
          <w:sz w:val="40"/>
          <w:sz-cs w:val="40"/>
          <w:b/>
          <w:spacing w:val="0"/>
          <w:color w:val="10273C"/>
        </w:rPr>
        <w:t xml:space="preserve"/>
      </w:r>
    </w:p>
    <w:p>
      <w:pPr>
        <w:ind w:left="720" w:first-line="-720"/>
        <w:spacing w:after="80"/>
      </w:pPr>
      <w:r>
        <w:rPr>
          <w:rFonts w:ascii="Helvetica" w:hAnsi="Helvetica" w:cs="Helvetica"/>
          <w:sz w:val="22"/>
          <w:sz-cs w:val="22"/>
          <w:color w:val="1634CF"/>
        </w:rPr>
        <w:t xml:space="preserve"/>
        <w:tab/>
        <w:t xml:space="preserve">•</w:t>
        <w:tab/>
        <w:t xml:space="preserve"/>
      </w:r>
      <w:r>
        <w:rPr>
          <w:rFonts w:ascii="Helvetica" w:hAnsi="Helvetica" w:cs="Helvetica"/>
          <w:sz w:val="22"/>
          <w:sz-cs w:val="22"/>
          <w:spacing w:val="0"/>
          <w:color w:val="1634CF"/>
        </w:rPr>
        <w:t xml:space="preserve">1. Overview</w:t>
      </w:r>
      <w:r>
        <w:rPr>
          <w:rFonts w:ascii="Helvetica" w:hAnsi="Helvetica" w:cs="Helvetica"/>
          <w:sz w:val="22"/>
          <w:sz-cs w:val="22"/>
          <w:spacing w:val="0"/>
          <w:color w:val="151C2A"/>
        </w:rPr>
        <w:t xml:space="preserve"/>
      </w:r>
    </w:p>
    <w:p>
      <w:pPr>
        <w:ind w:left="720" w:first-line="-720"/>
        <w:spacing w:after="80"/>
      </w:pPr>
      <w:r>
        <w:rPr>
          <w:rFonts w:ascii="Helvetica" w:hAnsi="Helvetica" w:cs="Helvetica"/>
          <w:sz w:val="22"/>
          <w:sz-cs w:val="22"/>
          <w:color w:val="1634CF"/>
        </w:rPr>
        <w:t xml:space="preserve"/>
        <w:tab/>
        <w:t xml:space="preserve">•</w:t>
        <w:tab/>
        <w:t xml:space="preserve"/>
      </w:r>
      <w:r>
        <w:rPr>
          <w:rFonts w:ascii="Helvetica" w:hAnsi="Helvetica" w:cs="Helvetica"/>
          <w:sz w:val="22"/>
          <w:sz-cs w:val="22"/>
          <w:spacing w:val="0"/>
          <w:color w:val="1634CF"/>
        </w:rPr>
        <w:t xml:space="preserve">2. Objective</w:t>
      </w:r>
      <w:r>
        <w:rPr>
          <w:rFonts w:ascii="Helvetica" w:hAnsi="Helvetica" w:cs="Helvetica"/>
          <w:sz w:val="22"/>
          <w:sz-cs w:val="22"/>
          <w:spacing w:val="0"/>
          <w:color w:val="151C2A"/>
        </w:rPr>
        <w:t xml:space="preserve"/>
      </w:r>
    </w:p>
    <w:p>
      <w:pPr>
        <w:ind w:left="720" w:first-line="-720"/>
        <w:spacing w:after="80"/>
      </w:pPr>
      <w:r>
        <w:rPr>
          <w:rFonts w:ascii="Helvetica" w:hAnsi="Helvetica" w:cs="Helvetica"/>
          <w:sz w:val="22"/>
          <w:sz-cs w:val="22"/>
          <w:color w:val="1634CF"/>
        </w:rPr>
        <w:t xml:space="preserve"/>
        <w:tab/>
        <w:t xml:space="preserve">•</w:t>
        <w:tab/>
        <w:t xml:space="preserve"/>
      </w:r>
      <w:r>
        <w:rPr>
          <w:rFonts w:ascii="Helvetica" w:hAnsi="Helvetica" w:cs="Helvetica"/>
          <w:sz w:val="22"/>
          <w:sz-cs w:val="22"/>
          <w:spacing w:val="0"/>
          <w:color w:val="1634CF"/>
        </w:rPr>
        <w:t xml:space="preserve">3. Architecture Summary</w:t>
      </w:r>
      <w:r>
        <w:rPr>
          <w:rFonts w:ascii="Helvetica" w:hAnsi="Helvetica" w:cs="Helvetica"/>
          <w:sz w:val="22"/>
          <w:sz-cs w:val="22"/>
          <w:spacing w:val="0"/>
          <w:color w:val="151C2A"/>
        </w:rPr>
        <w:t xml:space="preserve"/>
      </w:r>
    </w:p>
    <w:p>
      <w:pPr>
        <w:ind w:left="720" w:first-line="-720"/>
        <w:spacing w:after="80"/>
      </w:pPr>
      <w:r>
        <w:rPr>
          <w:rFonts w:ascii="Helvetica" w:hAnsi="Helvetica" w:cs="Helvetica"/>
          <w:sz w:val="22"/>
          <w:sz-cs w:val="22"/>
          <w:color w:val="1634CF"/>
        </w:rPr>
        <w:t xml:space="preserve"/>
        <w:tab/>
        <w:t xml:space="preserve">•</w:t>
        <w:tab/>
        <w:t xml:space="preserve"/>
      </w:r>
      <w:r>
        <w:rPr>
          <w:rFonts w:ascii="Helvetica" w:hAnsi="Helvetica" w:cs="Helvetica"/>
          <w:sz w:val="22"/>
          <w:sz-cs w:val="22"/>
          <w:spacing w:val="0"/>
          <w:color w:val="1634CF"/>
        </w:rPr>
        <w:t xml:space="preserve">4. VPS Infrastructure Details</w:t>
      </w:r>
      <w:r>
        <w:rPr>
          <w:rFonts w:ascii="Helvetica" w:hAnsi="Helvetica" w:cs="Helvetica"/>
          <w:sz w:val="22"/>
          <w:sz-cs w:val="22"/>
          <w:spacing w:val="0"/>
          <w:color w:val="151C2A"/>
        </w:rPr>
        <w:t xml:space="preserve"/>
      </w:r>
    </w:p>
    <w:p>
      <w:pPr>
        <w:ind w:left="720" w:first-line="-720"/>
        <w:spacing w:after="80"/>
      </w:pPr>
      <w:r>
        <w:rPr>
          <w:rFonts w:ascii="Helvetica" w:hAnsi="Helvetica" w:cs="Helvetica"/>
          <w:sz w:val="22"/>
          <w:sz-cs w:val="22"/>
          <w:color w:val="1634CF"/>
        </w:rPr>
        <w:t xml:space="preserve"/>
        <w:tab/>
        <w:t xml:space="preserve">•</w:t>
        <w:tab/>
        <w:t xml:space="preserve"/>
      </w:r>
      <w:r>
        <w:rPr>
          <w:rFonts w:ascii="Helvetica" w:hAnsi="Helvetica" w:cs="Helvetica"/>
          <w:sz w:val="22"/>
          <w:sz-cs w:val="22"/>
          <w:spacing w:val="0"/>
          <w:color w:val="1634CF"/>
        </w:rPr>
        <w:t xml:space="preserve">5. Deployment Scope</w:t>
      </w:r>
      <w:r>
        <w:rPr>
          <w:rFonts w:ascii="Helvetica" w:hAnsi="Helvetica" w:cs="Helvetica"/>
          <w:sz w:val="22"/>
          <w:sz-cs w:val="22"/>
          <w:spacing w:val="0"/>
          <w:color w:val="151C2A"/>
        </w:rPr>
        <w:t xml:space="preserve"/>
      </w:r>
    </w:p>
    <w:p>
      <w:pPr>
        <w:ind w:left="720" w:first-line="-720"/>
        <w:spacing w:after="80"/>
      </w:pPr>
      <w:r>
        <w:rPr>
          <w:rFonts w:ascii="Helvetica" w:hAnsi="Helvetica" w:cs="Helvetica"/>
          <w:sz w:val="22"/>
          <w:sz-cs w:val="22"/>
          <w:color w:val="1634CF"/>
        </w:rPr>
        <w:t xml:space="preserve"/>
        <w:tab/>
        <w:t xml:space="preserve">•</w:t>
        <w:tab/>
        <w:t xml:space="preserve"/>
      </w:r>
      <w:r>
        <w:rPr>
          <w:rFonts w:ascii="Helvetica" w:hAnsi="Helvetica" w:cs="Helvetica"/>
          <w:sz w:val="22"/>
          <w:sz-cs w:val="22"/>
          <w:spacing w:val="0"/>
          <w:color w:val="1634CF"/>
        </w:rPr>
        <w:t xml:space="preserve">6. Deployment Steps</w:t>
      </w:r>
      <w:r>
        <w:rPr>
          <w:rFonts w:ascii="Helvetica" w:hAnsi="Helvetica" w:cs="Helvetica"/>
          <w:sz w:val="22"/>
          <w:sz-cs w:val="22"/>
          <w:spacing w:val="0"/>
          <w:color w:val="151C2A"/>
        </w:rPr>
        <w:t xml:space="preserve"/>
      </w:r>
    </w:p>
    <w:p>
      <w:pPr>
        <w:ind w:left="720" w:first-line="-720"/>
        <w:spacing w:after="80"/>
      </w:pPr>
      <w:r>
        <w:rPr>
          <w:rFonts w:ascii="Helvetica" w:hAnsi="Helvetica" w:cs="Helvetica"/>
          <w:sz w:val="22"/>
          <w:sz-cs w:val="22"/>
          <w:color w:val="1634CF"/>
        </w:rPr>
        <w:t xml:space="preserve"/>
        <w:tab/>
        <w:t xml:space="preserve">•</w:t>
        <w:tab/>
        <w:t xml:space="preserve"/>
      </w:r>
      <w:r>
        <w:rPr>
          <w:rFonts w:ascii="Helvetica" w:hAnsi="Helvetica" w:cs="Helvetica"/>
          <w:sz w:val="22"/>
          <w:sz-cs w:val="22"/>
          <w:spacing w:val="0"/>
          <w:color w:val="1634CF"/>
        </w:rPr>
        <w:t xml:space="preserve">7. Database Notes</w:t>
      </w:r>
      <w:r>
        <w:rPr>
          <w:rFonts w:ascii="Helvetica" w:hAnsi="Helvetica" w:cs="Helvetica"/>
          <w:sz w:val="22"/>
          <w:sz-cs w:val="22"/>
          <w:spacing w:val="0"/>
          <w:color w:val="151C2A"/>
        </w:rPr>
        <w:t xml:space="preserve"/>
      </w:r>
    </w:p>
    <w:p>
      <w:pPr>
        <w:ind w:left="720" w:first-line="-720"/>
        <w:spacing w:after="80"/>
      </w:pPr>
      <w:r>
        <w:rPr>
          <w:rFonts w:ascii="Helvetica" w:hAnsi="Helvetica" w:cs="Helvetica"/>
          <w:sz w:val="22"/>
          <w:sz-cs w:val="22"/>
          <w:color w:val="1634CF"/>
        </w:rPr>
        <w:t xml:space="preserve"/>
        <w:tab/>
        <w:t xml:space="preserve">•</w:t>
        <w:tab/>
        <w:t xml:space="preserve"/>
      </w:r>
      <w:r>
        <w:rPr>
          <w:rFonts w:ascii="Helvetica" w:hAnsi="Helvetica" w:cs="Helvetica"/>
          <w:sz w:val="22"/>
          <w:sz-cs w:val="22"/>
          <w:spacing w:val="0"/>
          <w:color w:val="1634CF"/>
        </w:rPr>
        <w:t xml:space="preserve">8. S3 Media Storage Notes</w:t>
      </w:r>
      <w:r>
        <w:rPr>
          <w:rFonts w:ascii="Helvetica" w:hAnsi="Helvetica" w:cs="Helvetica"/>
          <w:sz w:val="22"/>
          <w:sz-cs w:val="22"/>
          <w:spacing w:val="0"/>
          <w:color w:val="151C2A"/>
        </w:rPr>
        <w:t xml:space="preserve"/>
      </w:r>
    </w:p>
    <w:p>
      <w:pPr>
        <w:ind w:left="720" w:first-line="-720"/>
        <w:spacing w:after="80"/>
      </w:pPr>
      <w:r>
        <w:rPr>
          <w:rFonts w:ascii="Helvetica" w:hAnsi="Helvetica" w:cs="Helvetica"/>
          <w:sz w:val="22"/>
          <w:sz-cs w:val="22"/>
          <w:color w:val="1634CF"/>
        </w:rPr>
        <w:t xml:space="preserve"/>
        <w:tab/>
        <w:t xml:space="preserve">•</w:t>
        <w:tab/>
        <w:t xml:space="preserve"/>
      </w:r>
      <w:r>
        <w:rPr>
          <w:rFonts w:ascii="Helvetica" w:hAnsi="Helvetica" w:cs="Helvetica"/>
          <w:sz w:val="22"/>
          <w:sz-cs w:val="22"/>
          <w:spacing w:val="0"/>
          <w:color w:val="1634CF"/>
        </w:rPr>
        <w:t xml:space="preserve">9. Rollback Plan</w:t>
      </w:r>
      <w:r>
        <w:rPr>
          <w:rFonts w:ascii="Helvetica" w:hAnsi="Helvetica" w:cs="Helvetica"/>
          <w:sz w:val="22"/>
          <w:sz-cs w:val="22"/>
          <w:spacing w:val="0"/>
          <w:color w:val="151C2A"/>
        </w:rPr>
        <w:t xml:space="preserve"/>
      </w:r>
    </w:p>
    <w:p>
      <w:pPr>
        <w:ind w:left="720" w:first-line="-720"/>
        <w:spacing w:after="80"/>
      </w:pPr>
      <w:r>
        <w:rPr>
          <w:rFonts w:ascii="Helvetica" w:hAnsi="Helvetica" w:cs="Helvetica"/>
          <w:sz w:val="22"/>
          <w:sz-cs w:val="22"/>
          <w:color w:val="1634CF"/>
        </w:rPr>
        <w:t xml:space="preserve"/>
        <w:tab/>
        <w:t xml:space="preserve">•</w:t>
        <w:tab/>
        <w:t xml:space="preserve"/>
      </w:r>
      <w:r>
        <w:rPr>
          <w:rFonts w:ascii="Helvetica" w:hAnsi="Helvetica" w:cs="Helvetica"/>
          <w:sz w:val="22"/>
          <w:sz-cs w:val="22"/>
          <w:spacing w:val="0"/>
          <w:color w:val="1634CF"/>
        </w:rPr>
        <w:t xml:space="preserve">10. Risks and Mitigation</w:t>
      </w:r>
      <w:r>
        <w:rPr>
          <w:rFonts w:ascii="Helvetica" w:hAnsi="Helvetica" w:cs="Helvetica"/>
          <w:sz w:val="22"/>
          <w:sz-cs w:val="22"/>
          <w:spacing w:val="0"/>
          <w:color w:val="151C2A"/>
        </w:rPr>
        <w:t xml:space="preserve"/>
      </w:r>
    </w:p>
    <w:p>
      <w:pPr>
        <w:ind w:left="720" w:first-line="-720"/>
        <w:spacing w:after="80"/>
      </w:pPr>
      <w:r>
        <w:rPr>
          <w:rFonts w:ascii="Helvetica" w:hAnsi="Helvetica" w:cs="Helvetica"/>
          <w:sz w:val="22"/>
          <w:sz-cs w:val="22"/>
          <w:color w:val="1634CF"/>
        </w:rPr>
        <w:t xml:space="preserve"/>
        <w:tab/>
        <w:t xml:space="preserve">•</w:t>
        <w:tab/>
        <w:t xml:space="preserve"/>
      </w:r>
      <w:r>
        <w:rPr>
          <w:rFonts w:ascii="Helvetica" w:hAnsi="Helvetica" w:cs="Helvetica"/>
          <w:sz w:val="22"/>
          <w:sz-cs w:val="22"/>
          <w:spacing w:val="0"/>
          <w:color w:val="1634CF"/>
        </w:rPr>
        <w:t xml:space="preserve">11. Recommendations</w:t>
      </w:r>
      <w:r>
        <w:rPr>
          <w:rFonts w:ascii="Helvetica" w:hAnsi="Helvetica" w:cs="Helvetica"/>
          <w:sz w:val="22"/>
          <w:sz-cs w:val="22"/>
          <w:spacing w:val="0"/>
          <w:color w:val="151C2A"/>
        </w:rPr>
        <w:t xml:space="preserve"/>
      </w:r>
    </w:p>
    <w:p>
      <w:pPr>
        <w:spacing w:after="331"/>
      </w:pPr>
      <w:r>
        <w:rPr>
          <w:rFonts w:ascii="Helvetica" w:hAnsi="Helvetica" w:cs="Helvetica"/>
          <w:sz w:val="40"/>
          <w:sz-cs w:val="40"/>
          <w:b/>
          <w:spacing w:val="0"/>
          <w:color w:val="10273C"/>
        </w:rPr>
        <w:t xml:space="preserve">1. Overview</w:t>
      </w:r>
    </w:p>
    <w:p>
      <w:pPr>
        <w:spacing w:after="220"/>
      </w:pPr>
      <w:r>
        <w:rPr>
          <w:rFonts w:ascii="Helvetica" w:hAnsi="Helvetica" w:cs="Helvetica"/>
          <w:sz w:val="22"/>
          <w:sz-cs w:val="22"/>
          <w:spacing w:val="0"/>
          <w:color w:val="151C2A"/>
        </w:rPr>
        <w:t xml:space="preserve">This deployment report is tailored to the UNDP Platform backend and should be used to govern production or pre-production releases of the actual system architecture in use. The platform is a secure, role-aware, API-first Laravel system serving web oversight users and mobile-connected field reporting workflows, with strict RBAC, offline-tolerant submission handling, bilingual Arabic / English responses, and immutable auditability.</w:t>
      </w:r>
    </w:p>
    <w:p>
      <w:pPr>
        <w:spacing w:after="220"/>
      </w:pPr>
      <w:r>
        <w:rPr>
          <w:rFonts w:ascii="Helvetica" w:hAnsi="Helvetica" w:cs="Helvetica"/>
          <w:sz w:val="22"/>
          <w:sz-cs w:val="22"/>
          <w:spacing w:val="0"/>
          <w:color w:val="151C2A"/>
        </w:rPr>
        <w:t xml:space="preserve">The deployed platform consists of Laravel 12 running on a Libyan Spider VPS, MySQL as the primary transactional datastore, Eloquent as the ORM, Laravel queues using the database driver, Resala OTP for login delivery, Firebase Cloud Messaging for workflow notifications, and private S3-compatible object storage for evidence media and backup archives. User-uploaded evidence is intentionally excluded from VPS disk storage to protect compute performance and long-term storage stability.</w:t>
      </w:r>
    </w:p>
    <w:p>
      <w:pPr/>
      <w:r>
        <w:rPr>
          <w:rFonts w:ascii="Helvetica" w:hAnsi="Helvetica" w:cs="Helvetica"/>
          <w:sz w:val="20"/>
          <w:sz-cs w:val="20"/>
          <w:spacing w:val="0"/>
          <w:color w:val="1634CF"/>
        </w:rPr>
        <w:t xml:space="preserve">Back to Contents</w:t>
      </w:r>
      <w:r>
        <w:rPr>
          <w:rFonts w:ascii="Helvetica" w:hAnsi="Helvetica" w:cs="Helvetica"/>
          <w:sz w:val="40"/>
          <w:sz-cs w:val="40"/>
          <w:b/>
          <w:spacing w:val="0"/>
          <w:color w:val="10273C"/>
        </w:rPr>
        <w:t xml:space="preserve"/>
      </w:r>
    </w:p>
    <w:p>
      <w:pPr>
        <w:spacing w:after="331"/>
      </w:pPr>
      <w:r>
        <w:rPr>
          <w:rFonts w:ascii="Helvetica" w:hAnsi="Helvetica" w:cs="Helvetica"/>
          <w:sz w:val="40"/>
          <w:sz-cs w:val="40"/>
          <w:b/>
          <w:spacing w:val="0"/>
          <w:color w:val="10273C"/>
        </w:rPr>
        <w:t xml:space="preserve">2. Objective</w:t>
      </w:r>
    </w:p>
    <w:p>
      <w:pPr>
        <w:spacing w:after="220"/>
      </w:pPr>
      <w:r>
        <w:rPr>
          <w:rFonts w:ascii="Helvetica" w:hAnsi="Helvetica" w:cs="Helvetica"/>
          <w:sz w:val="22"/>
          <w:sz-cs w:val="22"/>
          <w:spacing w:val="0"/>
          <w:color w:val="151C2A"/>
        </w:rPr>
        <w:t xml:space="preserve">This document records and governs deployment of the UNDP Platform according to its approved architecture. It is intended to show exactly what is being deployed, where it is hosted, which services are affected, how the release is executed, how security and RBAC are validated, how post-deployment testing is performed, and how rollback is handled if the release fails or introduces operational risk.</w:t>
      </w:r>
    </w:p>
    <w:p>
      <w:pPr>
        <w:spacing w:after="220"/>
      </w:pPr>
      <w:r>
        <w:rPr>
          <w:rFonts w:ascii="Helvetica" w:hAnsi="Helvetica" w:cs="Helvetica"/>
          <w:sz w:val="22"/>
          <w:sz-cs w:val="22"/>
          <w:spacing w:val="0"/>
          <w:color w:val="151C2A"/>
        </w:rPr>
        <w:t xml:space="preserve">The deployment objective is to release code, configuration, schema changes, queue behavior, localization assets, object-storage integration, and notification services in a controlled and reversible manner while preserving availability, security, municipal data isolation, donor-safe visibility rules, and evidence integrity.</w:t>
      </w:r>
    </w:p>
    <w:p>
      <w:pPr/>
      <w:r>
        <w:rPr>
          <w:rFonts w:ascii="Helvetica" w:hAnsi="Helvetica" w:cs="Helvetica"/>
          <w:sz w:val="20"/>
          <w:sz-cs w:val="20"/>
          <w:spacing w:val="0"/>
          <w:color w:val="1634CF"/>
        </w:rPr>
        <w:t xml:space="preserve">Back to Contents</w:t>
      </w:r>
      <w:r>
        <w:rPr>
          <w:rFonts w:ascii="Helvetica" w:hAnsi="Helvetica" w:cs="Helvetica"/>
          <w:sz w:val="40"/>
          <w:sz-cs w:val="40"/>
          <w:b/>
          <w:spacing w:val="0"/>
          <w:color w:val="10273C"/>
        </w:rPr>
        <w:t xml:space="preserve"/>
      </w:r>
    </w:p>
    <w:p>
      <w:pPr>
        <w:spacing w:after="331"/>
      </w:pPr>
      <w:r>
        <w:rPr>
          <w:rFonts w:ascii="Helvetica" w:hAnsi="Helvetica" w:cs="Helvetica"/>
          <w:sz w:val="40"/>
          <w:sz-cs w:val="40"/>
          <w:b/>
          <w:spacing w:val="0"/>
          <w:color w:val="10273C"/>
        </w:rPr>
        <w:t xml:space="preserve">3. Architecture Summary</w:t>
      </w:r>
    </w:p>
    <w:p>
      <w:pPr>
        <w:spacing w:after="220"/>
      </w:pPr>
      <w:r>
        <w:rPr>
          <w:rFonts w:ascii="Helvetica" w:hAnsi="Helvetica" w:cs="Helvetica"/>
          <w:sz w:val="22"/>
          <w:sz-cs w:val="22"/>
          <w:spacing w:val="0"/>
          <w:color w:val="151C2A"/>
        </w:rPr>
        <w:t xml:space="preserve">The deployment must preserve the backend architecture exactly as designed: API-first, permission-driven, municipality-aware, audit-heavy, and resilient to delayed mobile synchronization.</w:t>
      </w:r>
    </w:p>
    <w:p>
      <w:pPr>
        <w:spacing w:after="120"/>
      </w:pPr>
      <w:r>
        <w:rPr>
          <w:rFonts w:ascii="Helvetica" w:hAnsi="Helvetica" w:cs="Helvetica"/>
          <w:sz w:val="30"/>
          <w:sz-cs w:val="30"/>
          <w:b/>
          <w:spacing w:val="0"/>
          <w:color w:val="10273C"/>
        </w:rPr>
        <w:t xml:space="preserve">3.1 High-Level Architecture Principles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RESTful JSON API-first backend.</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Strict RBAC enforcement at middleware, policy, and query-scoping layers.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Sanctum-based token authentication for API clients.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Offline-tolerant submission lifecycle with idempotent retry behavior through client UUIDs.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Immutable audit logging for governance-critical actions.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Private object storage for evidence media, separate from application compute.</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Bilingual Arabic / English support at API and workflow level.</w:t>
      </w:r>
    </w:p>
    <w:p>
      <w:pPr>
        <w:spacing w:after="120"/>
      </w:pPr>
      <w:r>
        <w:rPr>
          <w:rFonts w:ascii="Helvetica" w:hAnsi="Helvetica" w:cs="Helvetica"/>
          <w:sz w:val="30"/>
          <w:sz-cs w:val="30"/>
          <w:b/>
          <w:spacing w:val="0"/>
          <w:color w:val="10273C"/>
        </w:rPr>
        <w:t xml:space="preserve">3.2 Runtime Deployment Graph</w:t>
      </w:r>
    </w:p>
    <w:p>
      <w:pPr/>
      <w:r>
        <w:rPr>
          <w:rFonts w:ascii="Menlo" w:hAnsi="Menlo" w:cs="Menlo"/>
          <w:sz w:val="20"/>
          <w:sz-cs w:val="20"/>
          <w:spacing w:val="0"/>
          <w:color w:val="151C2A"/>
        </w:rPr>
        <w:t xml:space="preserve">                Libyan Spider VPS</w:t>
      </w:r>
    </w:p>
    <w:p>
      <w:pPr/>
      <w:r>
        <w:rPr>
          <w:rFonts w:ascii="Menlo" w:hAnsi="Menlo" w:cs="Menlo"/>
          <w:sz w:val="20"/>
          <w:sz-cs w:val="20"/>
          <w:spacing w:val="0"/>
          <w:color w:val="151C2A"/>
        </w:rPr>
        <w:t xml:space="preserve">  +------------------------------------------------------+</w:t>
      </w:r>
    </w:p>
    <w:p>
      <w:pPr/>
      <w:r>
        <w:rPr>
          <w:rFonts w:ascii="Menlo" w:hAnsi="Menlo" w:cs="Menlo"/>
          <w:sz w:val="20"/>
          <w:sz-cs w:val="20"/>
          <w:spacing w:val="0"/>
          <w:color w:val="151C2A"/>
        </w:rPr>
        <w:t xml:space="preserve">  | Nginx / Apache + PHP-FPM + Laravel 12 API            |</w:t>
      </w:r>
    </w:p>
    <w:p>
      <w:pPr/>
      <w:r>
        <w:rPr>
          <w:rFonts w:ascii="Menlo" w:hAnsi="Menlo" w:cs="Menlo"/>
          <w:sz w:val="20"/>
          <w:sz-cs w:val="20"/>
          <w:spacing w:val="0"/>
          <w:color w:val="151C2A"/>
        </w:rPr>
        <w:t xml:space="preserve">  | Vue dashboard assets + MySQL + Scheduler + Workers   |</w:t>
      </w:r>
    </w:p>
    <w:p>
      <w:pPr/>
      <w:r>
        <w:rPr>
          <w:rFonts w:ascii="Menlo" w:hAnsi="Menlo" w:cs="Menlo"/>
          <w:sz w:val="20"/>
          <w:sz-cs w:val="20"/>
          <w:spacing w:val="0"/>
          <w:color w:val="151C2A"/>
        </w:rPr>
        <w:t xml:space="preserve">  +----------------------+-------------------------------+</w:t>
      </w:r>
    </w:p>
    <w:p>
      <w:pPr/>
      <w:r>
        <w:rPr>
          <w:rFonts w:ascii="Menlo" w:hAnsi="Menlo" w:cs="Menlo"/>
          <w:sz w:val="20"/>
          <w:sz-cs w:val="20"/>
          <w:spacing w:val="0"/>
          <w:color w:val="151C2A"/>
        </w:rPr>
        <w:t xml:space="preserve">                         |                    |</w:t>
      </w:r>
    </w:p>
    <w:p>
      <w:pPr/>
      <w:r>
        <w:rPr>
          <w:rFonts w:ascii="Menlo" w:hAnsi="Menlo" w:cs="Menlo"/>
          <w:sz w:val="20"/>
          <w:sz-cs w:val="20"/>
          <w:spacing w:val="0"/>
          <w:color w:val="151C2A"/>
        </w:rPr>
        <w:t xml:space="preserve">                         | secure API         | signed media access</w:t>
      </w:r>
    </w:p>
    <w:p>
      <w:pPr/>
      <w:r>
        <w:rPr>
          <w:rFonts w:ascii="Menlo" w:hAnsi="Menlo" w:cs="Menlo"/>
          <w:sz w:val="20"/>
          <w:sz-cs w:val="20"/>
          <w:spacing w:val="0"/>
          <w:color w:val="151C2A"/>
        </w:rPr>
        <w:t xml:space="preserve">                         |                    |</w:t>
      </w:r>
    </w:p>
    <w:p>
      <w:pPr/>
      <w:r>
        <w:rPr>
          <w:rFonts w:ascii="Menlo" w:hAnsi="Menlo" w:cs="Menlo"/>
          <w:sz w:val="20"/>
          <w:sz-cs w:val="20"/>
          <w:spacing w:val="0"/>
          <w:color w:val="151C2A"/>
        </w:rPr>
        <w:t xml:space="preserve">      +------------------v---+      +--------v------------------------+</w:t>
      </w:r>
    </w:p>
    <w:p>
      <w:pPr/>
      <w:r>
        <w:rPr>
          <w:rFonts w:ascii="Menlo" w:hAnsi="Menlo" w:cs="Menlo"/>
          <w:sz w:val="20"/>
          <w:sz-cs w:val="20"/>
          <w:spacing w:val="0"/>
          <w:color w:val="151C2A"/>
        </w:rPr>
        <w:t xml:space="preserve">      | Web Admin / Municipal |      | AWS S3 or S3-compatible bucket |</w:t>
      </w:r>
    </w:p>
    <w:p>
      <w:pPr/>
      <w:r>
        <w:rPr>
          <w:rFonts w:ascii="Menlo" w:hAnsi="Menlo" w:cs="Menlo"/>
          <w:sz w:val="20"/>
          <w:sz-cs w:val="20"/>
          <w:spacing w:val="0"/>
          <w:color w:val="151C2A"/>
        </w:rPr>
        <w:t xml:space="preserve">      | / Donor / Auditor UI  |      | private media + backup storage |</w:t>
      </w:r>
    </w:p>
    <w:p>
      <w:pPr/>
      <w:r>
        <w:rPr>
          <w:rFonts w:ascii="Menlo" w:hAnsi="Menlo" w:cs="Menlo"/>
          <w:sz w:val="20"/>
          <w:sz-cs w:val="20"/>
          <w:spacing w:val="0"/>
          <w:color w:val="151C2A"/>
        </w:rPr>
        <w:t xml:space="preserve">      +-----------------------+      +--------------------------------+</w:t>
      </w:r>
    </w:p>
    <w:p>
      <w:pPr/>
      <w:r>
        <w:rPr>
          <w:rFonts w:ascii="Menlo" w:hAnsi="Menlo" w:cs="Menlo"/>
          <w:sz w:val="20"/>
          <w:sz-cs w:val="20"/>
          <w:spacing w:val="0"/>
          <w:color w:val="151C2A"/>
        </w:rPr>
        <w:t xml:space="preserve">                         |</w:t>
      </w:r>
    </w:p>
    <w:p>
      <w:pPr/>
      <w:r>
        <w:rPr>
          <w:rFonts w:ascii="Menlo" w:hAnsi="Menlo" w:cs="Menlo"/>
          <w:sz w:val="20"/>
          <w:sz-cs w:val="20"/>
          <w:spacing w:val="0"/>
          <w:color w:val="151C2A"/>
        </w:rPr>
        <w:t xml:space="preserve">                         |</w:t>
      </w:r>
    </w:p>
    <w:p>
      <w:pPr/>
      <w:r>
        <w:rPr>
          <w:rFonts w:ascii="Menlo" w:hAnsi="Menlo" w:cs="Menlo"/>
          <w:sz w:val="20"/>
          <w:sz-cs w:val="20"/>
          <w:spacing w:val="0"/>
          <w:color w:val="151C2A"/>
        </w:rPr>
        <w:t xml:space="preserve">      +------------------v--------------------------------------------+</w:t>
      </w:r>
    </w:p>
    <w:p>
      <w:pPr/>
      <w:r>
        <w:rPr>
          <w:rFonts w:ascii="Menlo" w:hAnsi="Menlo" w:cs="Menlo"/>
          <w:sz w:val="20"/>
          <w:sz-cs w:val="20"/>
          <w:spacing w:val="0"/>
          <w:color w:val="151C2A"/>
        </w:rPr>
        <w:t xml:space="preserve">      | Mobile reporters: draft, sync, submit, upload, receive push   |</w:t>
      </w:r>
    </w:p>
    <w:p>
      <w:pPr/>
      <w:r>
        <w:rPr>
          <w:rFonts w:ascii="Menlo" w:hAnsi="Menlo" w:cs="Menlo"/>
          <w:sz w:val="20"/>
          <w:sz-cs w:val="20"/>
          <w:spacing w:val="0"/>
          <w:color w:val="151C2A"/>
        </w:rPr>
        <w:t xml:space="preserve">      +------------------+---------------------------------------------+</w:t>
      </w:r>
    </w:p>
    <w:p>
      <w:pPr/>
      <w:r>
        <w:rPr>
          <w:rFonts w:ascii="Menlo" w:hAnsi="Menlo" w:cs="Menlo"/>
          <w:sz w:val="20"/>
          <w:sz-cs w:val="20"/>
          <w:spacing w:val="0"/>
          <w:color w:val="151C2A"/>
        </w:rPr>
        <w:t xml:space="preserve">                         |</w:t>
      </w:r>
    </w:p>
    <w:p>
      <w:pPr/>
      <w:r>
        <w:rPr>
          <w:rFonts w:ascii="Menlo" w:hAnsi="Menlo" w:cs="Menlo"/>
          <w:sz w:val="20"/>
          <w:sz-cs w:val="20"/>
          <w:spacing w:val="0"/>
          <w:color w:val="151C2A"/>
        </w:rPr>
        <w:t xml:space="preserve">           +-------------+--------------+</w:t>
      </w:r>
    </w:p>
    <w:p>
      <w:pPr/>
      <w:r>
        <w:rPr>
          <w:rFonts w:ascii="Menlo" w:hAnsi="Menlo" w:cs="Menlo"/>
          <w:sz w:val="20"/>
          <w:sz-cs w:val="20"/>
          <w:spacing w:val="0"/>
          <w:color w:val="151C2A"/>
        </w:rPr>
        <w:t xml:space="preserve">           |                            |</w:t>
      </w:r>
    </w:p>
    <w:p>
      <w:pPr/>
      <w:r>
        <w:rPr>
          <w:rFonts w:ascii="Menlo" w:hAnsi="Menlo" w:cs="Menlo"/>
          <w:sz w:val="20"/>
          <w:sz-cs w:val="20"/>
          <w:spacing w:val="0"/>
          <w:color w:val="151C2A"/>
        </w:rPr>
        <w:t xml:space="preserve">           v                            v</w:t>
      </w:r>
    </w:p>
    <w:p>
      <w:pPr/>
      <w:r>
        <w:rPr>
          <w:rFonts w:ascii="Menlo" w:hAnsi="Menlo" w:cs="Menlo"/>
          <w:sz w:val="20"/>
          <w:sz-cs w:val="20"/>
          <w:spacing w:val="0"/>
          <w:color w:val="151C2A"/>
        </w:rPr>
        <w:t xml:space="preserve">    Resala OTP                    Firebase Cloud Messaging</w:t>
      </w:r>
    </w:p>
    <w:p>
      <w:pPr>
        <w:spacing w:after="120"/>
      </w:pPr>
      <w:r>
        <w:rPr>
          <w:rFonts w:ascii="Helvetica" w:hAnsi="Helvetica" w:cs="Helvetica"/>
          <w:sz w:val="30"/>
          <w:sz-cs w:val="30"/>
          <w:b/>
          <w:spacing w:val="0"/>
          <w:color w:val="10273C"/>
        </w:rPr>
        <w:t xml:space="preserve">3.3 Deployment-Critical Component Summary</w:t>
      </w:r>
    </w:p>
    <w:p>
      <w:pPr/>
      <w:r>
        <w:rPr>
          <w:rFonts w:ascii="Helvetica" w:hAnsi="Helvetica" w:cs="Helvetica"/>
          <w:sz w:val="22"/>
          <w:sz-cs w:val="22"/>
          <w:b/>
          <w:spacing w:val="0"/>
          <w:color w:val="151C2A"/>
        </w:rPr>
        <w:t xml:space="preserve">Layer</w:t>
      </w:r>
    </w:p>
    <w:p>
      <w:pPr/>
      <w:r>
        <w:rPr>
          <w:rFonts w:ascii="Helvetica" w:hAnsi="Helvetica" w:cs="Helvetica"/>
          <w:sz w:val="22"/>
          <w:sz-cs w:val="22"/>
          <w:b/>
          <w:spacing w:val="0"/>
          <w:color w:val="151C2A"/>
        </w:rPr>
        <w:t xml:space="preserve">Technology / Service</w:t>
      </w:r>
    </w:p>
    <w:p>
      <w:pPr/>
      <w:r>
        <w:rPr>
          <w:rFonts w:ascii="Helvetica" w:hAnsi="Helvetica" w:cs="Helvetica"/>
          <w:sz w:val="22"/>
          <w:sz-cs w:val="22"/>
          <w:b/>
          <w:spacing w:val="0"/>
          <w:color w:val="151C2A"/>
        </w:rPr>
        <w:t xml:space="preserve">Deployment Impact</w:t>
      </w:r>
    </w:p>
    <w:p>
      <w:pPr/>
      <w:r>
        <w:rPr>
          <w:rFonts w:ascii="Helvetica" w:hAnsi="Helvetica" w:cs="Helvetica"/>
          <w:sz w:val="22"/>
          <w:sz-cs w:val="22"/>
          <w:spacing w:val="0"/>
          <w:color w:val="151C2A"/>
        </w:rPr>
        <w:t xml:space="preserve">Backend Core</w:t>
      </w:r>
    </w:p>
    <w:p>
      <w:pPr/>
      <w:r>
        <w:rPr>
          <w:rFonts w:ascii="Helvetica" w:hAnsi="Helvetica" w:cs="Helvetica"/>
          <w:sz w:val="22"/>
          <w:sz-cs w:val="22"/>
          <w:spacing w:val="0"/>
          <w:color w:val="151C2A"/>
        </w:rPr>
        <w:t xml:space="preserve">Laravel 12.x</w:t>
      </w:r>
    </w:p>
    <w:p>
      <w:pPr/>
      <w:r>
        <w:rPr>
          <w:rFonts w:ascii="Helvetica" w:hAnsi="Helvetica" w:cs="Helvetica"/>
          <w:sz w:val="22"/>
          <w:sz-cs w:val="22"/>
          <w:spacing w:val="0"/>
          <w:color w:val="151C2A"/>
        </w:rPr>
        <w:t xml:space="preserve">All runtime code, middleware, queues, localization, validation, and APIs depend on successful application release and cache rebuild.</w:t>
      </w:r>
    </w:p>
    <w:p>
      <w:pPr/>
      <w:r>
        <w:rPr>
          <w:rFonts w:ascii="Helvetica" w:hAnsi="Helvetica" w:cs="Helvetica"/>
          <w:sz w:val="22"/>
          <w:sz-cs w:val="22"/>
          <w:spacing w:val="0"/>
          <w:color w:val="151C2A"/>
        </w:rPr>
        <w:t xml:space="preserve">Authentication</w:t>
      </w:r>
    </w:p>
    <w:p>
      <w:pPr/>
      <w:r>
        <w:rPr>
          <w:rFonts w:ascii="Helvetica" w:hAnsi="Helvetica" w:cs="Helvetica"/>
          <w:sz w:val="22"/>
          <w:sz-cs w:val="22"/>
          <w:spacing w:val="0"/>
          <w:color w:val="151C2A"/>
        </w:rPr>
        <w:t xml:space="preserve">Laravel Sanctum</w:t>
      </w:r>
    </w:p>
    <w:p>
      <w:pPr/>
      <w:r>
        <w:rPr>
          <w:rFonts w:ascii="Helvetica" w:hAnsi="Helvetica" w:cs="Helvetica"/>
          <w:sz w:val="22"/>
          <w:sz-cs w:val="22"/>
          <w:spacing w:val="0"/>
          <w:color w:val="151C2A"/>
        </w:rPr>
        <w:t xml:space="preserve">Access token, refresh token, and current-token revocation behavior must remain intact after deployment.</w:t>
      </w:r>
    </w:p>
    <w:p>
      <w:pPr/>
      <w:r>
        <w:rPr>
          <w:rFonts w:ascii="Helvetica" w:hAnsi="Helvetica" w:cs="Helvetica"/>
          <w:sz w:val="22"/>
          <w:sz-cs w:val="22"/>
          <w:spacing w:val="0"/>
          <w:color w:val="151C2A"/>
        </w:rPr>
        <w:t xml:space="preserve">Database</w:t>
      </w:r>
    </w:p>
    <w:p>
      <w:pPr/>
      <w:r>
        <w:rPr>
          <w:rFonts w:ascii="Helvetica" w:hAnsi="Helvetica" w:cs="Helvetica"/>
          <w:sz w:val="22"/>
          <w:sz-cs w:val="22"/>
          <w:spacing w:val="0"/>
          <w:color w:val="151C2A"/>
        </w:rPr>
        <w:t xml:space="preserve">MySQL + Eloquent</w:t>
      </w:r>
    </w:p>
    <w:p>
      <w:pPr/>
      <w:r>
        <w:rPr>
          <w:rFonts w:ascii="Helvetica" w:hAnsi="Helvetica" w:cs="Helvetica"/>
          <w:sz w:val="22"/>
          <w:sz-cs w:val="22"/>
          <w:spacing w:val="0"/>
          <w:color w:val="151C2A"/>
        </w:rPr>
        <w:t xml:space="preserve">Schema migrations and data integrity are release-critical because submissions, audit logs, workflow settings, and queue tables live in MySQL.</w:t>
      </w:r>
    </w:p>
    <w:p>
      <w:pPr/>
      <w:r>
        <w:rPr>
          <w:rFonts w:ascii="Helvetica" w:hAnsi="Helvetica" w:cs="Helvetica"/>
          <w:sz w:val="22"/>
          <w:sz-cs w:val="22"/>
          <w:spacing w:val="0"/>
          <w:color w:val="151C2A"/>
        </w:rPr>
        <w:t xml:space="preserve">Queue Layer</w:t>
      </w:r>
    </w:p>
    <w:p>
      <w:pPr/>
      <w:r>
        <w:rPr>
          <w:rFonts w:ascii="Helvetica" w:hAnsi="Helvetica" w:cs="Helvetica"/>
          <w:sz w:val="22"/>
          <w:sz-cs w:val="22"/>
          <w:spacing w:val="0"/>
          <w:color w:val="151C2A"/>
        </w:rPr>
        <w:t xml:space="preserve">Laravel queues using the database driver</w:t>
      </w:r>
    </w:p>
    <w:p>
      <w:pPr/>
      <w:r>
        <w:rPr>
          <w:rFonts w:ascii="Helvetica" w:hAnsi="Helvetica" w:cs="Helvetica"/>
          <w:sz w:val="22"/>
          <w:sz-cs w:val="22"/>
          <w:spacing w:val="0"/>
          <w:color w:val="151C2A"/>
        </w:rPr>
        <w:t xml:space="preserve">Workers must resume processing </w:t>
      </w:r>
      <w:r>
        <w:rPr>
          <w:rFonts w:ascii="Menlo" w:hAnsi="Menlo" w:cs="Menlo"/>
          <w:sz w:val="22"/>
          <w:sz-cs w:val="22"/>
          <w:spacing w:val="0"/>
          <w:color w:val="151C2A"/>
        </w:rPr>
        <w:t xml:space="preserve">default</w:t>
      </w:r>
      <w:r>
        <w:rPr>
          <w:rFonts w:ascii="Helvetica" w:hAnsi="Helvetica" w:cs="Helvetica"/>
          <w:sz w:val="22"/>
          <w:sz-cs w:val="22"/>
          <w:spacing w:val="0"/>
          <w:color w:val="151C2A"/>
        </w:rPr>
        <w:t xml:space="preserve">, </w:t>
      </w:r>
      <w:r>
        <w:rPr>
          <w:rFonts w:ascii="Menlo" w:hAnsi="Menlo" w:cs="Menlo"/>
          <w:sz w:val="22"/>
          <w:sz-cs w:val="22"/>
          <w:spacing w:val="0"/>
          <w:color w:val="151C2A"/>
        </w:rPr>
        <w:t xml:space="preserve">notifications</w:t>
      </w:r>
      <w:r>
        <w:rPr>
          <w:rFonts w:ascii="Helvetica" w:hAnsi="Helvetica" w:cs="Helvetica"/>
          <w:sz w:val="22"/>
          <w:sz-cs w:val="22"/>
          <w:spacing w:val="0"/>
          <w:color w:val="151C2A"/>
        </w:rPr>
        <w:t xml:space="preserve">, </w:t>
      </w:r>
      <w:r>
        <w:rPr>
          <w:rFonts w:ascii="Menlo" w:hAnsi="Menlo" w:cs="Menlo"/>
          <w:sz w:val="22"/>
          <w:sz-cs w:val="22"/>
          <w:spacing w:val="0"/>
          <w:color w:val="151C2A"/>
        </w:rPr>
        <w:t xml:space="preserve">media</w:t>
      </w:r>
      <w:r>
        <w:rPr>
          <w:rFonts w:ascii="Helvetica" w:hAnsi="Helvetica" w:cs="Helvetica"/>
          <w:sz w:val="22"/>
          <w:sz-cs w:val="22"/>
          <w:spacing w:val="0"/>
          <w:color w:val="151C2A"/>
        </w:rPr>
        <w:t xml:space="preserve">, and </w:t>
      </w:r>
      <w:r>
        <w:rPr>
          <w:rFonts w:ascii="Menlo" w:hAnsi="Menlo" w:cs="Menlo"/>
          <w:sz w:val="22"/>
          <w:sz-cs w:val="22"/>
          <w:spacing w:val="0"/>
          <w:color w:val="151C2A"/>
        </w:rPr>
        <w:t xml:space="preserve">exports</w:t>
      </w:r>
      <w:r>
        <w:rPr>
          <w:rFonts w:ascii="Helvetica" w:hAnsi="Helvetica" w:cs="Helvetica"/>
          <w:sz w:val="22"/>
          <w:sz-cs w:val="22"/>
          <w:spacing w:val="0"/>
          <w:color w:val="151C2A"/>
        </w:rPr>
        <w:t xml:space="preserve"> workloads after deployment.</w:t>
      </w:r>
    </w:p>
    <w:p>
      <w:pPr/>
      <w:r>
        <w:rPr>
          <w:rFonts w:ascii="Helvetica" w:hAnsi="Helvetica" w:cs="Helvetica"/>
          <w:sz w:val="22"/>
          <w:sz-cs w:val="22"/>
          <w:spacing w:val="0"/>
          <w:color w:val="151C2A"/>
        </w:rPr>
        <w:t xml:space="preserve">OTP Service</w:t>
      </w:r>
    </w:p>
    <w:p>
      <w:pPr/>
      <w:r>
        <w:rPr>
          <w:rFonts w:ascii="Helvetica" w:hAnsi="Helvetica" w:cs="Helvetica"/>
          <w:sz w:val="22"/>
          <w:sz-cs w:val="22"/>
          <w:spacing w:val="0"/>
          <w:color w:val="151C2A"/>
        </w:rPr>
        <w:t xml:space="preserve">Resala OTP</w:t>
      </w:r>
    </w:p>
    <w:p>
      <w:pPr/>
      <w:r>
        <w:rPr>
          <w:rFonts w:ascii="Helvetica" w:hAnsi="Helvetica" w:cs="Helvetica"/>
          <w:sz w:val="22"/>
          <w:sz-cs w:val="22"/>
          <w:spacing w:val="0"/>
          <w:color w:val="151C2A"/>
        </w:rPr>
        <w:t xml:space="preserve">Login and verification fail if provider credentials, connectivity, or timeout settings are broken.</w:t>
      </w:r>
    </w:p>
    <w:p>
      <w:pPr/>
      <w:r>
        <w:rPr>
          <w:rFonts w:ascii="Helvetica" w:hAnsi="Helvetica" w:cs="Helvetica"/>
          <w:sz w:val="22"/>
          <w:sz-cs w:val="22"/>
          <w:spacing w:val="0"/>
          <w:color w:val="151C2A"/>
        </w:rPr>
        <w:t xml:space="preserve">Push Notifications</w:t>
      </w:r>
    </w:p>
    <w:p>
      <w:pPr/>
      <w:r>
        <w:rPr>
          <w:rFonts w:ascii="Helvetica" w:hAnsi="Helvetica" w:cs="Helvetica"/>
          <w:sz w:val="22"/>
          <w:sz-cs w:val="22"/>
          <w:spacing w:val="0"/>
          <w:color w:val="151C2A"/>
        </w:rPr>
        <w:t xml:space="preserve">Firebase Cloud Messaging</w:t>
      </w:r>
    </w:p>
    <w:p>
      <w:pPr/>
      <w:r>
        <w:rPr>
          <w:rFonts w:ascii="Helvetica" w:hAnsi="Helvetica" w:cs="Helvetica"/>
          <w:sz w:val="22"/>
          <w:sz-cs w:val="22"/>
          <w:spacing w:val="0"/>
          <w:color w:val="151C2A"/>
        </w:rPr>
        <w:t xml:space="preserve">Status changes and other mobile notifications depend on valid FCM configuration and functioning queue workers.</w:t>
      </w:r>
    </w:p>
    <w:p>
      <w:pPr/>
      <w:r>
        <w:rPr>
          <w:rFonts w:ascii="Helvetica" w:hAnsi="Helvetica" w:cs="Helvetica"/>
          <w:sz w:val="22"/>
          <w:sz-cs w:val="22"/>
          <w:spacing w:val="0"/>
          <w:color w:val="151C2A"/>
        </w:rPr>
        <w:t xml:space="preserve">Media Storage</w:t>
      </w:r>
    </w:p>
    <w:p>
      <w:pPr/>
      <w:r>
        <w:rPr>
          <w:rFonts w:ascii="Helvetica" w:hAnsi="Helvetica" w:cs="Helvetica"/>
          <w:sz w:val="22"/>
          <w:sz-cs w:val="22"/>
          <w:spacing w:val="0"/>
          <w:color w:val="151C2A"/>
        </w:rPr>
        <w:t xml:space="preserve">AWS S3 or S3-compatible private object storage</w:t>
      </w:r>
    </w:p>
    <w:p>
      <w:pPr/>
      <w:r>
        <w:rPr>
          <w:rFonts w:ascii="Helvetica" w:hAnsi="Helvetica" w:cs="Helvetica"/>
          <w:sz w:val="22"/>
          <w:sz-cs w:val="22"/>
          <w:spacing w:val="0"/>
          <w:color w:val="151C2A"/>
        </w:rPr>
        <w:t xml:space="preserve">Presigned uploads, download URLs, and media-processing state all depend on valid bucket, endpoint, and credential configuration.</w:t>
      </w:r>
    </w:p>
    <w:p>
      <w:pPr/>
      <w:r>
        <w:rPr>
          <w:rFonts w:ascii="Helvetica" w:hAnsi="Helvetica" w:cs="Helvetica"/>
          <w:sz w:val="22"/>
          <w:sz-cs w:val="22"/>
          <w:spacing w:val="0"/>
          <w:color w:val="151C2A"/>
        </w:rPr>
        <w:t xml:space="preserve">Localization</w:t>
      </w:r>
    </w:p>
    <w:p>
      <w:pPr/>
      <w:r>
        <w:rPr>
          <w:rFonts w:ascii="Helvetica" w:hAnsi="Helvetica" w:cs="Helvetica"/>
          <w:sz w:val="22"/>
          <w:sz-cs w:val="22"/>
          <w:spacing w:val="0"/>
          <w:color w:val="151C2A"/>
        </w:rPr>
        <w:t xml:space="preserve">Arabic / English</w:t>
      </w:r>
    </w:p>
    <w:p>
      <w:pPr/>
      <w:r>
        <w:rPr>
          <w:rFonts w:ascii="Helvetica" w:hAnsi="Helvetica" w:cs="Helvetica"/>
          <w:sz w:val="22"/>
          <w:sz-cs w:val="22"/>
          <w:spacing w:val="0"/>
          <w:color w:val="151C2A"/>
        </w:rPr>
        <w:t xml:space="preserve">Locale resolution, validation errors, and workflow labels must continue to render correctly after deployment.</w:t>
      </w:r>
    </w:p>
    <w:p>
      <w:pPr/>
      <w:r>
        <w:rPr>
          <w:rFonts w:ascii="Helvetica" w:hAnsi="Helvetica" w:cs="Helvetica"/>
          <w:sz w:val="22"/>
          <w:sz-cs w:val="22"/>
          <w:spacing w:val="0"/>
          <w:color w:val="151C2A"/>
        </w:rPr>
        <w:t xml:space="preserve">Auditability</w:t>
      </w:r>
    </w:p>
    <w:p>
      <w:pPr/>
      <w:r>
        <w:rPr>
          <w:rFonts w:ascii="Helvetica" w:hAnsi="Helvetica" w:cs="Helvetica"/>
          <w:sz w:val="22"/>
          <w:sz-cs w:val="22"/>
          <w:spacing w:val="0"/>
          <w:color w:val="151C2A"/>
        </w:rPr>
        <w:t xml:space="preserve">Immutable audit logs</w:t>
      </w:r>
    </w:p>
    <w:p>
      <w:pPr/>
      <w:r>
        <w:rPr>
          <w:rFonts w:ascii="Helvetica" w:hAnsi="Helvetica" w:cs="Helvetica"/>
          <w:sz w:val="22"/>
          <w:sz-cs w:val="22"/>
          <w:spacing w:val="0"/>
          <w:color w:val="151C2A"/>
        </w:rPr>
        <w:t xml:space="preserve">Sensitive actions must continue to append audit entries and remain non-editable after deployment.</w:t>
      </w:r>
    </w:p>
    <w:p>
      <w:pPr>
        <w:spacing w:after="120"/>
      </w:pPr>
      <w:r>
        <w:rPr>
          <w:rFonts w:ascii="Helvetica" w:hAnsi="Helvetica" w:cs="Helvetica"/>
          <w:sz w:val="30"/>
          <w:sz-cs w:val="30"/>
          <w:b/>
          <w:spacing w:val="0"/>
          <w:color w:val="10273C"/>
        </w:rPr>
        <w:t xml:space="preserve">3.4 RBAC and Data Isolation Summary</w:t>
      </w:r>
    </w:p>
    <w:p>
      <w:pPr>
        <w:spacing w:after="220"/>
      </w:pPr>
      <w:r>
        <w:rPr>
          <w:rFonts w:ascii="Helvetica" w:hAnsi="Helvetica" w:cs="Helvetica"/>
          <w:sz w:val="22"/>
          <w:sz-cs w:val="22"/>
          <w:spacing w:val="0"/>
          <w:color w:val="151C2A"/>
        </w:rPr>
        <w:t xml:space="preserve">The deployment must preserve the three-layer authorization model already implemented in the backend:</w:t>
      </w:r>
    </w:p>
    <w:p>
      <w:pPr>
        <w:ind w:left="720" w:first-line="-720"/>
      </w:pPr>
      <w:r>
        <w:rPr>
          <w:rFonts w:ascii="Helvetica" w:hAnsi="Helvetica" w:cs="Helvetica"/>
          <w:sz w:val="22"/>
          <w:sz-cs w:val="22"/>
          <w:b/>
          <w:color w:val="151C2A"/>
        </w:rPr>
        <w:t xml:space="preserve"/>
        <w:tab/>
        <w:t xml:space="preserve">•</w:t>
        <w:tab/>
        <w:t xml:space="preserve"/>
      </w:r>
      <w:r>
        <w:rPr>
          <w:rFonts w:ascii="Helvetica" w:hAnsi="Helvetica" w:cs="Helvetica"/>
          <w:sz w:val="22"/>
          <w:sz-cs w:val="22"/>
          <w:b/>
          <w:spacing w:val="0"/>
          <w:color w:val="151C2A"/>
        </w:rPr>
        <w:t xml:space="preserve">Middleware layer:</w:t>
      </w:r>
      <w:r>
        <w:rPr>
          <w:rFonts w:ascii="Helvetica" w:hAnsi="Helvetica" w:cs="Helvetica"/>
          <w:sz w:val="22"/>
          <w:sz-cs w:val="22"/>
          <w:spacing w:val="0"/>
          <w:color w:val="151C2A"/>
        </w:rPr>
        <w:t xml:space="preserve"> request gatekeeping through </w:t>
      </w:r>
      <w:r>
        <w:rPr>
          <w:rFonts w:ascii="Menlo" w:hAnsi="Menlo" w:cs="Menlo"/>
          <w:sz w:val="22"/>
          <w:sz-cs w:val="22"/>
          <w:spacing w:val="0"/>
          <w:color w:val="151C2A"/>
        </w:rPr>
        <w:t xml:space="preserve">auth:sanctum</w:t>
      </w:r>
      <w:r>
        <w:rPr>
          <w:rFonts w:ascii="Helvetica" w:hAnsi="Helvetica" w:cs="Helvetica"/>
          <w:sz w:val="22"/>
          <w:sz-cs w:val="22"/>
          <w:spacing w:val="0"/>
          <w:color w:val="151C2A"/>
        </w:rPr>
        <w:t xml:space="preserve">, </w:t>
      </w:r>
      <w:r>
        <w:rPr>
          <w:rFonts w:ascii="Menlo" w:hAnsi="Menlo" w:cs="Menlo"/>
          <w:sz w:val="22"/>
          <w:sz-cs w:val="22"/>
          <w:spacing w:val="0"/>
          <w:color w:val="151C2A"/>
        </w:rPr>
        <w:t xml:space="preserve">active</w:t>
      </w:r>
      <w:r>
        <w:rPr>
          <w:rFonts w:ascii="Helvetica" w:hAnsi="Helvetica" w:cs="Helvetica"/>
          <w:sz w:val="22"/>
          <w:sz-cs w:val="22"/>
          <w:spacing w:val="0"/>
          <w:color w:val="151C2A"/>
        </w:rPr>
        <w:t xml:space="preserve">, </w:t>
      </w:r>
      <w:r>
        <w:rPr>
          <w:rFonts w:ascii="Menlo" w:hAnsi="Menlo" w:cs="Menlo"/>
          <w:sz w:val="22"/>
          <w:sz-cs w:val="22"/>
          <w:spacing w:val="0"/>
          <w:color w:val="151C2A"/>
        </w:rPr>
        <w:t xml:space="preserve">permission:*</w:t>
      </w:r>
      <w:r>
        <w:rPr>
          <w:rFonts w:ascii="Helvetica" w:hAnsi="Helvetica" w:cs="Helvetica"/>
          <w:sz w:val="22"/>
          <w:sz-cs w:val="22"/>
          <w:spacing w:val="0"/>
          <w:color w:val="151C2A"/>
        </w:rPr>
        <w:t xml:space="preserve">, and </w:t>
      </w:r>
      <w:r>
        <w:rPr>
          <w:rFonts w:ascii="Menlo" w:hAnsi="Menlo" w:cs="Menlo"/>
          <w:sz w:val="22"/>
          <w:sz-cs w:val="22"/>
          <w:spacing w:val="0"/>
          <w:color w:val="151C2A"/>
        </w:rPr>
        <w:t xml:space="preserve">any_permission:*</w:t>
      </w:r>
      <w:r>
        <w:rPr>
          <w:rFonts w:ascii="Helvetica" w:hAnsi="Helvetica" w:cs="Helvetica"/>
          <w:sz w:val="22"/>
          <w:sz-cs w:val="22"/>
          <w:spacing w:val="0"/>
          <w:color w:val="151C2A"/>
        </w:rPr>
        <w:t xml:space="preserve">.</w:t>
      </w:r>
    </w:p>
    <w:p>
      <w:pPr>
        <w:ind w:left="720" w:first-line="-720"/>
      </w:pPr>
      <w:r>
        <w:rPr>
          <w:rFonts w:ascii="Helvetica" w:hAnsi="Helvetica" w:cs="Helvetica"/>
          <w:sz w:val="22"/>
          <w:sz-cs w:val="22"/>
          <w:b/>
          <w:color w:val="151C2A"/>
        </w:rPr>
        <w:t xml:space="preserve"/>
        <w:tab/>
        <w:t xml:space="preserve">•</w:t>
        <w:tab/>
        <w:t xml:space="preserve"/>
      </w:r>
      <w:r>
        <w:rPr>
          <w:rFonts w:ascii="Helvetica" w:hAnsi="Helvetica" w:cs="Helvetica"/>
          <w:sz w:val="22"/>
          <w:sz-cs w:val="22"/>
          <w:b/>
          <w:spacing w:val="0"/>
          <w:color w:val="151C2A"/>
        </w:rPr>
        <w:t xml:space="preserve">Policy layer:</w:t>
      </w:r>
      <w:r>
        <w:rPr>
          <w:rFonts w:ascii="Helvetica" w:hAnsi="Helvetica" w:cs="Helvetica"/>
          <w:sz w:val="22"/>
          <w:sz-cs w:val="22"/>
          <w:spacing w:val="0"/>
          <w:color w:val="151C2A"/>
        </w:rPr>
        <w:t xml:space="preserve"> business-rule enforcement through policies such as </w:t>
      </w:r>
      <w:r>
        <w:rPr>
          <w:rFonts w:ascii="Menlo" w:hAnsi="Menlo" w:cs="Menlo"/>
          <w:sz w:val="22"/>
          <w:sz-cs w:val="22"/>
          <w:spacing w:val="0"/>
          <w:color w:val="151C2A"/>
        </w:rPr>
        <w:t xml:space="preserve">SubmissionPolicy</w:t>
      </w:r>
      <w:r>
        <w:rPr>
          <w:rFonts w:ascii="Helvetica" w:hAnsi="Helvetica" w:cs="Helvetica"/>
          <w:sz w:val="22"/>
          <w:sz-cs w:val="22"/>
          <w:spacing w:val="0"/>
          <w:color w:val="151C2A"/>
        </w:rPr>
        <w:t xml:space="preserve">.</w:t>
      </w:r>
    </w:p>
    <w:p>
      <w:pPr>
        <w:ind w:left="720" w:first-line="-720"/>
      </w:pPr>
      <w:r>
        <w:rPr>
          <w:rFonts w:ascii="Helvetica" w:hAnsi="Helvetica" w:cs="Helvetica"/>
          <w:sz w:val="22"/>
          <w:sz-cs w:val="22"/>
          <w:b/>
          <w:color w:val="151C2A"/>
        </w:rPr>
        <w:t xml:space="preserve"/>
        <w:tab/>
        <w:t xml:space="preserve">•</w:t>
        <w:tab/>
        <w:t xml:space="preserve"/>
      </w:r>
      <w:r>
        <w:rPr>
          <w:rFonts w:ascii="Helvetica" w:hAnsi="Helvetica" w:cs="Helvetica"/>
          <w:sz w:val="22"/>
          <w:sz-cs w:val="22"/>
          <w:b/>
          <w:spacing w:val="0"/>
          <w:color w:val="151C2A"/>
        </w:rPr>
        <w:t xml:space="preserve">Query scope layer:</w:t>
      </w:r>
      <w:r>
        <w:rPr>
          <w:rFonts w:ascii="Helvetica" w:hAnsi="Helvetica" w:cs="Helvetica"/>
          <w:sz w:val="22"/>
          <w:sz-cs w:val="22"/>
          <w:spacing w:val="0"/>
          <w:color w:val="151C2A"/>
        </w:rPr>
        <w:t xml:space="preserve"> data isolation through scoped services such as </w:t>
      </w:r>
      <w:r>
        <w:rPr>
          <w:rFonts w:ascii="Menlo" w:hAnsi="Menlo" w:cs="Menlo"/>
          <w:sz w:val="22"/>
          <w:sz-cs w:val="22"/>
          <w:spacing w:val="0"/>
          <w:color w:val="151C2A"/>
        </w:rPr>
        <w:t xml:space="preserve">SubmissionAccessService</w:t>
      </w:r>
      <w:r>
        <w:rPr>
          <w:rFonts w:ascii="Helvetica" w:hAnsi="Helvetica" w:cs="Helvetica"/>
          <w:sz w:val="22"/>
          <w:sz-cs w:val="22"/>
          <w:spacing w:val="0"/>
          <w:color w:val="151C2A"/>
        </w:rPr>
        <w:t xml:space="preserve"> and </w:t>
      </w:r>
      <w:r>
        <w:rPr>
          <w:rFonts w:ascii="Menlo" w:hAnsi="Menlo" w:cs="Menlo"/>
          <w:sz w:val="22"/>
          <w:sz-cs w:val="22"/>
          <w:spacing w:val="0"/>
          <w:color w:val="151C2A"/>
        </w:rPr>
        <w:t xml:space="preserve">ProjectAccessService</w:t>
      </w:r>
      <w:r>
        <w:rPr>
          <w:rFonts w:ascii="Helvetica" w:hAnsi="Helvetica" w:cs="Helvetica"/>
          <w:sz w:val="22"/>
          <w:sz-cs w:val="22"/>
          <w:spacing w:val="0"/>
          <w:color w:val="151C2A"/>
        </w:rPr>
        <w:t xml:space="preserve">.</w:t>
      </w:r>
    </w:p>
    <w:p>
      <w:pPr/>
      <w:r>
        <w:rPr>
          <w:rFonts w:ascii="Helvetica" w:hAnsi="Helvetica" w:cs="Helvetica"/>
          <w:sz w:val="24"/>
          <w:sz-cs w:val="24"/>
          <w:spacing w:val="0"/>
          <w:color w:val="151C2A"/>
        </w:rPr>
        <w:t xml:space="preserve">Deployment implication: a successful release is not just “the site opens.” It must preserve municipality scope, ownership rules, donor-safe visibility, and active-user token revocation behavior.</w:t>
      </w:r>
    </w:p>
    <w:p>
      <w:pPr/>
      <w:r>
        <w:rPr>
          <w:rFonts w:ascii="Helvetica" w:hAnsi="Helvetica" w:cs="Helvetica"/>
          <w:sz w:val="20"/>
          <w:sz-cs w:val="20"/>
          <w:spacing w:val="0"/>
          <w:color w:val="1634CF"/>
        </w:rPr>
        <w:t xml:space="preserve">Back to Contents</w:t>
      </w:r>
      <w:r>
        <w:rPr>
          <w:rFonts w:ascii="Helvetica" w:hAnsi="Helvetica" w:cs="Helvetica"/>
          <w:sz w:val="40"/>
          <w:sz-cs w:val="40"/>
          <w:b/>
          <w:spacing w:val="0"/>
          <w:color w:val="10273C"/>
        </w:rPr>
        <w:t xml:space="preserve"/>
      </w:r>
    </w:p>
    <w:p>
      <w:pPr>
        <w:spacing w:after="331"/>
      </w:pPr>
      <w:r>
        <w:rPr>
          <w:rFonts w:ascii="Helvetica" w:hAnsi="Helvetica" w:cs="Helvetica"/>
          <w:sz w:val="40"/>
          <w:sz-cs w:val="40"/>
          <w:b/>
          <w:spacing w:val="0"/>
          <w:color w:val="10273C"/>
        </w:rPr>
        <w:t xml:space="preserve">4. VPS Infrastructure Details</w:t>
      </w:r>
    </w:p>
    <w:p>
      <w:pPr/>
      <w:r>
        <w:rPr>
          <w:rFonts w:ascii="Helvetica" w:hAnsi="Helvetica" w:cs="Helvetica"/>
          <w:sz w:val="22"/>
          <w:sz-cs w:val="22"/>
          <w:b/>
          <w:spacing w:val="0"/>
          <w:color w:val="151C2A"/>
        </w:rPr>
        <w:t xml:space="preserve">Infrastructure Item</w:t>
      </w:r>
    </w:p>
    <w:p>
      <w:pPr/>
      <w:r>
        <w:rPr>
          <w:rFonts w:ascii="Helvetica" w:hAnsi="Helvetica" w:cs="Helvetica"/>
          <w:sz w:val="22"/>
          <w:sz-cs w:val="22"/>
          <w:b/>
          <w:spacing w:val="0"/>
          <w:color w:val="151C2A"/>
        </w:rPr>
        <w:t xml:space="preserve">Deployment Value</w:t>
      </w:r>
    </w:p>
    <w:p>
      <w:pPr/>
      <w:r>
        <w:rPr>
          <w:rFonts w:ascii="Helvetica" w:hAnsi="Helvetica" w:cs="Helvetica"/>
          <w:sz w:val="22"/>
          <w:sz-cs w:val="22"/>
          <w:b/>
          <w:spacing w:val="0"/>
          <w:color w:val="151C2A"/>
        </w:rPr>
        <w:t xml:space="preserve">Notes</w:t>
      </w:r>
    </w:p>
    <w:p>
      <w:pPr/>
      <w:r>
        <w:rPr>
          <w:rFonts w:ascii="Helvetica" w:hAnsi="Helvetica" w:cs="Helvetica"/>
          <w:sz w:val="22"/>
          <w:sz-cs w:val="22"/>
          <w:spacing w:val="0"/>
          <w:color w:val="151C2A"/>
        </w:rPr>
        <w:t xml:space="preserve">Hosting Provider</w:t>
      </w:r>
    </w:p>
    <w:p>
      <w:pPr/>
      <w:r>
        <w:rPr>
          <w:rFonts w:ascii="Helvetica" w:hAnsi="Helvetica" w:cs="Helvetica"/>
          <w:sz w:val="22"/>
          <w:sz-cs w:val="22"/>
          <w:spacing w:val="0"/>
          <w:color w:val="151C2A"/>
        </w:rPr>
        <w:t xml:space="preserve">Libyan Spider VPS</w:t>
      </w:r>
    </w:p>
    <w:p>
      <w:pPr/>
      <w:r>
        <w:rPr>
          <w:rFonts w:ascii="Helvetica" w:hAnsi="Helvetica" w:cs="Helvetica"/>
          <w:sz w:val="22"/>
          <w:sz-cs w:val="22"/>
          <w:spacing w:val="0"/>
          <w:color w:val="151C2A"/>
        </w:rPr>
        <w:t xml:space="preserve">Primary compute and runtime environment.</w:t>
      </w:r>
    </w:p>
    <w:p>
      <w:pPr/>
      <w:r>
        <w:rPr>
          <w:rFonts w:ascii="Helvetica" w:hAnsi="Helvetica" w:cs="Helvetica"/>
          <w:sz w:val="22"/>
          <w:sz-cs w:val="22"/>
          <w:spacing w:val="0"/>
          <w:color w:val="151C2A"/>
        </w:rPr>
        <w:t xml:space="preserve">Selected VPS Capacity</w:t>
      </w:r>
    </w:p>
    <w:p>
      <w:pPr/>
      <w:r>
        <w:rPr>
          <w:rFonts w:ascii="Helvetica" w:hAnsi="Helvetica" w:cs="Helvetica"/>
          <w:sz w:val="22"/>
          <w:sz-cs w:val="22"/>
          <w:spacing w:val="0"/>
          <w:color w:val="151C2A"/>
        </w:rPr>
        <w:t xml:space="preserve">2 vCPU, 8 GB RAM, 80 GB SSD, 20 TB bandwidth</w:t>
      </w:r>
    </w:p>
    <w:p>
      <w:pPr/>
      <w:r>
        <w:rPr>
          <w:rFonts w:ascii="Helvetica" w:hAnsi="Helvetica" w:cs="Helvetica"/>
          <w:sz w:val="22"/>
          <w:sz-cs w:val="22"/>
          <w:spacing w:val="0"/>
          <w:color w:val="151C2A"/>
        </w:rPr>
        <w:t xml:space="preserve">Approved deployment baseline for this architecture.</w:t>
      </w:r>
    </w:p>
    <w:p>
      <w:pPr/>
      <w:r>
        <w:rPr>
          <w:rFonts w:ascii="Helvetica" w:hAnsi="Helvetica" w:cs="Helvetica"/>
          <w:sz w:val="22"/>
          <w:sz-cs w:val="22"/>
          <w:spacing w:val="0"/>
          <w:color w:val="151C2A"/>
        </w:rPr>
        <w:t xml:space="preserve">Operating System</w:t>
      </w:r>
    </w:p>
    <w:p>
      <w:pPr/>
      <w:r>
        <w:rPr>
          <w:rFonts w:ascii="Helvetica" w:hAnsi="Helvetica" w:cs="Helvetica"/>
          <w:sz w:val="22"/>
          <w:sz-cs w:val="22"/>
          <w:spacing w:val="0"/>
          <w:color w:val="151C2A"/>
        </w:rPr>
        <w:t xml:space="preserve">[Ubuntu 22.04 LTS / AlmaLinux / Other]</w:t>
      </w:r>
    </w:p>
    <w:p>
      <w:pPr/>
      <w:r>
        <w:rPr>
          <w:rFonts w:ascii="Helvetica" w:hAnsi="Helvetica" w:cs="Helvetica"/>
          <w:sz w:val="22"/>
          <w:sz-cs w:val="22"/>
          <w:spacing w:val="0"/>
          <w:color w:val="151C2A"/>
        </w:rPr>
        <w:t xml:space="preserve">Record exact OS and patch level for the deployed node.</w:t>
      </w:r>
    </w:p>
    <w:p>
      <w:pPr/>
      <w:r>
        <w:rPr>
          <w:rFonts w:ascii="Helvetica" w:hAnsi="Helvetica" w:cs="Helvetica"/>
          <w:sz w:val="22"/>
          <w:sz-cs w:val="22"/>
          <w:spacing w:val="0"/>
          <w:color w:val="151C2A"/>
        </w:rPr>
        <w:t xml:space="preserve">Web Tier</w:t>
      </w:r>
    </w:p>
    <w:p>
      <w:pPr/>
      <w:r>
        <w:rPr>
          <w:rFonts w:ascii="Helvetica" w:hAnsi="Helvetica" w:cs="Helvetica"/>
          <w:sz w:val="22"/>
          <w:sz-cs w:val="22"/>
          <w:spacing w:val="0"/>
          <w:color w:val="151C2A"/>
        </w:rPr>
        <w:t xml:space="preserve">[Nginx or Apache] + PHP-FPM</w:t>
      </w:r>
    </w:p>
    <w:p>
      <w:pPr/>
      <w:r>
        <w:rPr>
          <w:rFonts w:ascii="Helvetica" w:hAnsi="Helvetica" w:cs="Helvetica"/>
          <w:sz w:val="22"/>
          <w:sz-cs w:val="22"/>
          <w:spacing w:val="0"/>
          <w:color w:val="151C2A"/>
        </w:rPr>
        <w:t xml:space="preserve">Terminates HTTPS and serves the Laravel/Vue application.</w:t>
      </w:r>
    </w:p>
    <w:p>
      <w:pPr/>
      <w:r>
        <w:rPr>
          <w:rFonts w:ascii="Helvetica" w:hAnsi="Helvetica" w:cs="Helvetica"/>
          <w:sz w:val="22"/>
          <w:sz-cs w:val="22"/>
          <w:spacing w:val="0"/>
          <w:color w:val="151C2A"/>
        </w:rPr>
        <w:t xml:space="preserve">Application Runtime</w:t>
      </w:r>
    </w:p>
    <w:p>
      <w:pPr/>
      <w:r>
        <w:rPr>
          <w:rFonts w:ascii="Helvetica" w:hAnsi="Helvetica" w:cs="Helvetica"/>
          <w:sz w:val="22"/>
          <w:sz-cs w:val="22"/>
          <w:spacing w:val="0"/>
          <w:color w:val="151C2A"/>
        </w:rPr>
        <w:t xml:space="preserve">Laravel 12 + built frontend assets</w:t>
      </w:r>
    </w:p>
    <w:p>
      <w:pPr/>
      <w:r>
        <w:rPr>
          <w:rFonts w:ascii="Helvetica" w:hAnsi="Helvetica" w:cs="Helvetica"/>
          <w:sz w:val="22"/>
          <w:sz-cs w:val="22"/>
          <w:spacing w:val="0"/>
          <w:color w:val="151C2A"/>
        </w:rPr>
        <w:t xml:space="preserve">Backend APIs and dashboard assets deployed together on the VPS.</w:t>
      </w:r>
    </w:p>
    <w:p>
      <w:pPr/>
      <w:r>
        <w:rPr>
          <w:rFonts w:ascii="Helvetica" w:hAnsi="Helvetica" w:cs="Helvetica"/>
          <w:sz w:val="22"/>
          <w:sz-cs w:val="22"/>
          <w:spacing w:val="0"/>
          <w:color w:val="151C2A"/>
        </w:rPr>
        <w:t xml:space="preserve">Database Engine</w:t>
      </w:r>
    </w:p>
    <w:p>
      <w:pPr/>
      <w:r>
        <w:rPr>
          <w:rFonts w:ascii="Helvetica" w:hAnsi="Helvetica" w:cs="Helvetica"/>
          <w:sz w:val="22"/>
          <w:sz-cs w:val="22"/>
          <w:spacing w:val="0"/>
          <w:color w:val="151C2A"/>
        </w:rPr>
        <w:t xml:space="preserve">MySQL</w:t>
      </w:r>
    </w:p>
    <w:p>
      <w:pPr/>
      <w:r>
        <w:rPr>
          <w:rFonts w:ascii="Helvetica" w:hAnsi="Helvetica" w:cs="Helvetica"/>
          <w:sz w:val="22"/>
          <w:sz-cs w:val="22"/>
          <w:spacing w:val="0"/>
          <w:color w:val="151C2A"/>
        </w:rPr>
        <w:t xml:space="preserve">Primary datastore for transactional records and queue tables.</w:t>
      </w:r>
    </w:p>
    <w:p>
      <w:pPr/>
      <w:r>
        <w:rPr>
          <w:rFonts w:ascii="Helvetica" w:hAnsi="Helvetica" w:cs="Helvetica"/>
          <w:sz w:val="22"/>
          <w:sz-cs w:val="22"/>
          <w:spacing w:val="0"/>
          <w:color w:val="151C2A"/>
        </w:rPr>
        <w:t xml:space="preserve">Queue Supervisor</w:t>
      </w:r>
    </w:p>
    <w:p>
      <w:pPr/>
      <w:r>
        <w:rPr>
          <w:rFonts w:ascii="Helvetica" w:hAnsi="Helvetica" w:cs="Helvetica"/>
          <w:sz w:val="22"/>
          <w:sz-cs w:val="22"/>
          <w:spacing w:val="0"/>
          <w:color w:val="151C2A"/>
        </w:rPr>
        <w:t xml:space="preserve">[Supervisor / systemd]</w:t>
      </w:r>
    </w:p>
    <w:p>
      <w:pPr/>
      <w:r>
        <w:rPr>
          <w:rFonts w:ascii="Helvetica" w:hAnsi="Helvetica" w:cs="Helvetica"/>
          <w:sz w:val="22"/>
          <w:sz-cs w:val="22"/>
          <w:spacing w:val="0"/>
          <w:color w:val="151C2A"/>
        </w:rPr>
        <w:t xml:space="preserve">Must keep queue workers active for database queues.</w:t>
      </w:r>
    </w:p>
    <w:p>
      <w:pPr/>
      <w:r>
        <w:rPr>
          <w:rFonts w:ascii="Helvetica" w:hAnsi="Helvetica" w:cs="Helvetica"/>
          <w:sz w:val="22"/>
          <w:sz-cs w:val="22"/>
          <w:spacing w:val="0"/>
          <w:color w:val="151C2A"/>
        </w:rPr>
        <w:t xml:space="preserve">Scheduler</w:t>
      </w:r>
    </w:p>
    <w:p>
      <w:pPr/>
      <w:r>
        <w:rPr>
          <w:rFonts w:ascii="Helvetica" w:hAnsi="Helvetica" w:cs="Helvetica"/>
          <w:sz w:val="22"/>
          <w:sz-cs w:val="22"/>
          <w:spacing w:val="0"/>
          <w:color w:val="151C2A"/>
        </w:rPr>
        <w:t xml:space="preserve">cron calling </w:t>
      </w:r>
      <w:r>
        <w:rPr>
          <w:rFonts w:ascii="Menlo" w:hAnsi="Menlo" w:cs="Menlo"/>
          <w:sz w:val="22"/>
          <w:sz-cs w:val="22"/>
          <w:spacing w:val="0"/>
          <w:color w:val="151C2A"/>
        </w:rPr>
        <w:t xml:space="preserve">php artisan schedule:run</w:t>
      </w:r>
      <w:r>
        <w:rPr>
          <w:rFonts w:ascii="Helvetica" w:hAnsi="Helvetica" w:cs="Helvetica"/>
          <w:sz w:val="22"/>
          <w:sz-cs w:val="22"/>
          <w:spacing w:val="0"/>
          <w:color w:val="151C2A"/>
        </w:rPr>
        <w:t xml:space="preserve"/>
      </w:r>
    </w:p>
    <w:p>
      <w:pPr/>
      <w:r>
        <w:rPr>
          <w:rFonts w:ascii="Helvetica" w:hAnsi="Helvetica" w:cs="Helvetica"/>
          <w:sz w:val="22"/>
          <w:sz-cs w:val="22"/>
          <w:spacing w:val="0"/>
          <w:color w:val="151C2A"/>
        </w:rPr>
        <w:t xml:space="preserve">Runs every minute.</w:t>
      </w:r>
    </w:p>
    <w:p>
      <w:pPr/>
      <w:r>
        <w:rPr>
          <w:rFonts w:ascii="Helvetica" w:hAnsi="Helvetica" w:cs="Helvetica"/>
          <w:sz w:val="22"/>
          <w:sz-cs w:val="22"/>
          <w:spacing w:val="0"/>
          <w:color w:val="151C2A"/>
        </w:rPr>
        <w:t xml:space="preserve">Release Path</w:t>
      </w:r>
    </w:p>
    <w:p>
      <w:pPr/>
      <w:r>
        <w:rPr>
          <w:rFonts w:ascii="Helvetica" w:hAnsi="Helvetica" w:cs="Helvetica"/>
          <w:sz w:val="22"/>
          <w:sz-cs w:val="22"/>
          <w:spacing w:val="0"/>
          <w:color w:val="151C2A"/>
        </w:rPr>
        <w:t xml:space="preserve">[/var/www/undp-platform/current]</w:t>
      </w:r>
    </w:p>
    <w:p>
      <w:pPr/>
      <w:r>
        <w:rPr>
          <w:rFonts w:ascii="Helvetica" w:hAnsi="Helvetica" w:cs="Helvetica"/>
          <w:sz w:val="22"/>
          <w:sz-cs w:val="22"/>
          <w:spacing w:val="0"/>
          <w:color w:val="151C2A"/>
        </w:rPr>
        <w:t xml:space="preserve">Recommended symlink-based release target.</w:t>
      </w:r>
    </w:p>
    <w:p>
      <w:pPr/>
      <w:r>
        <w:rPr>
          <w:rFonts w:ascii="Helvetica" w:hAnsi="Helvetica" w:cs="Helvetica"/>
          <w:sz w:val="22"/>
          <w:sz-cs w:val="22"/>
          <w:spacing w:val="0"/>
          <w:color w:val="151C2A"/>
        </w:rPr>
        <w:t xml:space="preserve">Shared Path</w:t>
      </w:r>
    </w:p>
    <w:p>
      <w:pPr/>
      <w:r>
        <w:rPr>
          <w:rFonts w:ascii="Helvetica" w:hAnsi="Helvetica" w:cs="Helvetica"/>
          <w:sz w:val="22"/>
          <w:sz-cs w:val="22"/>
          <w:spacing w:val="0"/>
          <w:color w:val="151C2A"/>
        </w:rPr>
        <w:t xml:space="preserve">[/var/www/undp-platform/shared]</w:t>
      </w:r>
    </w:p>
    <w:p>
      <w:pPr/>
      <w:r>
        <w:rPr>
          <w:rFonts w:ascii="Helvetica" w:hAnsi="Helvetica" w:cs="Helvetica"/>
          <w:sz w:val="22"/>
          <w:sz-cs w:val="22"/>
          <w:spacing w:val="0"/>
          <w:color w:val="151C2A"/>
        </w:rPr>
        <w:t xml:space="preserve">Recommended location for </w:t>
      </w:r>
      <w:r>
        <w:rPr>
          <w:rFonts w:ascii="Menlo" w:hAnsi="Menlo" w:cs="Menlo"/>
          <w:sz w:val="22"/>
          <w:sz-cs w:val="22"/>
          <w:spacing w:val="0"/>
          <w:color w:val="151C2A"/>
        </w:rPr>
        <w:t xml:space="preserve">.env</w:t>
      </w:r>
      <w:r>
        <w:rPr>
          <w:rFonts w:ascii="Helvetica" w:hAnsi="Helvetica" w:cs="Helvetica"/>
          <w:sz w:val="22"/>
          <w:sz-cs w:val="22"/>
          <w:spacing w:val="0"/>
          <w:color w:val="151C2A"/>
        </w:rPr>
        <w:t xml:space="preserve">, storage, and persistent files.</w:t>
      </w:r>
    </w:p>
    <w:p>
      <w:pPr/>
      <w:r>
        <w:rPr>
          <w:rFonts w:ascii="Helvetica" w:hAnsi="Helvetica" w:cs="Helvetica"/>
          <w:sz w:val="22"/>
          <w:sz-cs w:val="22"/>
          <w:spacing w:val="0"/>
          <w:color w:val="151C2A"/>
        </w:rPr>
        <w:t xml:space="preserve">Static Assets on VPS</w:t>
      </w:r>
    </w:p>
    <w:p>
      <w:pPr/>
      <w:r>
        <w:rPr>
          <w:rFonts w:ascii="Helvetica" w:hAnsi="Helvetica" w:cs="Helvetica"/>
          <w:sz w:val="22"/>
          <w:sz-cs w:val="22"/>
          <w:spacing w:val="0"/>
          <w:color w:val="151C2A"/>
        </w:rPr>
        <w:t xml:space="preserve">Application code, built frontend files, logs, MySQL data, static UI assets</w:t>
      </w:r>
    </w:p>
    <w:p>
      <w:pPr/>
      <w:r>
        <w:rPr>
          <w:rFonts w:ascii="Helvetica" w:hAnsi="Helvetica" w:cs="Helvetica"/>
          <w:sz w:val="22"/>
          <w:sz-cs w:val="22"/>
          <w:spacing w:val="0"/>
          <w:color w:val="151C2A"/>
        </w:rPr>
        <w:t xml:space="preserve">Expected local disk usage.</w:t>
      </w:r>
    </w:p>
    <w:p>
      <w:pPr/>
      <w:r>
        <w:rPr>
          <w:rFonts w:ascii="Helvetica" w:hAnsi="Helvetica" w:cs="Helvetica"/>
          <w:sz w:val="22"/>
          <w:sz-cs w:val="22"/>
          <w:spacing w:val="0"/>
          <w:color w:val="151C2A"/>
        </w:rPr>
        <w:t xml:space="preserve">Excluded from VPS Disk</w:t>
      </w:r>
    </w:p>
    <w:p>
      <w:pPr/>
      <w:r>
        <w:rPr>
          <w:rFonts w:ascii="Helvetica" w:hAnsi="Helvetica" w:cs="Helvetica"/>
          <w:sz w:val="22"/>
          <w:sz-cs w:val="22"/>
          <w:spacing w:val="0"/>
          <w:color w:val="151C2A"/>
        </w:rPr>
        <w:t xml:space="preserve">User evidence images, user videos, generated media variants, long-term media archive</w:t>
      </w:r>
    </w:p>
    <w:p>
      <w:pPr/>
      <w:r>
        <w:rPr>
          <w:rFonts w:ascii="Helvetica" w:hAnsi="Helvetica" w:cs="Helvetica"/>
          <w:sz w:val="22"/>
          <w:sz-cs w:val="22"/>
          <w:spacing w:val="0"/>
          <w:color w:val="151C2A"/>
        </w:rPr>
        <w:t xml:space="preserve">Must remain in private object storage.</w:t>
      </w:r>
    </w:p>
    <w:p>
      <w:pPr/>
      <w:r>
        <w:rPr>
          <w:rFonts w:ascii="Helvetica" w:hAnsi="Helvetica" w:cs="Helvetica"/>
          <w:sz w:val="22"/>
          <w:sz-cs w:val="22"/>
          <w:spacing w:val="0"/>
          <w:color w:val="151C2A"/>
        </w:rPr>
        <w:t xml:space="preserve">Domain / FQDN</w:t>
      </w:r>
    </w:p>
    <w:p>
      <w:pPr/>
      <w:r>
        <w:rPr>
          <w:rFonts w:ascii="Helvetica" w:hAnsi="Helvetica" w:cs="Helvetica"/>
          <w:sz w:val="22"/>
          <w:sz-cs w:val="22"/>
          <w:spacing w:val="0"/>
          <w:color w:val="151C2A"/>
        </w:rPr>
        <w:t xml:space="preserve">[app.example.com]</w:t>
      </w:r>
    </w:p>
    <w:p>
      <w:pPr/>
      <w:r>
        <w:rPr>
          <w:rFonts w:ascii="Helvetica" w:hAnsi="Helvetica" w:cs="Helvetica"/>
          <w:sz w:val="22"/>
          <w:sz-cs w:val="22"/>
          <w:spacing w:val="0"/>
          <w:color w:val="151C2A"/>
        </w:rPr>
        <w:t xml:space="preserve">Production DNS target.</w:t>
      </w:r>
    </w:p>
    <w:p>
      <w:pPr/>
      <w:r>
        <w:rPr>
          <w:rFonts w:ascii="Helvetica" w:hAnsi="Helvetica" w:cs="Helvetica"/>
          <w:sz w:val="22"/>
          <w:sz-cs w:val="22"/>
          <w:spacing w:val="0"/>
          <w:color w:val="151C2A"/>
        </w:rPr>
        <w:t xml:space="preserve">TLS Certificate Source</w:t>
      </w:r>
    </w:p>
    <w:p>
      <w:pPr/>
      <w:r>
        <w:rPr>
          <w:rFonts w:ascii="Helvetica" w:hAnsi="Helvetica" w:cs="Helvetica"/>
          <w:sz w:val="22"/>
          <w:sz-cs w:val="22"/>
          <w:spacing w:val="0"/>
          <w:color w:val="151C2A"/>
        </w:rPr>
        <w:t xml:space="preserve">[Let's Encrypt / commercial CA]</w:t>
      </w:r>
    </w:p>
    <w:p>
      <w:pPr/>
      <w:r>
        <w:rPr>
          <w:rFonts w:ascii="Helvetica" w:hAnsi="Helvetica" w:cs="Helvetica"/>
          <w:sz w:val="22"/>
          <w:sz-cs w:val="22"/>
          <w:spacing w:val="0"/>
          <w:color w:val="151C2A"/>
        </w:rPr>
        <w:t xml:space="preserve">Must support TLS 1.2+.</w:t>
      </w:r>
    </w:p>
    <w:p>
      <w:pPr/>
      <w:r>
        <w:rPr>
          <w:rFonts w:ascii="Helvetica" w:hAnsi="Helvetica" w:cs="Helvetica"/>
          <w:sz w:val="22"/>
          <w:sz-cs w:val="22"/>
          <w:spacing w:val="0"/>
          <w:color w:val="151C2A"/>
        </w:rPr>
        <w:t xml:space="preserve">Object Storage Endpoint</w:t>
      </w:r>
    </w:p>
    <w:p>
      <w:pPr/>
      <w:r>
        <w:rPr>
          <w:rFonts w:ascii="Helvetica" w:hAnsi="Helvetica" w:cs="Helvetica"/>
          <w:sz w:val="22"/>
          <w:sz-cs w:val="22"/>
          <w:spacing w:val="0"/>
          <w:color w:val="151C2A"/>
        </w:rPr>
        <w:t xml:space="preserve">[https://s3.amazonaws.com or custom S3-compatible endpoint]</w:t>
      </w:r>
    </w:p>
    <w:p>
      <w:pPr/>
      <w:r>
        <w:rPr>
          <w:rFonts w:ascii="Helvetica" w:hAnsi="Helvetica" w:cs="Helvetica"/>
          <w:sz w:val="22"/>
          <w:sz-cs w:val="22"/>
          <w:spacing w:val="0"/>
          <w:color w:val="151C2A"/>
        </w:rPr>
        <w:t xml:space="preserve">Used for evidence media and backup archives only.</w:t>
      </w:r>
    </w:p>
    <w:p>
      <w:pPr>
        <w:spacing w:after="220"/>
      </w:pPr>
      <w:r>
        <w:rPr>
          <w:rFonts w:ascii="Helvetica" w:hAnsi="Helvetica" w:cs="Helvetica"/>
          <w:sz w:val="22"/>
          <w:sz-cs w:val="22"/>
          <w:spacing w:val="0"/>
          <w:color w:val="151C2A"/>
        </w:rPr>
        <w:t xml:space="preserve">The VPS hosts all core application compute: the Laravel backend, the dashboard build, MySQL, queue workers, scheduler, logs, and runtime configuration. It does not host the growing evidence library. That separation is intentional and must remain true after deployment.</w:t>
      </w:r>
    </w:p>
    <w:p>
      <w:pPr/>
      <w:r>
        <w:rPr>
          <w:rFonts w:ascii="Helvetica" w:hAnsi="Helvetica" w:cs="Helvetica"/>
          <w:sz w:val="20"/>
          <w:sz-cs w:val="20"/>
          <w:spacing w:val="0"/>
          <w:color w:val="1634CF"/>
        </w:rPr>
        <w:t xml:space="preserve">Back to Contents</w:t>
      </w:r>
      <w:r>
        <w:rPr>
          <w:rFonts w:ascii="Helvetica" w:hAnsi="Helvetica" w:cs="Helvetica"/>
          <w:sz w:val="40"/>
          <w:sz-cs w:val="40"/>
          <w:b/>
          <w:spacing w:val="0"/>
          <w:color w:val="10273C"/>
        </w:rPr>
        <w:t xml:space="preserve"/>
      </w:r>
    </w:p>
    <w:p>
      <w:pPr>
        <w:spacing w:after="331"/>
      </w:pPr>
      <w:r>
        <w:rPr>
          <w:rFonts w:ascii="Helvetica" w:hAnsi="Helvetica" w:cs="Helvetica"/>
          <w:sz w:val="40"/>
          <w:sz-cs w:val="40"/>
          <w:b/>
          <w:spacing w:val="0"/>
          <w:color w:val="10273C"/>
        </w:rPr>
        <w:t xml:space="preserve">5. Deployment Scope</w:t>
      </w:r>
    </w:p>
    <w:p>
      <w:pPr>
        <w:spacing w:after="220"/>
      </w:pPr>
      <w:r>
        <w:rPr>
          <w:rFonts w:ascii="Helvetica" w:hAnsi="Helvetica" w:cs="Helvetica"/>
          <w:sz w:val="22"/>
          <w:sz-cs w:val="22"/>
          <w:b/>
          <w:spacing w:val="0"/>
          <w:color w:val="151C2A"/>
        </w:rPr>
        <w:t xml:space="preserve">In scope for this deployment:</w:t>
      </w:r>
      <w:r>
        <w:rPr>
          <w:rFonts w:ascii="Helvetica" w:hAnsi="Helvetica" w:cs="Helvetica"/>
          <w:sz w:val="22"/>
          <w:sz-cs w:val="22"/>
          <w:spacing w:val="0"/>
          <w:color w:val="151C2A"/>
        </w:rPr>
        <w:t xml:space="preserve"/>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Laravel backend release on the Libyan Spider VPS.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Frontend asset build and publication for the dashboard.</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MySQL schema migrations and supporting data updates required by the release.</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Sanctum auth flow validation, including OTP request, OTP verification, access tokens, and refresh tokens.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Queue worker restart and health verification for </w:t>
      </w:r>
      <w:r>
        <w:rPr>
          <w:rFonts w:ascii="Menlo" w:hAnsi="Menlo" w:cs="Menlo"/>
          <w:sz w:val="22"/>
          <w:sz-cs w:val="22"/>
          <w:spacing w:val="0"/>
          <w:color w:val="151C2A"/>
        </w:rPr>
        <w:t xml:space="preserve">default</w:t>
      </w:r>
      <w:r>
        <w:rPr>
          <w:rFonts w:ascii="Helvetica" w:hAnsi="Helvetica" w:cs="Helvetica"/>
          <w:sz w:val="22"/>
          <w:sz-cs w:val="22"/>
          <w:spacing w:val="0"/>
          <w:color w:val="151C2A"/>
        </w:rPr>
        <w:t xml:space="preserve">, </w:t>
      </w:r>
      <w:r>
        <w:rPr>
          <w:rFonts w:ascii="Menlo" w:hAnsi="Menlo" w:cs="Menlo"/>
          <w:sz w:val="22"/>
          <w:sz-cs w:val="22"/>
          <w:spacing w:val="0"/>
          <w:color w:val="151C2A"/>
        </w:rPr>
        <w:t xml:space="preserve">notifications</w:t>
      </w:r>
      <w:r>
        <w:rPr>
          <w:rFonts w:ascii="Helvetica" w:hAnsi="Helvetica" w:cs="Helvetica"/>
          <w:sz w:val="22"/>
          <w:sz-cs w:val="22"/>
          <w:spacing w:val="0"/>
          <w:color w:val="151C2A"/>
        </w:rPr>
        <w:t xml:space="preserve">, </w:t>
      </w:r>
      <w:r>
        <w:rPr>
          <w:rFonts w:ascii="Menlo" w:hAnsi="Menlo" w:cs="Menlo"/>
          <w:sz w:val="22"/>
          <w:sz-cs w:val="22"/>
          <w:spacing w:val="0"/>
          <w:color w:val="151C2A"/>
        </w:rPr>
        <w:t xml:space="preserve">media</w:t>
      </w:r>
      <w:r>
        <w:rPr>
          <w:rFonts w:ascii="Helvetica" w:hAnsi="Helvetica" w:cs="Helvetica"/>
          <w:sz w:val="22"/>
          <w:sz-cs w:val="22"/>
          <w:spacing w:val="0"/>
          <w:color w:val="151C2A"/>
        </w:rPr>
        <w:t xml:space="preserve">, and </w:t>
      </w:r>
      <w:r>
        <w:rPr>
          <w:rFonts w:ascii="Menlo" w:hAnsi="Menlo" w:cs="Menlo"/>
          <w:sz w:val="22"/>
          <w:sz-cs w:val="22"/>
          <w:spacing w:val="0"/>
          <w:color w:val="151C2A"/>
        </w:rPr>
        <w:t xml:space="preserve">exports</w:t>
      </w:r>
      <w:r>
        <w:rPr>
          <w:rFonts w:ascii="Helvetica" w:hAnsi="Helvetica" w:cs="Helvetica"/>
          <w:sz w:val="22"/>
          <w:sz-cs w:val="22"/>
          <w:spacing w:val="0"/>
          <w:color w:val="151C2A"/>
        </w:rPr>
        <w:t xml:space="preserve">.</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Resala OTP and Firebase Cloud Messaging connectivity validation.</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Private S3-compatible media storage validation, including presigned uploads and download URLs.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Localization, audit logging, reporting, and RBAC smoke testing.</w:t>
      </w:r>
    </w:p>
    <w:p>
      <w:pPr>
        <w:spacing w:after="220"/>
      </w:pPr>
      <w:r>
        <w:rPr>
          <w:rFonts w:ascii="Helvetica" w:hAnsi="Helvetica" w:cs="Helvetica"/>
          <w:sz w:val="22"/>
          <w:sz-cs w:val="22"/>
          <w:b/>
          <w:spacing w:val="0"/>
          <w:color w:val="151C2A"/>
        </w:rPr>
        <w:t xml:space="preserve">Out of scope unless separately approved:</w:t>
      </w:r>
      <w:r>
        <w:rPr>
          <w:rFonts w:ascii="Helvetica" w:hAnsi="Helvetica" w:cs="Helvetica"/>
          <w:sz w:val="22"/>
          <w:sz-cs w:val="22"/>
          <w:spacing w:val="0"/>
          <w:color w:val="151C2A"/>
        </w:rPr>
        <w:t xml:space="preserve"/>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Mobile application binary deployment.</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Hosting provider migration away from Libyan Spider.</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Major operating system upgrade.</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Changing the evidence object-key taxonomy as a standalone storage migration.</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Replacing the current media-processing placeholder boundary with a new transcoding platform.</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Any non-reversible schema or data migration not already approved for this release.</w:t>
      </w:r>
    </w:p>
    <w:p>
      <w:pPr/>
      <w:r>
        <w:rPr>
          <w:rFonts w:ascii="Helvetica" w:hAnsi="Helvetica" w:cs="Helvetica"/>
          <w:sz w:val="20"/>
          <w:sz-cs w:val="20"/>
          <w:spacing w:val="0"/>
          <w:color w:val="1634CF"/>
        </w:rPr>
        <w:t xml:space="preserve">Back to Contents</w:t>
      </w:r>
      <w:r>
        <w:rPr>
          <w:rFonts w:ascii="Helvetica" w:hAnsi="Helvetica" w:cs="Helvetica"/>
          <w:sz w:val="24"/>
          <w:sz-cs w:val="24"/>
          <w:spacing w:val="0"/>
          <w:color w:val="151C2A"/>
        </w:rPr>
        <w:t xml:space="preserve"/>
      </w:r>
    </w:p>
    <w:p>
      <w:pPr/>
      <w:r>
        <w:rPr>
          <w:rFonts w:ascii="Helvetica" w:hAnsi="Helvetica" w:cs="Helvetica"/>
          <w:sz w:val="24"/>
          <w:sz-cs w:val="24"/>
          <w:spacing w:val="0"/>
          <w:color w:val="151C2A"/>
        </w:rPr>
        <w:t xml:space="preserve"/>
      </w:r>
    </w:p>
    <w:p>
      <w:pPr>
        <w:spacing w:after="331"/>
      </w:pPr>
      <w:r>
        <w:rPr>
          <w:rFonts w:ascii="Helvetica" w:hAnsi="Helvetica" w:cs="Helvetica"/>
          <w:sz w:val="40"/>
          <w:sz-cs w:val="40"/>
          <w:b/>
          <w:spacing w:val="0"/>
          <w:color w:val="10273C"/>
        </w:rPr>
        <w:t xml:space="preserve">6. Deployment Steps</w:t>
      </w:r>
    </w:p>
    <w:p>
      <w:pPr>
        <w:spacing w:after="120"/>
      </w:pPr>
      <w:r>
        <w:rPr>
          <w:rFonts w:ascii="Helvetica" w:hAnsi="Helvetica" w:cs="Helvetica"/>
          <w:sz w:val="30"/>
          <w:sz-cs w:val="30"/>
          <w:b/>
          <w:spacing w:val="0"/>
          <w:color w:val="10273C"/>
        </w:rPr>
        <w:t xml:space="preserve">6.1 Enable maintenance mode</w:t>
      </w:r>
    </w:p>
    <w:p>
      <w:pPr/>
      <w:r>
        <w:rPr>
          <w:rFonts w:ascii="Menlo" w:hAnsi="Menlo" w:cs="Menlo"/>
          <w:sz w:val="20"/>
          <w:sz-cs w:val="20"/>
          <w:spacing w:val="0"/>
          <w:color w:val="151C2A"/>
        </w:rPr>
        <w:t xml:space="preserve">cd /var/www/undp-platform/current</w:t>
      </w:r>
    </w:p>
    <w:p>
      <w:pPr/>
      <w:r>
        <w:rPr>
          <w:rFonts w:ascii="Menlo" w:hAnsi="Menlo" w:cs="Menlo"/>
          <w:sz w:val="20"/>
          <w:sz-cs w:val="20"/>
          <w:spacing w:val="0"/>
          <w:color w:val="151C2A"/>
        </w:rPr>
        <w:t xml:space="preserve">php artisan down --render="errors::503" --retry=60</w:t>
      </w:r>
    </w:p>
    <w:p>
      <w:pPr>
        <w:spacing w:after="120"/>
      </w:pPr>
      <w:r>
        <w:rPr>
          <w:rFonts w:ascii="Helvetica" w:hAnsi="Helvetica" w:cs="Helvetica"/>
          <w:sz w:val="30"/>
          <w:sz-cs w:val="30"/>
          <w:b/>
          <w:spacing w:val="0"/>
          <w:color w:val="10273C"/>
        </w:rPr>
        <w:t xml:space="preserve">6.2 Create and store pre-deployment database backup</w:t>
      </w:r>
    </w:p>
    <w:p>
      <w:pPr/>
      <w:r>
        <w:rPr>
          <w:rFonts w:ascii="Menlo" w:hAnsi="Menlo" w:cs="Menlo"/>
          <w:sz w:val="20"/>
          <w:sz-cs w:val="20"/>
          <w:spacing w:val="0"/>
          <w:color w:val="151C2A"/>
        </w:rPr>
        <w:t xml:space="preserve">mkdir -p /var/backups/undp-platform</w:t>
      </w:r>
    </w:p>
    <w:p>
      <w:pPr/>
      <w:r>
        <w:rPr>
          <w:rFonts w:ascii="Menlo" w:hAnsi="Menlo" w:cs="Menlo"/>
          <w:sz w:val="20"/>
          <w:sz-cs w:val="20"/>
          <w:spacing w:val="0"/>
          <w:color w:val="151C2A"/>
        </w:rPr>
        <w:t xml:space="preserve">mysqldump --single-transaction --routines --triggers \</w:t>
      </w:r>
    </w:p>
    <w:p>
      <w:pPr/>
      <w:r>
        <w:rPr>
          <w:rFonts w:ascii="Menlo" w:hAnsi="Menlo" w:cs="Menlo"/>
          <w:sz w:val="20"/>
          <w:sz-cs w:val="20"/>
          <w:spacing w:val="0"/>
          <w:color w:val="151C2A"/>
        </w:rPr>
        <w:t xml:space="preserve">  -h [db-host] -u [db-user] -p'[db-password]' [db-name] \</w:t>
      </w:r>
    </w:p>
    <w:p>
      <w:pPr/>
      <w:r>
        <w:rPr>
          <w:rFonts w:ascii="Menlo" w:hAnsi="Menlo" w:cs="Menlo"/>
          <w:sz w:val="20"/>
          <w:sz-cs w:val="20"/>
          <w:spacing w:val="0"/>
          <w:color w:val="151C2A"/>
        </w:rPr>
        <w:t xml:space="preserve">  &gt; /var/backups/undp-platform/predeploy_[release_id].sql</w:t>
      </w:r>
    </w:p>
    <w:p>
      <w:pPr>
        <w:spacing w:after="200"/>
      </w:pPr>
      <w:r>
        <w:rPr>
          <w:rFonts w:ascii="Helvetica" w:hAnsi="Helvetica" w:cs="Helvetica"/>
          <w:sz w:val="20"/>
          <w:sz-cs w:val="20"/>
          <w:spacing w:val="0"/>
          <w:color w:val="4B5365"/>
        </w:rPr>
        <w:t xml:space="preserve">If backup policy requires off-node retention, upload the dump to the approved S3-compatible backup bucket after creation.</w:t>
      </w:r>
    </w:p>
    <w:p>
      <w:pPr>
        <w:spacing w:after="120"/>
      </w:pPr>
      <w:r>
        <w:rPr>
          <w:rFonts w:ascii="Helvetica" w:hAnsi="Helvetica" w:cs="Helvetica"/>
          <w:sz w:val="30"/>
          <w:sz-cs w:val="30"/>
          <w:b/>
          <w:spacing w:val="0"/>
          <w:color w:val="10273C"/>
        </w:rPr>
        <w:t xml:space="preserve">6.3 Prepare the release directory</w:t>
      </w:r>
    </w:p>
    <w:p>
      <w:pPr/>
      <w:r>
        <w:rPr>
          <w:rFonts w:ascii="Menlo" w:hAnsi="Menlo" w:cs="Menlo"/>
          <w:sz w:val="20"/>
          <w:sz-cs w:val="20"/>
          <w:spacing w:val="0"/>
          <w:color w:val="151C2A"/>
        </w:rPr>
        <w:t xml:space="preserve">export RELEASE_ID=[YYYYMMDD_HHMMSS]</w:t>
      </w:r>
    </w:p>
    <w:p>
      <w:pPr/>
      <w:r>
        <w:rPr>
          <w:rFonts w:ascii="Menlo" w:hAnsi="Menlo" w:cs="Menlo"/>
          <w:sz w:val="20"/>
          <w:sz-cs w:val="20"/>
          <w:spacing w:val="0"/>
          <w:color w:val="151C2A"/>
        </w:rPr>
        <w:t xml:space="preserve">export APP_ROOT=/var/www/undp-platform</w:t>
      </w:r>
    </w:p>
    <w:p>
      <w:pPr/>
      <w:r>
        <w:rPr>
          <w:rFonts w:ascii="Menlo" w:hAnsi="Menlo" w:cs="Menlo"/>
          <w:sz w:val="20"/>
          <w:sz-cs w:val="20"/>
          <w:spacing w:val="0"/>
          <w:color w:val="151C2A"/>
        </w:rPr>
        <w:t xml:space="preserve">export RELEASE_PATH="$APP_ROOT/releases/$RELEASE_ID"</w:t>
      </w:r>
    </w:p>
    <w:p>
      <w:pPr/>
      <w:r>
        <w:rPr>
          <w:rFonts w:ascii="Menlo" w:hAnsi="Menlo" w:cs="Menlo"/>
          <w:sz w:val="20"/>
          <w:sz-cs w:val="20"/>
          <w:spacing w:val="0"/>
          <w:color w:val="151C2A"/>
        </w:rPr>
        <w:t xml:space="preserve"/>
      </w:r>
    </w:p>
    <w:p>
      <w:pPr/>
      <w:r>
        <w:rPr>
          <w:rFonts w:ascii="Menlo" w:hAnsi="Menlo" w:cs="Menlo"/>
          <w:sz w:val="20"/>
          <w:sz-cs w:val="20"/>
          <w:spacing w:val="0"/>
          <w:color w:val="151C2A"/>
        </w:rPr>
        <w:t xml:space="preserve">mkdir -p "$APP_ROOT/releases" "$APP_ROOT/shared"</w:t>
      </w:r>
    </w:p>
    <w:p>
      <w:pPr/>
      <w:r>
        <w:rPr>
          <w:rFonts w:ascii="Menlo" w:hAnsi="Menlo" w:cs="Menlo"/>
          <w:sz w:val="20"/>
          <w:sz-cs w:val="20"/>
          <w:spacing w:val="0"/>
          <w:color w:val="151C2A"/>
        </w:rPr>
        <w:t xml:space="preserve">git clone --branch [release-tag-or-branch] --depth 1 [repository-url] "$RELEASE_PATH"</w:t>
      </w:r>
    </w:p>
    <w:p>
      <w:pPr/>
      <w:r>
        <w:rPr>
          <w:rFonts w:ascii="Menlo" w:hAnsi="Menlo" w:cs="Menlo"/>
          <w:sz w:val="20"/>
          <w:sz-cs w:val="20"/>
          <w:spacing w:val="0"/>
          <w:color w:val="151C2A"/>
        </w:rPr>
        <w:t xml:space="preserve">cd "$RELEASE_PATH"</w:t>
      </w:r>
    </w:p>
    <w:p>
      <w:pPr/>
      <w:r>
        <w:rPr>
          <w:rFonts w:ascii="Menlo" w:hAnsi="Menlo" w:cs="Menlo"/>
          <w:sz w:val="20"/>
          <w:sz-cs w:val="20"/>
          <w:spacing w:val="0"/>
          <w:color w:val="151C2A"/>
        </w:rPr>
        <w:t xml:space="preserve"/>
      </w:r>
    </w:p>
    <w:p>
      <w:pPr/>
      <w:r>
        <w:rPr>
          <w:rFonts w:ascii="Menlo" w:hAnsi="Menlo" w:cs="Menlo"/>
          <w:sz w:val="20"/>
          <w:sz-cs w:val="20"/>
          <w:spacing w:val="0"/>
          <w:color w:val="151C2A"/>
        </w:rPr>
        <w:t xml:space="preserve">cp "$APP_ROOT/shared/.env" .env</w:t>
      </w:r>
    </w:p>
    <w:p>
      <w:pPr/>
      <w:r>
        <w:rPr>
          <w:rFonts w:ascii="Menlo" w:hAnsi="Menlo" w:cs="Menlo"/>
          <w:sz w:val="20"/>
          <w:sz-cs w:val="20"/>
          <w:spacing w:val="0"/>
          <w:color w:val="151C2A"/>
        </w:rPr>
        <w:t xml:space="preserve">ln -sfn "$APP_ROOT/shared/storage" storage</w:t>
      </w:r>
    </w:p>
    <w:p>
      <w:pPr>
        <w:spacing w:after="120"/>
      </w:pPr>
      <w:r>
        <w:rPr>
          <w:rFonts w:ascii="Helvetica" w:hAnsi="Helvetica" w:cs="Helvetica"/>
          <w:sz w:val="30"/>
          <w:sz-cs w:val="30"/>
          <w:b/>
          <w:spacing w:val="0"/>
          <w:color w:val="10273C"/>
        </w:rPr>
        <w:t xml:space="preserve">6.4 Install dependencies and build assets</w:t>
      </w:r>
    </w:p>
    <w:p>
      <w:pPr/>
      <w:r>
        <w:rPr>
          <w:rFonts w:ascii="Menlo" w:hAnsi="Menlo" w:cs="Menlo"/>
          <w:sz w:val="20"/>
          <w:sz-cs w:val="20"/>
          <w:spacing w:val="0"/>
          <w:color w:val="151C2A"/>
        </w:rPr>
        <w:t xml:space="preserve">cd "$RELEASE_PATH"</w:t>
      </w:r>
    </w:p>
    <w:p>
      <w:pPr/>
      <w:r>
        <w:rPr>
          <w:rFonts w:ascii="Menlo" w:hAnsi="Menlo" w:cs="Menlo"/>
          <w:sz w:val="20"/>
          <w:sz-cs w:val="20"/>
          <w:spacing w:val="0"/>
          <w:color w:val="151C2A"/>
        </w:rPr>
        <w:t xml:space="preserve">composer install --no-dev --prefer-dist --optimize-autoloader</w:t>
      </w:r>
    </w:p>
    <w:p>
      <w:pPr/>
      <w:r>
        <w:rPr>
          <w:rFonts w:ascii="Menlo" w:hAnsi="Menlo" w:cs="Menlo"/>
          <w:sz w:val="20"/>
          <w:sz-cs w:val="20"/>
          <w:spacing w:val="0"/>
          <w:color w:val="151C2A"/>
        </w:rPr>
        <w:t xml:space="preserve">npm ci</w:t>
      </w:r>
    </w:p>
    <w:p>
      <w:pPr/>
      <w:r>
        <w:rPr>
          <w:rFonts w:ascii="Menlo" w:hAnsi="Menlo" w:cs="Menlo"/>
          <w:sz w:val="20"/>
          <w:sz-cs w:val="20"/>
          <w:spacing w:val="0"/>
          <w:color w:val="151C2A"/>
        </w:rPr>
        <w:t xml:space="preserve">npm run build</w:t>
      </w:r>
    </w:p>
    <w:p>
      <w:pPr>
        <w:spacing w:after="120"/>
      </w:pPr>
      <w:r>
        <w:rPr>
          <w:rFonts w:ascii="Helvetica" w:hAnsi="Helvetica" w:cs="Helvetica"/>
          <w:sz w:val="30"/>
          <w:sz-cs w:val="30"/>
          <w:b/>
          <w:spacing w:val="0"/>
          <w:color w:val="10273C"/>
        </w:rPr>
        <w:t xml:space="preserve">6.5 Validate deployment-critical environment settings</w:t>
      </w:r>
    </w:p>
    <w:p>
      <w:pPr/>
      <w:r>
        <w:rPr>
          <w:rFonts w:ascii="Menlo" w:hAnsi="Menlo" w:cs="Menlo"/>
          <w:sz w:val="20"/>
          <w:sz-cs w:val="20"/>
          <w:spacing w:val="0"/>
          <w:color w:val="151C2A"/>
        </w:rPr>
        <w:t xml:space="preserve">cd "$RELEASE_PATH"</w:t>
      </w:r>
    </w:p>
    <w:p>
      <w:pPr/>
      <w:r>
        <w:rPr>
          <w:rFonts w:ascii="Menlo" w:hAnsi="Menlo" w:cs="Menlo"/>
          <w:sz w:val="20"/>
          <w:sz-cs w:val="20"/>
          <w:spacing w:val="0"/>
          <w:color w:val="151C2A"/>
        </w:rPr>
        <w:t xml:space="preserve">php artisan about</w:t>
      </w:r>
    </w:p>
    <w:p>
      <w:pPr/>
      <w:r>
        <w:rPr>
          <w:rFonts w:ascii="Menlo" w:hAnsi="Menlo" w:cs="Menlo"/>
          <w:sz w:val="20"/>
          <w:sz-cs w:val="20"/>
          <w:spacing w:val="0"/>
          <w:color w:val="151C2A"/>
        </w:rPr>
        <w:t xml:space="preserve">php artisan tinker --execute="dump([</w:t>
      </w:r>
    </w:p>
    <w:p>
      <w:pPr/>
      <w:r>
        <w:rPr>
          <w:rFonts w:ascii="Menlo" w:hAnsi="Menlo" w:cs="Menlo"/>
          <w:sz w:val="20"/>
          <w:sz-cs w:val="20"/>
          <w:spacing w:val="0"/>
          <w:color w:val="151C2A"/>
        </w:rPr>
        <w:t xml:space="preserve">  'app_env' =&gt; config('app.env'),</w:t>
      </w:r>
    </w:p>
    <w:p>
      <w:pPr/>
      <w:r>
        <w:rPr>
          <w:rFonts w:ascii="Menlo" w:hAnsi="Menlo" w:cs="Menlo"/>
          <w:sz w:val="20"/>
          <w:sz-cs w:val="20"/>
          <w:spacing w:val="0"/>
          <w:color w:val="151C2A"/>
        </w:rPr>
        <w:t xml:space="preserve">  'queue' =&gt; config('queue.default'),</w:t>
      </w:r>
    </w:p>
    <w:p>
      <w:pPr/>
      <w:r>
        <w:rPr>
          <w:rFonts w:ascii="Menlo" w:hAnsi="Menlo" w:cs="Menlo"/>
          <w:sz w:val="20"/>
          <w:sz-cs w:val="20"/>
          <w:spacing w:val="0"/>
          <w:color w:val="151C2A"/>
        </w:rPr>
        <w:t xml:space="preserve">  'media_disk' =&gt; config('media.disk'),</w:t>
      </w:r>
    </w:p>
    <w:p>
      <w:pPr/>
      <w:r>
        <w:rPr>
          <w:rFonts w:ascii="Menlo" w:hAnsi="Menlo" w:cs="Menlo"/>
          <w:sz w:val="20"/>
          <w:sz-cs w:val="20"/>
          <w:spacing w:val="0"/>
          <w:color w:val="151C2A"/>
        </w:rPr>
        <w:t xml:space="preserve">  'media_direct_upload_disk' =&gt; config('media.direct_upload_disk'),</w:t>
      </w:r>
    </w:p>
    <w:p>
      <w:pPr/>
      <w:r>
        <w:rPr>
          <w:rFonts w:ascii="Menlo" w:hAnsi="Menlo" w:cs="Menlo"/>
          <w:sz w:val="20"/>
          <w:sz-cs w:val="20"/>
          <w:spacing w:val="0"/>
          <w:color w:val="151C2A"/>
        </w:rPr>
        <w:t xml:space="preserve">  'otp_expires_in' =&gt; config('otp.expires_in_seconds'),</w:t>
      </w:r>
    </w:p>
    <w:p>
      <w:pPr/>
      <w:r>
        <w:rPr>
          <w:rFonts w:ascii="Menlo" w:hAnsi="Menlo" w:cs="Menlo"/>
          <w:sz w:val="20"/>
          <w:sz-cs w:val="20"/>
          <w:spacing w:val="0"/>
          <w:color w:val="151C2A"/>
        </w:rPr>
        <w:t xml:space="preserve">  'otp_cooldown' =&gt; config('otp.resend_cooldown_seconds'),</w:t>
      </w:r>
    </w:p>
    <w:p>
      <w:pPr/>
      <w:r>
        <w:rPr>
          <w:rFonts w:ascii="Menlo" w:hAnsi="Menlo" w:cs="Menlo"/>
          <w:sz w:val="20"/>
          <w:sz-cs w:val="20"/>
          <w:spacing w:val="0"/>
          <w:color w:val="151C2A"/>
        </w:rPr>
        <w:t xml:space="preserve">  'resala_enabled' =&gt; config('services.resala.enabled'),</w:t>
      </w:r>
    </w:p>
    <w:p>
      <w:pPr/>
      <w:r>
        <w:rPr>
          <w:rFonts w:ascii="Menlo" w:hAnsi="Menlo" w:cs="Menlo"/>
          <w:sz w:val="20"/>
          <w:sz-cs w:val="20"/>
          <w:spacing w:val="0"/>
          <w:color w:val="151C2A"/>
        </w:rPr>
        <w:t xml:space="preserve">]);"</w:t>
      </w:r>
    </w:p>
    <w:p>
      <w:pPr>
        <w:spacing w:after="120"/>
      </w:pPr>
      <w:r>
        <w:rPr>
          <w:rFonts w:ascii="Helvetica" w:hAnsi="Helvetica" w:cs="Helvetica"/>
          <w:sz w:val="30"/>
          <w:sz-cs w:val="30"/>
          <w:b/>
          <w:spacing w:val="0"/>
          <w:color w:val="10273C"/>
        </w:rPr>
        <w:t xml:space="preserve">6.6 Run Laravel optimization and migrations</w:t>
      </w:r>
    </w:p>
    <w:p>
      <w:pPr/>
      <w:r>
        <w:rPr>
          <w:rFonts w:ascii="Menlo" w:hAnsi="Menlo" w:cs="Menlo"/>
          <w:sz w:val="20"/>
          <w:sz-cs w:val="20"/>
          <w:spacing w:val="0"/>
          <w:color w:val="151C2A"/>
        </w:rPr>
        <w:t xml:space="preserve">cd "$RELEASE_PATH"</w:t>
      </w:r>
    </w:p>
    <w:p>
      <w:pPr/>
      <w:r>
        <w:rPr>
          <w:rFonts w:ascii="Menlo" w:hAnsi="Menlo" w:cs="Menlo"/>
          <w:sz w:val="20"/>
          <w:sz-cs w:val="20"/>
          <w:spacing w:val="0"/>
          <w:color w:val="151C2A"/>
        </w:rPr>
        <w:t xml:space="preserve">php artisan optimize:clear</w:t>
      </w:r>
    </w:p>
    <w:p>
      <w:pPr/>
      <w:r>
        <w:rPr>
          <w:rFonts w:ascii="Menlo" w:hAnsi="Menlo" w:cs="Menlo"/>
          <w:sz w:val="20"/>
          <w:sz-cs w:val="20"/>
          <w:spacing w:val="0"/>
          <w:color w:val="151C2A"/>
        </w:rPr>
        <w:t xml:space="preserve">php artisan migrate --force</w:t>
      </w:r>
    </w:p>
    <w:p>
      <w:pPr/>
      <w:r>
        <w:rPr>
          <w:rFonts w:ascii="Menlo" w:hAnsi="Menlo" w:cs="Menlo"/>
          <w:sz w:val="20"/>
          <w:sz-cs w:val="20"/>
          <w:spacing w:val="0"/>
          <w:color w:val="151C2A"/>
        </w:rPr>
        <w:t xml:space="preserve">php artisan storage:link || true</w:t>
      </w:r>
    </w:p>
    <w:p>
      <w:pPr/>
      <w:r>
        <w:rPr>
          <w:rFonts w:ascii="Menlo" w:hAnsi="Menlo" w:cs="Menlo"/>
          <w:sz w:val="20"/>
          <w:sz-cs w:val="20"/>
          <w:spacing w:val="0"/>
          <w:color w:val="151C2A"/>
        </w:rPr>
        <w:t xml:space="preserve">php artisan config:cache</w:t>
      </w:r>
    </w:p>
    <w:p>
      <w:pPr/>
      <w:r>
        <w:rPr>
          <w:rFonts w:ascii="Menlo" w:hAnsi="Menlo" w:cs="Menlo"/>
          <w:sz w:val="20"/>
          <w:sz-cs w:val="20"/>
          <w:spacing w:val="0"/>
          <w:color w:val="151C2A"/>
        </w:rPr>
        <w:t xml:space="preserve">php artisan route:cache</w:t>
      </w:r>
    </w:p>
    <w:p>
      <w:pPr/>
      <w:r>
        <w:rPr>
          <w:rFonts w:ascii="Menlo" w:hAnsi="Menlo" w:cs="Menlo"/>
          <w:sz w:val="20"/>
          <w:sz-cs w:val="20"/>
          <w:spacing w:val="0"/>
          <w:color w:val="151C2A"/>
        </w:rPr>
        <w:t xml:space="preserve">php artisan view:cache</w:t>
      </w:r>
    </w:p>
    <w:p>
      <w:pPr/>
      <w:r>
        <w:rPr>
          <w:rFonts w:ascii="Menlo" w:hAnsi="Menlo" w:cs="Menlo"/>
          <w:sz w:val="20"/>
          <w:sz-cs w:val="20"/>
          <w:spacing w:val="0"/>
          <w:color w:val="151C2A"/>
        </w:rPr>
        <w:t xml:space="preserve">php artisan event:cache</w:t>
      </w:r>
    </w:p>
    <w:p>
      <w:pPr>
        <w:spacing w:after="120"/>
      </w:pPr>
      <w:r>
        <w:rPr>
          <w:rFonts w:ascii="Helvetica" w:hAnsi="Helvetica" w:cs="Helvetica"/>
          <w:sz w:val="30"/>
          <w:sz-cs w:val="30"/>
          <w:b/>
          <w:spacing w:val="0"/>
          <w:color w:val="10273C"/>
        </w:rPr>
        <w:t xml:space="preserve">6.7 Switch the live symlink</w:t>
      </w:r>
    </w:p>
    <w:p>
      <w:pPr/>
      <w:r>
        <w:rPr>
          <w:rFonts w:ascii="Menlo" w:hAnsi="Menlo" w:cs="Menlo"/>
          <w:sz w:val="20"/>
          <w:sz-cs w:val="20"/>
          <w:spacing w:val="0"/>
          <w:color w:val="151C2A"/>
        </w:rPr>
        <w:t xml:space="preserve">ln -sfn "$RELEASE_PATH" "$APP_ROOT/current"</w:t>
      </w:r>
    </w:p>
    <w:p>
      <w:pPr/>
      <w:r>
        <w:rPr>
          <w:rFonts w:ascii="Menlo" w:hAnsi="Menlo" w:cs="Menlo"/>
          <w:sz w:val="20"/>
          <w:sz-cs w:val="20"/>
          <w:spacing w:val="0"/>
          <w:color w:val="151C2A"/>
        </w:rPr>
        <w:t xml:space="preserve">cd "$APP_ROOT/current"</w:t>
      </w:r>
    </w:p>
    <w:p>
      <w:pPr>
        <w:spacing w:after="120"/>
      </w:pPr>
      <w:r>
        <w:rPr>
          <w:rFonts w:ascii="Helvetica" w:hAnsi="Helvetica" w:cs="Helvetica"/>
          <w:sz w:val="30"/>
          <w:sz-cs w:val="30"/>
          <w:b/>
          <w:spacing w:val="0"/>
          <w:color w:val="10273C"/>
        </w:rPr>
        <w:t xml:space="preserve">6.8 Restart queues and runtime services</w:t>
      </w:r>
    </w:p>
    <w:p>
      <w:pPr/>
      <w:r>
        <w:rPr>
          <w:rFonts w:ascii="Menlo" w:hAnsi="Menlo" w:cs="Menlo"/>
          <w:sz w:val="20"/>
          <w:sz-cs w:val="20"/>
          <w:spacing w:val="0"/>
          <w:color w:val="151C2A"/>
        </w:rPr>
        <w:t xml:space="preserve">cd "$APP_ROOT/current"</w:t>
      </w:r>
    </w:p>
    <w:p>
      <w:pPr/>
      <w:r>
        <w:rPr>
          <w:rFonts w:ascii="Menlo" w:hAnsi="Menlo" w:cs="Menlo"/>
          <w:sz w:val="20"/>
          <w:sz-cs w:val="20"/>
          <w:spacing w:val="0"/>
          <w:color w:val="151C2A"/>
        </w:rPr>
        <w:t xml:space="preserve">php artisan queue:restart</w:t>
      </w:r>
    </w:p>
    <w:p>
      <w:pPr/>
      <w:r>
        <w:rPr>
          <w:rFonts w:ascii="Menlo" w:hAnsi="Menlo" w:cs="Menlo"/>
          <w:sz w:val="20"/>
          <w:sz-cs w:val="20"/>
          <w:spacing w:val="0"/>
          <w:color w:val="151C2A"/>
        </w:rPr>
        <w:t xml:space="preserve"/>
      </w:r>
    </w:p>
    <w:p>
      <w:pPr/>
      <w:r>
        <w:rPr>
          <w:rFonts w:ascii="Menlo" w:hAnsi="Menlo" w:cs="Menlo"/>
          <w:sz w:val="20"/>
          <w:sz-cs w:val="20"/>
          <w:spacing w:val="0"/>
          <w:color w:val="151C2A"/>
        </w:rPr>
        <w:t xml:space="preserve">sudo supervisorctl reread</w:t>
      </w:r>
    </w:p>
    <w:p>
      <w:pPr/>
      <w:r>
        <w:rPr>
          <w:rFonts w:ascii="Menlo" w:hAnsi="Menlo" w:cs="Menlo"/>
          <w:sz w:val="20"/>
          <w:sz-cs w:val="20"/>
          <w:spacing w:val="0"/>
          <w:color w:val="151C2A"/>
        </w:rPr>
        <w:t xml:space="preserve">sudo supervisorctl update</w:t>
      </w:r>
    </w:p>
    <w:p>
      <w:pPr/>
      <w:r>
        <w:rPr>
          <w:rFonts w:ascii="Menlo" w:hAnsi="Menlo" w:cs="Menlo"/>
          <w:sz w:val="20"/>
          <w:sz-cs w:val="20"/>
          <w:spacing w:val="0"/>
          <w:color w:val="151C2A"/>
        </w:rPr>
        <w:t xml:space="preserve">sudo supervisorctl restart undp-platform-worker:*</w:t>
      </w:r>
    </w:p>
    <w:p>
      <w:pPr/>
      <w:r>
        <w:rPr>
          <w:rFonts w:ascii="Menlo" w:hAnsi="Menlo" w:cs="Menlo"/>
          <w:sz w:val="20"/>
          <w:sz-cs w:val="20"/>
          <w:spacing w:val="0"/>
          <w:color w:val="151C2A"/>
        </w:rPr>
        <w:t xml:space="preserve"/>
      </w:r>
    </w:p>
    <w:p>
      <w:pPr/>
      <w:r>
        <w:rPr>
          <w:rFonts w:ascii="Menlo" w:hAnsi="Menlo" w:cs="Menlo"/>
          <w:sz w:val="20"/>
          <w:sz-cs w:val="20"/>
          <w:spacing w:val="0"/>
          <w:color w:val="151C2A"/>
        </w:rPr>
        <w:t xml:space="preserve">sudo systemctl reload php8.2-fpm</w:t>
      </w:r>
    </w:p>
    <w:p>
      <w:pPr/>
      <w:r>
        <w:rPr>
          <w:rFonts w:ascii="Menlo" w:hAnsi="Menlo" w:cs="Menlo"/>
          <w:sz w:val="20"/>
          <w:sz-cs w:val="20"/>
          <w:spacing w:val="0"/>
          <w:color w:val="151C2A"/>
        </w:rPr>
        <w:t xml:space="preserve">sudo systemctl reload nginx</w:t>
      </w:r>
    </w:p>
    <w:p>
      <w:pPr>
        <w:spacing w:after="200"/>
      </w:pPr>
      <w:r>
        <w:rPr>
          <w:rFonts w:ascii="Helvetica" w:hAnsi="Helvetica" w:cs="Helvetica"/>
          <w:sz w:val="20"/>
          <w:sz-cs w:val="20"/>
          <w:spacing w:val="0"/>
          <w:color w:val="4B5365"/>
        </w:rPr>
        <w:t xml:space="preserve">If workers are split by queue name instead of a single worker group, ensure separate coverage for </w:t>
      </w:r>
      <w:r>
        <w:rPr>
          <w:rFonts w:ascii="Menlo" w:hAnsi="Menlo" w:cs="Menlo"/>
          <w:sz w:val="20"/>
          <w:sz-cs w:val="20"/>
          <w:spacing w:val="0"/>
          <w:color w:val="4B5365"/>
        </w:rPr>
        <w:t xml:space="preserve">default</w:t>
      </w:r>
      <w:r>
        <w:rPr>
          <w:rFonts w:ascii="Helvetica" w:hAnsi="Helvetica" w:cs="Helvetica"/>
          <w:sz w:val="20"/>
          <w:sz-cs w:val="20"/>
          <w:spacing w:val="0"/>
          <w:color w:val="4B5365"/>
        </w:rPr>
        <w:t xml:space="preserve">, </w:t>
      </w:r>
      <w:r>
        <w:rPr>
          <w:rFonts w:ascii="Menlo" w:hAnsi="Menlo" w:cs="Menlo"/>
          <w:sz w:val="20"/>
          <w:sz-cs w:val="20"/>
          <w:spacing w:val="0"/>
          <w:color w:val="4B5365"/>
        </w:rPr>
        <w:t xml:space="preserve">notifications</w:t>
      </w:r>
      <w:r>
        <w:rPr>
          <w:rFonts w:ascii="Helvetica" w:hAnsi="Helvetica" w:cs="Helvetica"/>
          <w:sz w:val="20"/>
          <w:sz-cs w:val="20"/>
          <w:spacing w:val="0"/>
          <w:color w:val="4B5365"/>
        </w:rPr>
        <w:t xml:space="preserve">, </w:t>
      </w:r>
      <w:r>
        <w:rPr>
          <w:rFonts w:ascii="Menlo" w:hAnsi="Menlo" w:cs="Menlo"/>
          <w:sz w:val="20"/>
          <w:sz-cs w:val="20"/>
          <w:spacing w:val="0"/>
          <w:color w:val="4B5365"/>
        </w:rPr>
        <w:t xml:space="preserve">media</w:t>
      </w:r>
      <w:r>
        <w:rPr>
          <w:rFonts w:ascii="Helvetica" w:hAnsi="Helvetica" w:cs="Helvetica"/>
          <w:sz w:val="20"/>
          <w:sz-cs w:val="20"/>
          <w:spacing w:val="0"/>
          <w:color w:val="4B5365"/>
        </w:rPr>
        <w:t xml:space="preserve">, and </w:t>
      </w:r>
      <w:r>
        <w:rPr>
          <w:rFonts w:ascii="Menlo" w:hAnsi="Menlo" w:cs="Menlo"/>
          <w:sz w:val="20"/>
          <w:sz-cs w:val="20"/>
          <w:spacing w:val="0"/>
          <w:color w:val="4B5365"/>
        </w:rPr>
        <w:t xml:space="preserve">exports</w:t>
      </w:r>
      <w:r>
        <w:rPr>
          <w:rFonts w:ascii="Helvetica" w:hAnsi="Helvetica" w:cs="Helvetica"/>
          <w:sz w:val="20"/>
          <w:sz-cs w:val="20"/>
          <w:spacing w:val="0"/>
          <w:color w:val="4B5365"/>
        </w:rPr>
        <w:t xml:space="preserve">.</w:t>
      </w:r>
    </w:p>
    <w:p>
      <w:pPr>
        <w:spacing w:after="120"/>
      </w:pPr>
      <w:r>
        <w:rPr>
          <w:rFonts w:ascii="Helvetica" w:hAnsi="Helvetica" w:cs="Helvetica"/>
          <w:sz w:val="30"/>
          <w:sz-cs w:val="30"/>
          <w:b/>
          <w:spacing w:val="0"/>
          <w:color w:val="10273C"/>
        </w:rPr>
        <w:t xml:space="preserve">6.9 Confirm scheduler and reopen traffic</w:t>
      </w:r>
    </w:p>
    <w:p>
      <w:pPr/>
      <w:r>
        <w:rPr>
          <w:rFonts w:ascii="Menlo" w:hAnsi="Menlo" w:cs="Menlo"/>
          <w:sz w:val="20"/>
          <w:sz-cs w:val="20"/>
          <w:spacing w:val="0"/>
          <w:color w:val="151C2A"/>
        </w:rPr>
        <w:t xml:space="preserve">crontab -l | grep "schedule:run"</w:t>
      </w:r>
    </w:p>
    <w:p>
      <w:pPr/>
      <w:r>
        <w:rPr>
          <w:rFonts w:ascii="Menlo" w:hAnsi="Menlo" w:cs="Menlo"/>
          <w:sz w:val="20"/>
          <w:sz-cs w:val="20"/>
          <w:spacing w:val="0"/>
          <w:color w:val="151C2A"/>
        </w:rPr>
        <w:t xml:space="preserve">php artisan up</w:t>
      </w:r>
    </w:p>
    <w:p>
      <w:pPr>
        <w:spacing w:after="120"/>
      </w:pPr>
      <w:r>
        <w:rPr>
          <w:rFonts w:ascii="Helvetica" w:hAnsi="Helvetica" w:cs="Helvetica"/>
          <w:sz w:val="30"/>
          <w:sz-cs w:val="30"/>
          <w:b/>
          <w:spacing w:val="0"/>
          <w:color w:val="10273C"/>
        </w:rPr>
        <w:t xml:space="preserve">6.10 Example queue worker commands for this architecture</w:t>
      </w:r>
    </w:p>
    <w:p>
      <w:pPr/>
      <w:r>
        <w:rPr>
          <w:rFonts w:ascii="Menlo" w:hAnsi="Menlo" w:cs="Menlo"/>
          <w:sz w:val="20"/>
          <w:sz-cs w:val="20"/>
          <w:spacing w:val="0"/>
          <w:color w:val="151C2A"/>
        </w:rPr>
        <w:t xml:space="preserve">php artisan queue:work database --queue=default --sleep=3 --tries=3 --timeout=120</w:t>
      </w:r>
    </w:p>
    <w:p>
      <w:pPr/>
      <w:r>
        <w:rPr>
          <w:rFonts w:ascii="Menlo" w:hAnsi="Menlo" w:cs="Menlo"/>
          <w:sz w:val="20"/>
          <w:sz-cs w:val="20"/>
          <w:spacing w:val="0"/>
          <w:color w:val="151C2A"/>
        </w:rPr>
        <w:t xml:space="preserve">php artisan queue:work database --queue=notifications --sleep=3 --tries=3 --timeout=120</w:t>
      </w:r>
    </w:p>
    <w:p>
      <w:pPr/>
      <w:r>
        <w:rPr>
          <w:rFonts w:ascii="Menlo" w:hAnsi="Menlo" w:cs="Menlo"/>
          <w:sz w:val="20"/>
          <w:sz-cs w:val="20"/>
          <w:spacing w:val="0"/>
          <w:color w:val="151C2A"/>
        </w:rPr>
        <w:t xml:space="preserve">php artisan queue:work database --queue=media --sleep=3 --tries=3 --timeout=600</w:t>
      </w:r>
    </w:p>
    <w:p>
      <w:pPr/>
      <w:r>
        <w:rPr>
          <w:rFonts w:ascii="Menlo" w:hAnsi="Menlo" w:cs="Menlo"/>
          <w:sz w:val="20"/>
          <w:sz-cs w:val="20"/>
          <w:spacing w:val="0"/>
          <w:color w:val="151C2A"/>
        </w:rPr>
        <w:t xml:space="preserve">php artisan queue:work database --queue=exports --sleep=3 --tries=3 --timeout=300</w:t>
      </w:r>
    </w:p>
    <w:p>
      <w:pPr/>
      <w:r>
        <w:rPr>
          <w:rFonts w:ascii="Helvetica" w:hAnsi="Helvetica" w:cs="Helvetica"/>
          <w:sz w:val="20"/>
          <w:sz-cs w:val="20"/>
          <w:spacing w:val="0"/>
          <w:color w:val="1634CF"/>
        </w:rPr>
        <w:t xml:space="preserve">Back to Contents</w:t>
      </w:r>
      <w:r>
        <w:rPr>
          <w:rFonts w:ascii="Helvetica" w:hAnsi="Helvetica" w:cs="Helvetica"/>
          <w:sz w:val="40"/>
          <w:sz-cs w:val="40"/>
          <w:b/>
          <w:spacing w:val="0"/>
          <w:color w:val="10273C"/>
        </w:rPr>
        <w:t xml:space="preserve"/>
      </w:r>
    </w:p>
    <w:p>
      <w:pPr>
        <w:spacing w:after="331"/>
      </w:pPr>
      <w:r>
        <w:rPr>
          <w:rFonts w:ascii="Helvetica" w:hAnsi="Helvetica" w:cs="Helvetica"/>
          <w:sz w:val="40"/>
          <w:sz-cs w:val="40"/>
          <w:b/>
          <w:spacing w:val="0"/>
          <w:color w:val="10273C"/>
        </w:rPr>
        <w:t xml:space="preserve">7. Database Notes</w:t>
      </w:r>
    </w:p>
    <w:p>
      <w:pPr>
        <w:spacing w:after="220"/>
      </w:pPr>
      <w:r>
        <w:rPr>
          <w:rFonts w:ascii="Helvetica" w:hAnsi="Helvetica" w:cs="Helvetica"/>
          <w:sz w:val="22"/>
          <w:sz-cs w:val="22"/>
          <w:spacing w:val="0"/>
          <w:color w:val="151C2A"/>
        </w:rPr>
        <w:t xml:space="preserve">The deployed backend is MySQL-centric. Eloquent models, workflows, audit logs, and queue tables all depend on schema integrity and correct charset configuration.</w:t>
      </w:r>
    </w:p>
    <w:p>
      <w:pPr>
        <w:spacing w:after="120"/>
      </w:pPr>
      <w:r>
        <w:rPr>
          <w:rFonts w:ascii="Helvetica" w:hAnsi="Helvetica" w:cs="Helvetica"/>
          <w:sz w:val="30"/>
          <w:sz-cs w:val="30"/>
          <w:b/>
          <w:spacing w:val="0"/>
          <w:color w:val="10273C"/>
        </w:rPr>
        <w:t xml:space="preserve">7.1 Key operational tables affected by deployment</w:t>
      </w:r>
    </w:p>
    <w:p>
      <w:pPr/>
      <w:r>
        <w:rPr>
          <w:rFonts w:ascii="Helvetica" w:hAnsi="Helvetica" w:cs="Helvetica"/>
          <w:sz w:val="22"/>
          <w:sz-cs w:val="22"/>
          <w:b/>
          <w:spacing w:val="0"/>
          <w:color w:val="151C2A"/>
        </w:rPr>
        <w:t xml:space="preserve">Table / Area</w:t>
      </w:r>
    </w:p>
    <w:p>
      <w:pPr/>
      <w:r>
        <w:rPr>
          <w:rFonts w:ascii="Helvetica" w:hAnsi="Helvetica" w:cs="Helvetica"/>
          <w:sz w:val="22"/>
          <w:sz-cs w:val="22"/>
          <w:b/>
          <w:spacing w:val="0"/>
          <w:color w:val="151C2A"/>
        </w:rPr>
        <w:t xml:space="preserve">Purpose</w:t>
      </w:r>
    </w:p>
    <w:p>
      <w:pPr/>
      <w:r>
        <w:rPr>
          <w:rFonts w:ascii="Menlo" w:hAnsi="Menlo" w:cs="Menlo"/>
          <w:sz w:val="22"/>
          <w:sz-cs w:val="22"/>
          <w:spacing w:val="0"/>
          <w:color w:val="151C2A"/>
        </w:rPr>
        <w:t xml:space="preserve">users</w:t>
      </w:r>
      <w:r>
        <w:rPr>
          <w:rFonts w:ascii="Helvetica" w:hAnsi="Helvetica" w:cs="Helvetica"/>
          <w:sz w:val="22"/>
          <w:sz-cs w:val="22"/>
          <w:spacing w:val="0"/>
          <w:color w:val="151C2A"/>
        </w:rPr>
        <w:t xml:space="preserve"/>
      </w:r>
    </w:p>
    <w:p>
      <w:pPr/>
      <w:r>
        <w:rPr>
          <w:rFonts w:ascii="Helvetica" w:hAnsi="Helvetica" w:cs="Helvetica"/>
          <w:sz w:val="22"/>
          <w:sz-cs w:val="22"/>
          <w:spacing w:val="0"/>
          <w:color w:val="151C2A"/>
        </w:rPr>
        <w:t xml:space="preserve">Roles, status, municipality assignment, preferred locale, and device-token context.</w:t>
      </w:r>
    </w:p>
    <w:p>
      <w:pPr/>
      <w:r>
        <w:rPr>
          <w:rFonts w:ascii="Menlo" w:hAnsi="Menlo" w:cs="Menlo"/>
          <w:sz w:val="22"/>
          <w:sz-cs w:val="22"/>
          <w:spacing w:val="0"/>
          <w:color w:val="151C2A"/>
        </w:rPr>
        <w:t xml:space="preserve">otp_codes</w:t>
      </w:r>
      <w:r>
        <w:rPr>
          <w:rFonts w:ascii="Helvetica" w:hAnsi="Helvetica" w:cs="Helvetica"/>
          <w:sz w:val="22"/>
          <w:sz-cs w:val="22"/>
          <w:spacing w:val="0"/>
          <w:color w:val="151C2A"/>
        </w:rPr>
        <w:t xml:space="preserve"/>
      </w:r>
    </w:p>
    <w:p>
      <w:pPr/>
      <w:r>
        <w:rPr>
          <w:rFonts w:ascii="Helvetica" w:hAnsi="Helvetica" w:cs="Helvetica"/>
          <w:sz w:val="22"/>
          <w:sz-cs w:val="22"/>
          <w:spacing w:val="0"/>
          <w:color w:val="151C2A"/>
        </w:rPr>
        <w:t xml:space="preserve">OTP issuance, expiry, and verification-attempt tracking.</w:t>
      </w:r>
    </w:p>
    <w:p>
      <w:pPr/>
      <w:r>
        <w:rPr>
          <w:rFonts w:ascii="Menlo" w:hAnsi="Menlo" w:cs="Menlo"/>
          <w:sz w:val="22"/>
          <w:sz-cs w:val="22"/>
          <w:spacing w:val="0"/>
          <w:color w:val="151C2A"/>
        </w:rPr>
        <w:t xml:space="preserve">submissions</w:t>
      </w:r>
      <w:r>
        <w:rPr>
          <w:rFonts w:ascii="Helvetica" w:hAnsi="Helvetica" w:cs="Helvetica"/>
          <w:sz w:val="22"/>
          <w:sz-cs w:val="22"/>
          <w:spacing w:val="0"/>
          <w:color w:val="151C2A"/>
        </w:rPr>
        <w:t xml:space="preserve"/>
      </w:r>
    </w:p>
    <w:p>
      <w:pPr/>
      <w:r>
        <w:rPr>
          <w:rFonts w:ascii="Helvetica" w:hAnsi="Helvetica" w:cs="Helvetica"/>
          <w:sz w:val="22"/>
          <w:sz-cs w:val="22"/>
          <w:spacing w:val="0"/>
          <w:color w:val="151C2A"/>
        </w:rPr>
        <w:t xml:space="preserve">Primary reporting records, including </w:t>
      </w:r>
      <w:r>
        <w:rPr>
          <w:rFonts w:ascii="Menlo" w:hAnsi="Menlo" w:cs="Menlo"/>
          <w:sz w:val="22"/>
          <w:sz-cs w:val="22"/>
          <w:spacing w:val="0"/>
          <w:color w:val="151C2A"/>
        </w:rPr>
        <w:t xml:space="preserve">client_uuid</w:t>
      </w:r>
      <w:r>
        <w:rPr>
          <w:rFonts w:ascii="Helvetica" w:hAnsi="Helvetica" w:cs="Helvetica"/>
          <w:sz w:val="22"/>
          <w:sz-cs w:val="22"/>
          <w:spacing w:val="0"/>
          <w:color w:val="151C2A"/>
        </w:rPr>
        <w:t xml:space="preserve"> idempotency support.</w:t>
      </w:r>
    </w:p>
    <w:p>
      <w:pPr/>
      <w:r>
        <w:rPr>
          <w:rFonts w:ascii="Menlo" w:hAnsi="Menlo" w:cs="Menlo"/>
          <w:sz w:val="22"/>
          <w:sz-cs w:val="22"/>
          <w:spacing w:val="0"/>
          <w:color w:val="151C2A"/>
        </w:rPr>
        <w:t xml:space="preserve">submission_status_events</w:t>
      </w:r>
      <w:r>
        <w:rPr>
          <w:rFonts w:ascii="Helvetica" w:hAnsi="Helvetica" w:cs="Helvetica"/>
          <w:sz w:val="22"/>
          <w:sz-cs w:val="22"/>
          <w:spacing w:val="0"/>
          <w:color w:val="151C2A"/>
        </w:rPr>
        <w:t xml:space="preserve"/>
      </w:r>
    </w:p>
    <w:p>
      <w:pPr/>
      <w:r>
        <w:rPr>
          <w:rFonts w:ascii="Helvetica" w:hAnsi="Helvetica" w:cs="Helvetica"/>
          <w:sz w:val="22"/>
          <w:sz-cs w:val="22"/>
          <w:spacing w:val="0"/>
          <w:color w:val="151C2A"/>
        </w:rPr>
        <w:t xml:space="preserve">Immutable workflow timeline for status transitions.</w:t>
      </w:r>
    </w:p>
    <w:p>
      <w:pPr/>
      <w:r>
        <w:rPr>
          <w:rFonts w:ascii="Menlo" w:hAnsi="Menlo" w:cs="Menlo"/>
          <w:sz w:val="22"/>
          <w:sz-cs w:val="22"/>
          <w:spacing w:val="0"/>
          <w:color w:val="151C2A"/>
        </w:rPr>
        <w:t xml:space="preserve">media_assets</w:t>
      </w:r>
      <w:r>
        <w:rPr>
          <w:rFonts w:ascii="Helvetica" w:hAnsi="Helvetica" w:cs="Helvetica"/>
          <w:sz w:val="22"/>
          <w:sz-cs w:val="22"/>
          <w:spacing w:val="0"/>
          <w:color w:val="151C2A"/>
        </w:rPr>
        <w:t xml:space="preserve"/>
      </w:r>
    </w:p>
    <w:p>
      <w:pPr/>
      <w:r>
        <w:rPr>
          <w:rFonts w:ascii="Helvetica" w:hAnsi="Helvetica" w:cs="Helvetica"/>
          <w:sz w:val="22"/>
          <w:sz-cs w:val="22"/>
          <w:spacing w:val="0"/>
          <w:color w:val="151C2A"/>
        </w:rPr>
        <w:t xml:space="preserve">Object-storage metadata, checksums, statuses, and variant references.</w:t>
      </w:r>
    </w:p>
    <w:p>
      <w:pPr/>
      <w:r>
        <w:rPr>
          <w:rFonts w:ascii="Menlo" w:hAnsi="Menlo" w:cs="Menlo"/>
          <w:sz w:val="22"/>
          <w:sz-cs w:val="22"/>
          <w:spacing w:val="0"/>
          <w:color w:val="151C2A"/>
        </w:rPr>
        <w:t xml:space="preserve">audit_logs</w:t>
      </w:r>
      <w:r>
        <w:rPr>
          <w:rFonts w:ascii="Helvetica" w:hAnsi="Helvetica" w:cs="Helvetica"/>
          <w:sz w:val="22"/>
          <w:sz-cs w:val="22"/>
          <w:spacing w:val="0"/>
          <w:color w:val="151C2A"/>
        </w:rPr>
        <w:t xml:space="preserve"/>
      </w:r>
    </w:p>
    <w:p>
      <w:pPr/>
      <w:r>
        <w:rPr>
          <w:rFonts w:ascii="Helvetica" w:hAnsi="Helvetica" w:cs="Helvetica"/>
          <w:sz w:val="22"/>
          <w:sz-cs w:val="22"/>
          <w:spacing w:val="0"/>
          <w:color w:val="151C2A"/>
        </w:rPr>
        <w:t xml:space="preserve">Append-only audit trail for sensitive actions.</w:t>
      </w:r>
    </w:p>
    <w:p>
      <w:pPr/>
      <w:r>
        <w:rPr>
          <w:rFonts w:ascii="Menlo" w:hAnsi="Menlo" w:cs="Menlo"/>
          <w:sz w:val="22"/>
          <w:sz-cs w:val="22"/>
          <w:spacing w:val="0"/>
          <w:color w:val="151C2A"/>
        </w:rPr>
        <w:t xml:space="preserve">workflow_statuses</w:t>
      </w:r>
      <w:r>
        <w:rPr>
          <w:rFonts w:ascii="Helvetica" w:hAnsi="Helvetica" w:cs="Helvetica"/>
          <w:sz w:val="22"/>
          <w:sz-cs w:val="22"/>
          <w:spacing w:val="0"/>
          <w:color w:val="151C2A"/>
        </w:rPr>
        <w:t xml:space="preserve"> / </w:t>
      </w:r>
      <w:r>
        <w:rPr>
          <w:rFonts w:ascii="Menlo" w:hAnsi="Menlo" w:cs="Menlo"/>
          <w:sz w:val="22"/>
          <w:sz-cs w:val="22"/>
          <w:spacing w:val="0"/>
          <w:color w:val="151C2A"/>
        </w:rPr>
        <w:t xml:space="preserve">validation_reasons</w:t>
      </w:r>
      <w:r>
        <w:rPr>
          <w:rFonts w:ascii="Helvetica" w:hAnsi="Helvetica" w:cs="Helvetica"/>
          <w:sz w:val="22"/>
          <w:sz-cs w:val="22"/>
          <w:spacing w:val="0"/>
          <w:color w:val="151C2A"/>
        </w:rPr>
        <w:t xml:space="preserve"/>
      </w:r>
    </w:p>
    <w:p>
      <w:pPr/>
      <w:r>
        <w:rPr>
          <w:rFonts w:ascii="Helvetica" w:hAnsi="Helvetica" w:cs="Helvetica"/>
          <w:sz w:val="22"/>
          <w:sz-cs w:val="22"/>
          <w:spacing w:val="0"/>
          <w:color w:val="151C2A"/>
        </w:rPr>
        <w:t xml:space="preserve">Configurable workflow dictionaries.</w:t>
      </w:r>
    </w:p>
    <w:p>
      <w:pPr/>
      <w:r>
        <w:rPr>
          <w:rFonts w:ascii="Menlo" w:hAnsi="Menlo" w:cs="Menlo"/>
          <w:sz w:val="22"/>
          <w:sz-cs w:val="22"/>
          <w:spacing w:val="0"/>
          <w:color w:val="151C2A"/>
        </w:rPr>
        <w:t xml:space="preserve">jobs</w:t>
      </w:r>
      <w:r>
        <w:rPr>
          <w:rFonts w:ascii="Helvetica" w:hAnsi="Helvetica" w:cs="Helvetica"/>
          <w:sz w:val="22"/>
          <w:sz-cs w:val="22"/>
          <w:spacing w:val="0"/>
          <w:color w:val="151C2A"/>
        </w:rPr>
        <w:t xml:space="preserve">, </w:t>
      </w:r>
      <w:r>
        <w:rPr>
          <w:rFonts w:ascii="Menlo" w:hAnsi="Menlo" w:cs="Menlo"/>
          <w:sz w:val="22"/>
          <w:sz-cs w:val="22"/>
          <w:spacing w:val="0"/>
          <w:color w:val="151C2A"/>
        </w:rPr>
        <w:t xml:space="preserve">failed_jobs</w:t>
      </w:r>
      <w:r>
        <w:rPr>
          <w:rFonts w:ascii="Helvetica" w:hAnsi="Helvetica" w:cs="Helvetica"/>
          <w:sz w:val="22"/>
          <w:sz-cs w:val="22"/>
          <w:spacing w:val="0"/>
          <w:color w:val="151C2A"/>
        </w:rPr>
        <w:t xml:space="preserve">, </w:t>
      </w:r>
      <w:r>
        <w:rPr>
          <w:rFonts w:ascii="Menlo" w:hAnsi="Menlo" w:cs="Menlo"/>
          <w:sz w:val="22"/>
          <w:sz-cs w:val="22"/>
          <w:spacing w:val="0"/>
          <w:color w:val="151C2A"/>
        </w:rPr>
        <w:t xml:space="preserve">job_batches</w:t>
      </w:r>
      <w:r>
        <w:rPr>
          <w:rFonts w:ascii="Helvetica" w:hAnsi="Helvetica" w:cs="Helvetica"/>
          <w:sz w:val="22"/>
          <w:sz-cs w:val="22"/>
          <w:spacing w:val="0"/>
          <w:color w:val="151C2A"/>
        </w:rPr>
        <w:t xml:space="preserve"/>
      </w:r>
    </w:p>
    <w:p>
      <w:pPr/>
      <w:r>
        <w:rPr>
          <w:rFonts w:ascii="Helvetica" w:hAnsi="Helvetica" w:cs="Helvetica"/>
          <w:sz w:val="22"/>
          <w:sz-cs w:val="22"/>
          <w:spacing w:val="0"/>
          <w:color w:val="151C2A"/>
        </w:rPr>
        <w:t xml:space="preserve">Database queue transport and failed-job tracking.</w:t>
      </w:r>
    </w:p>
    <w:p>
      <w:pPr/>
      <w:r>
        <w:rPr>
          <w:rFonts w:ascii="Menlo" w:hAnsi="Menlo" w:cs="Menlo"/>
          <w:sz w:val="22"/>
          <w:sz-cs w:val="22"/>
          <w:spacing w:val="0"/>
          <w:color w:val="151C2A"/>
        </w:rPr>
        <w:t xml:space="preserve">system_settings</w:t>
      </w:r>
      <w:r>
        <w:rPr>
          <w:rFonts w:ascii="Helvetica" w:hAnsi="Helvetica" w:cs="Helvetica"/>
          <w:sz w:val="22"/>
          <w:sz-cs w:val="22"/>
          <w:spacing w:val="0"/>
          <w:color w:val="151C2A"/>
        </w:rPr>
        <w:t xml:space="preserve"/>
      </w:r>
    </w:p>
    <w:p>
      <w:pPr/>
      <w:r>
        <w:rPr>
          <w:rFonts w:ascii="Helvetica" w:hAnsi="Helvetica" w:cs="Helvetica"/>
          <w:sz w:val="22"/>
          <w:sz-cs w:val="22"/>
          <w:spacing w:val="0"/>
          <w:color w:val="151C2A"/>
        </w:rPr>
        <w:t xml:space="preserve">Persistent settings affecting workflow, localization, security, and reporting.</w:t>
      </w:r>
    </w:p>
    <w:p>
      <w:pPr>
        <w:spacing w:after="120"/>
      </w:pPr>
      <w:r>
        <w:rPr>
          <w:rFonts w:ascii="Helvetica" w:hAnsi="Helvetica" w:cs="Helvetica"/>
          <w:sz w:val="30"/>
          <w:sz-cs w:val="30"/>
          <w:b/>
          <w:spacing w:val="0"/>
          <w:color w:val="10273C"/>
        </w:rPr>
        <w:t xml:space="preserve">7.2 Deployment considerations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Use </w:t>
      </w:r>
      <w:r>
        <w:rPr>
          <w:rFonts w:ascii="Menlo" w:hAnsi="Menlo" w:cs="Menlo"/>
          <w:sz w:val="22"/>
          <w:sz-cs w:val="22"/>
          <w:spacing w:val="0"/>
          <w:color w:val="151C2A"/>
        </w:rPr>
        <w:t xml:space="preserve">utf8mb4</w:t>
      </w:r>
      <w:r>
        <w:rPr>
          <w:rFonts w:ascii="Helvetica" w:hAnsi="Helvetica" w:cs="Helvetica"/>
          <w:sz w:val="22"/>
          <w:sz-cs w:val="22"/>
          <w:spacing w:val="0"/>
          <w:color w:val="151C2A"/>
        </w:rPr>
        <w:t xml:space="preserve"> or equivalent full Unicode support so Arabic and English content remains safe across submissions, labels, exports, and audit data.</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Treat migrations as release-critical because both workflow and queue behavior depend on schema correctness.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Because the queue driver is database-backed, queue table health is part of database readiness.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Do not assume </w:t>
      </w:r>
      <w:r>
        <w:rPr>
          <w:rFonts w:ascii="Menlo" w:hAnsi="Menlo" w:cs="Menlo"/>
          <w:sz w:val="22"/>
          <w:sz-cs w:val="22"/>
          <w:spacing w:val="0"/>
          <w:color w:val="151C2A"/>
        </w:rPr>
        <w:t xml:space="preserve">migrate:rollback</w:t>
      </w:r>
      <w:r>
        <w:rPr>
          <w:rFonts w:ascii="Helvetica" w:hAnsi="Helvetica" w:cs="Helvetica"/>
          <w:sz w:val="22"/>
          <w:sz-cs w:val="22"/>
          <w:spacing w:val="0"/>
          <w:color w:val="151C2A"/>
        </w:rPr>
        <w:t xml:space="preserve"> is the safest recovery path for production. For irreversible or risky changes, restoring the verified pre-deployment backup may be the correct rollback action.</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Audit log integrity must be preserved across restore operations; never “clean up” or mutate audit entries as part of deployment troubleshooting.</w:t>
      </w:r>
    </w:p>
    <w:p>
      <w:pPr/>
      <w:r>
        <w:rPr>
          <w:rFonts w:ascii="Helvetica" w:hAnsi="Helvetica" w:cs="Helvetica"/>
          <w:sz w:val="20"/>
          <w:sz-cs w:val="20"/>
          <w:spacing w:val="0"/>
          <w:color w:val="1634CF"/>
        </w:rPr>
        <w:t xml:space="preserve">Back to Contents</w:t>
      </w:r>
      <w:r>
        <w:rPr>
          <w:rFonts w:ascii="Helvetica" w:hAnsi="Helvetica" w:cs="Helvetica"/>
          <w:sz w:val="40"/>
          <w:sz-cs w:val="40"/>
          <w:b/>
          <w:spacing w:val="0"/>
          <w:color w:val="10273C"/>
        </w:rPr>
        <w:t xml:space="preserve"/>
      </w:r>
    </w:p>
    <w:p>
      <w:pPr>
        <w:spacing w:after="331"/>
      </w:pPr>
      <w:r>
        <w:rPr>
          <w:rFonts w:ascii="Helvetica" w:hAnsi="Helvetica" w:cs="Helvetica"/>
          <w:sz w:val="40"/>
          <w:sz-cs w:val="40"/>
          <w:b/>
          <w:spacing w:val="0"/>
          <w:color w:val="10273C"/>
        </w:rPr>
        <w:t xml:space="preserve">8. S3 Media Storage Notes</w:t>
      </w:r>
    </w:p>
    <w:p>
      <w:pPr>
        <w:spacing w:after="220"/>
      </w:pPr>
      <w:r>
        <w:rPr>
          <w:rFonts w:ascii="Helvetica" w:hAnsi="Helvetica" w:cs="Helvetica"/>
          <w:sz w:val="22"/>
          <w:sz-cs w:val="22"/>
          <w:spacing w:val="0"/>
          <w:color w:val="151C2A"/>
        </w:rPr>
        <w:t xml:space="preserve">User evidence media and backup archives are stored in AWS S3 or an equivalent S3-compatible private object storage service. The application is not hosted on S3. The application is hosted on the Libyan Spider VPS; S3 is used only for storage operations.</w:t>
      </w:r>
    </w:p>
    <w:p>
      <w:pPr>
        <w:spacing w:after="120"/>
      </w:pPr>
      <w:r>
        <w:rPr>
          <w:rFonts w:ascii="Helvetica" w:hAnsi="Helvetica" w:cs="Helvetica"/>
          <w:sz w:val="30"/>
          <w:sz-cs w:val="30"/>
          <w:b/>
          <w:spacing w:val="0"/>
          <w:color w:val="10273C"/>
        </w:rPr>
        <w:t xml:space="preserve">8.1 Expected production settings</w:t>
      </w:r>
    </w:p>
    <w:p>
      <w:pPr/>
      <w:r>
        <w:rPr>
          <w:rFonts w:ascii="Menlo" w:hAnsi="Menlo" w:cs="Menlo"/>
          <w:sz w:val="20"/>
          <w:sz-cs w:val="20"/>
          <w:spacing w:val="0"/>
          <w:color w:val="151C2A"/>
        </w:rPr>
        <w:t xml:space="preserve">APP_LOCALE=ar</w:t>
      </w:r>
    </w:p>
    <w:p>
      <w:pPr/>
      <w:r>
        <w:rPr>
          <w:rFonts w:ascii="Menlo" w:hAnsi="Menlo" w:cs="Menlo"/>
          <w:sz w:val="20"/>
          <w:sz-cs w:val="20"/>
          <w:spacing w:val="0"/>
          <w:color w:val="151C2A"/>
        </w:rPr>
        <w:t xml:space="preserve">APP_FALLBACK_LOCALE=en</w:t>
      </w:r>
    </w:p>
    <w:p>
      <w:pPr/>
      <w:r>
        <w:rPr>
          <w:rFonts w:ascii="Menlo" w:hAnsi="Menlo" w:cs="Menlo"/>
          <w:sz w:val="20"/>
          <w:sz-cs w:val="20"/>
          <w:spacing w:val="0"/>
          <w:color w:val="151C2A"/>
        </w:rPr>
        <w:t xml:space="preserve">QUEUE_CONNECTION=database</w:t>
      </w:r>
    </w:p>
    <w:p>
      <w:pPr/>
      <w:r>
        <w:rPr>
          <w:rFonts w:ascii="Menlo" w:hAnsi="Menlo" w:cs="Menlo"/>
          <w:sz w:val="20"/>
          <w:sz-cs w:val="20"/>
          <w:spacing w:val="0"/>
          <w:color w:val="151C2A"/>
        </w:rPr>
        <w:t xml:space="preserve">FILESYSTEM_DISK=local</w:t>
      </w:r>
    </w:p>
    <w:p>
      <w:pPr/>
      <w:r>
        <w:rPr>
          <w:rFonts w:ascii="Menlo" w:hAnsi="Menlo" w:cs="Menlo"/>
          <w:sz w:val="20"/>
          <w:sz-cs w:val="20"/>
          <w:spacing w:val="0"/>
          <w:color w:val="151C2A"/>
        </w:rPr>
        <w:t xml:space="preserve"/>
      </w:r>
    </w:p>
    <w:p>
      <w:pPr/>
      <w:r>
        <w:rPr>
          <w:rFonts w:ascii="Menlo" w:hAnsi="Menlo" w:cs="Menlo"/>
          <w:sz w:val="20"/>
          <w:sz-cs w:val="20"/>
          <w:spacing w:val="0"/>
          <w:color w:val="151C2A"/>
        </w:rPr>
        <w:t xml:space="preserve">MEDIA_DISK=s3</w:t>
      </w:r>
    </w:p>
    <w:p>
      <w:pPr/>
      <w:r>
        <w:rPr>
          <w:rFonts w:ascii="Menlo" w:hAnsi="Menlo" w:cs="Menlo"/>
          <w:sz w:val="20"/>
          <w:sz-cs w:val="20"/>
          <w:spacing w:val="0"/>
          <w:color w:val="151C2A"/>
        </w:rPr>
        <w:t xml:space="preserve">MEDIA_DIRECT_UPLOAD_DISK=s3</w:t>
      </w:r>
    </w:p>
    <w:p>
      <w:pPr/>
      <w:r>
        <w:rPr>
          <w:rFonts w:ascii="Menlo" w:hAnsi="Menlo" w:cs="Menlo"/>
          <w:sz w:val="20"/>
          <w:sz-cs w:val="20"/>
          <w:spacing w:val="0"/>
          <w:color w:val="151C2A"/>
        </w:rPr>
        <w:t xml:space="preserve">MEDIA_PRESIGNED_UPLOAD_EXPIRY_SECONDS=900</w:t>
      </w:r>
    </w:p>
    <w:p>
      <w:pPr/>
      <w:r>
        <w:rPr>
          <w:rFonts w:ascii="Menlo" w:hAnsi="Menlo" w:cs="Menlo"/>
          <w:sz w:val="20"/>
          <w:sz-cs w:val="20"/>
          <w:spacing w:val="0"/>
          <w:color w:val="151C2A"/>
        </w:rPr>
        <w:t xml:space="preserve">MEDIA_PRESIGNED_DOWNLOAD_EXPIRY_SECONDS=600</w:t>
      </w:r>
    </w:p>
    <w:p>
      <w:pPr/>
      <w:r>
        <w:rPr>
          <w:rFonts w:ascii="Menlo" w:hAnsi="Menlo" w:cs="Menlo"/>
          <w:sz w:val="20"/>
          <w:sz-cs w:val="20"/>
          <w:spacing w:val="0"/>
          <w:color w:val="151C2A"/>
        </w:rPr>
        <w:t xml:space="preserve">MEDIA_PROCESSING_QUEUE=media</w:t>
      </w:r>
    </w:p>
    <w:p>
      <w:pPr/>
      <w:r>
        <w:rPr>
          <w:rFonts w:ascii="Menlo" w:hAnsi="Menlo" w:cs="Menlo"/>
          <w:sz w:val="20"/>
          <w:sz-cs w:val="20"/>
          <w:spacing w:val="0"/>
          <w:color w:val="151C2A"/>
        </w:rPr>
        <w:t xml:space="preserve"/>
      </w:r>
    </w:p>
    <w:p>
      <w:pPr/>
      <w:r>
        <w:rPr>
          <w:rFonts w:ascii="Menlo" w:hAnsi="Menlo" w:cs="Menlo"/>
          <w:sz w:val="20"/>
          <w:sz-cs w:val="20"/>
          <w:spacing w:val="0"/>
          <w:color w:val="151C2A"/>
        </w:rPr>
        <w:t xml:space="preserve">AWS_ACCESS_KEY_ID=[object-storage-access-key]</w:t>
      </w:r>
    </w:p>
    <w:p>
      <w:pPr/>
      <w:r>
        <w:rPr>
          <w:rFonts w:ascii="Menlo" w:hAnsi="Menlo" w:cs="Menlo"/>
          <w:sz w:val="20"/>
          <w:sz-cs w:val="20"/>
          <w:spacing w:val="0"/>
          <w:color w:val="151C2A"/>
        </w:rPr>
        <w:t xml:space="preserve">AWS_SECRET_ACCESS_KEY=[object-storage-secret-key]</w:t>
      </w:r>
    </w:p>
    <w:p>
      <w:pPr/>
      <w:r>
        <w:rPr>
          <w:rFonts w:ascii="Menlo" w:hAnsi="Menlo" w:cs="Menlo"/>
          <w:sz w:val="20"/>
          <w:sz-cs w:val="20"/>
          <w:spacing w:val="0"/>
          <w:color w:val="151C2A"/>
        </w:rPr>
        <w:t xml:space="preserve">AWS_DEFAULT_REGION=[region]</w:t>
      </w:r>
    </w:p>
    <w:p>
      <w:pPr/>
      <w:r>
        <w:rPr>
          <w:rFonts w:ascii="Menlo" w:hAnsi="Menlo" w:cs="Menlo"/>
          <w:sz w:val="20"/>
          <w:sz-cs w:val="20"/>
          <w:spacing w:val="0"/>
          <w:color w:val="151C2A"/>
        </w:rPr>
        <w:t xml:space="preserve">AWS_BUCKET=[media-bucket]</w:t>
      </w:r>
    </w:p>
    <w:p>
      <w:pPr/>
      <w:r>
        <w:rPr>
          <w:rFonts w:ascii="Menlo" w:hAnsi="Menlo" w:cs="Menlo"/>
          <w:sz w:val="20"/>
          <w:sz-cs w:val="20"/>
          <w:spacing w:val="0"/>
          <w:color w:val="151C2A"/>
        </w:rPr>
        <w:t xml:space="preserve">AWS_ENDPOINT=[https://object-storage-endpoint]</w:t>
      </w:r>
    </w:p>
    <w:p>
      <w:pPr/>
      <w:r>
        <w:rPr>
          <w:rFonts w:ascii="Menlo" w:hAnsi="Menlo" w:cs="Menlo"/>
          <w:sz w:val="20"/>
          <w:sz-cs w:val="20"/>
          <w:spacing w:val="0"/>
          <w:color w:val="151C2A"/>
        </w:rPr>
        <w:t xml:space="preserve">AWS_USE_PATH_STYLE_ENDPOINT=[true|false]</w:t>
      </w:r>
    </w:p>
    <w:p>
      <w:pPr/>
      <w:r>
        <w:rPr>
          <w:rFonts w:ascii="Menlo" w:hAnsi="Menlo" w:cs="Menlo"/>
          <w:sz w:val="20"/>
          <w:sz-cs w:val="20"/>
          <w:spacing w:val="0"/>
          <w:color w:val="151C2A"/>
        </w:rPr>
        <w:t xml:space="preserve">AWS_VISIBILITY=private</w:t>
      </w:r>
    </w:p>
    <w:p>
      <w:pPr>
        <w:spacing w:after="120"/>
      </w:pPr>
      <w:r>
        <w:rPr>
          <w:rFonts w:ascii="Helvetica" w:hAnsi="Helvetica" w:cs="Helvetica"/>
          <w:sz w:val="30"/>
          <w:sz-cs w:val="30"/>
          <w:b/>
          <w:spacing w:val="0"/>
          <w:color w:val="10273C"/>
        </w:rPr>
        <w:t xml:space="preserve">8.2 Evidence handling rules that must be preserved</w:t>
      </w:r>
    </w:p>
    <w:p>
      <w:pPr/>
      <w:r>
        <w:rPr>
          <w:rFonts w:ascii="Helvetica" w:hAnsi="Helvetica" w:cs="Helvetica"/>
          <w:sz w:val="22"/>
          <w:sz-cs w:val="22"/>
          <w:b/>
          <w:spacing w:val="0"/>
          <w:color w:val="151C2A"/>
        </w:rPr>
        <w:t xml:space="preserve">Media Type</w:t>
      </w:r>
    </w:p>
    <w:p>
      <w:pPr/>
      <w:r>
        <w:rPr>
          <w:rFonts w:ascii="Helvetica" w:hAnsi="Helvetica" w:cs="Helvetica"/>
          <w:sz w:val="22"/>
          <w:sz-cs w:val="22"/>
          <w:b/>
          <w:spacing w:val="0"/>
          <w:color w:val="151C2A"/>
        </w:rPr>
        <w:t xml:space="preserve">Rule</w:t>
      </w:r>
    </w:p>
    <w:p>
      <w:pPr/>
      <w:r>
        <w:rPr>
          <w:rFonts w:ascii="Helvetica" w:hAnsi="Helvetica" w:cs="Helvetica"/>
          <w:sz w:val="22"/>
          <w:sz-cs w:val="22"/>
          <w:b/>
          <w:spacing w:val="0"/>
          <w:color w:val="151C2A"/>
        </w:rPr>
        <w:t xml:space="preserve">Current Config</w:t>
      </w:r>
    </w:p>
    <w:p>
      <w:pPr/>
      <w:r>
        <w:rPr>
          <w:rFonts w:ascii="Helvetica" w:hAnsi="Helvetica" w:cs="Helvetica"/>
          <w:sz w:val="22"/>
          <w:sz-cs w:val="22"/>
          <w:spacing w:val="0"/>
          <w:color w:val="151C2A"/>
        </w:rPr>
        <w:t xml:space="preserve">Images</w:t>
      </w:r>
    </w:p>
    <w:p>
      <w:pPr/>
      <w:r>
        <w:rPr>
          <w:rFonts w:ascii="Helvetica" w:hAnsi="Helvetica" w:cs="Helvetica"/>
          <w:sz w:val="22"/>
          <w:sz-cs w:val="22"/>
          <w:spacing w:val="0"/>
          <w:color w:val="151C2A"/>
        </w:rPr>
        <w:t xml:space="preserve">Maximum count per submission</w:t>
      </w:r>
    </w:p>
    <w:p>
      <w:pPr/>
      <w:r>
        <w:rPr>
          <w:rFonts w:ascii="Helvetica" w:hAnsi="Helvetica" w:cs="Helvetica"/>
          <w:sz w:val="22"/>
          <w:sz-cs w:val="22"/>
          <w:spacing w:val="0"/>
          <w:color w:val="151C2A"/>
        </w:rPr>
        <w:t xml:space="preserve">10</w:t>
      </w:r>
    </w:p>
    <w:p>
      <w:pPr/>
      <w:r>
        <w:rPr>
          <w:rFonts w:ascii="Helvetica" w:hAnsi="Helvetica" w:cs="Helvetica"/>
          <w:sz w:val="22"/>
          <w:sz-cs w:val="22"/>
          <w:spacing w:val="0"/>
          <w:color w:val="151C2A"/>
        </w:rPr>
        <w:t xml:space="preserve">Images</w:t>
      </w:r>
    </w:p>
    <w:p>
      <w:pPr/>
      <w:r>
        <w:rPr>
          <w:rFonts w:ascii="Helvetica" w:hAnsi="Helvetica" w:cs="Helvetica"/>
          <w:sz w:val="22"/>
          <w:sz-cs w:val="22"/>
          <w:spacing w:val="0"/>
          <w:color w:val="151C2A"/>
        </w:rPr>
        <w:t xml:space="preserve">Maximum upload size before compression</w:t>
      </w:r>
    </w:p>
    <w:p>
      <w:pPr/>
      <w:r>
        <w:rPr>
          <w:rFonts w:ascii="Helvetica" w:hAnsi="Helvetica" w:cs="Helvetica"/>
          <w:sz w:val="22"/>
          <w:sz-cs w:val="22"/>
          <w:spacing w:val="0"/>
          <w:color w:val="151C2A"/>
        </w:rPr>
        <w:t xml:space="preserve">15 MB</w:t>
      </w:r>
    </w:p>
    <w:p>
      <w:pPr/>
      <w:r>
        <w:rPr>
          <w:rFonts w:ascii="Helvetica" w:hAnsi="Helvetica" w:cs="Helvetica"/>
          <w:sz w:val="22"/>
          <w:sz-cs w:val="22"/>
          <w:spacing w:val="0"/>
          <w:color w:val="151C2A"/>
        </w:rPr>
        <w:t xml:space="preserve">Images</w:t>
      </w:r>
    </w:p>
    <w:p>
      <w:pPr/>
      <w:r>
        <w:rPr>
          <w:rFonts w:ascii="Helvetica" w:hAnsi="Helvetica" w:cs="Helvetica"/>
          <w:sz w:val="22"/>
          <w:sz-cs w:val="22"/>
          <w:spacing w:val="0"/>
          <w:color w:val="151C2A"/>
        </w:rPr>
        <w:t xml:space="preserve">Hard reject threshold after compression</w:t>
      </w:r>
    </w:p>
    <w:p>
      <w:pPr/>
      <w:r>
        <w:rPr>
          <w:rFonts w:ascii="Helvetica" w:hAnsi="Helvetica" w:cs="Helvetica"/>
          <w:sz w:val="22"/>
          <w:sz-cs w:val="22"/>
          <w:spacing w:val="0"/>
          <w:color w:val="151C2A"/>
        </w:rPr>
        <w:t xml:space="preserve">4 MB</w:t>
      </w:r>
    </w:p>
    <w:p>
      <w:pPr/>
      <w:r>
        <w:rPr>
          <w:rFonts w:ascii="Helvetica" w:hAnsi="Helvetica" w:cs="Helvetica"/>
          <w:sz w:val="22"/>
          <w:sz-cs w:val="22"/>
          <w:spacing w:val="0"/>
          <w:color w:val="151C2A"/>
        </w:rPr>
        <w:t xml:space="preserve">Images</w:t>
      </w:r>
    </w:p>
    <w:p>
      <w:pPr/>
      <w:r>
        <w:rPr>
          <w:rFonts w:ascii="Helvetica" w:hAnsi="Helvetica" w:cs="Helvetica"/>
          <w:sz w:val="22"/>
          <w:sz-cs w:val="22"/>
          <w:spacing w:val="0"/>
          <w:color w:val="151C2A"/>
        </w:rPr>
        <w:t xml:space="preserve">Target range after compression</w:t>
      </w:r>
    </w:p>
    <w:p>
      <w:pPr/>
      <w:r>
        <w:rPr>
          <w:rFonts w:ascii="Helvetica" w:hAnsi="Helvetica" w:cs="Helvetica"/>
          <w:sz w:val="22"/>
          <w:sz-cs w:val="22"/>
          <w:spacing w:val="0"/>
          <w:color w:val="151C2A"/>
        </w:rPr>
        <w:t xml:space="preserve">0.8 MB to 2.0 MB</w:t>
      </w:r>
    </w:p>
    <w:p>
      <w:pPr/>
      <w:r>
        <w:rPr>
          <w:rFonts w:ascii="Helvetica" w:hAnsi="Helvetica" w:cs="Helvetica"/>
          <w:sz w:val="22"/>
          <w:sz-cs w:val="22"/>
          <w:spacing w:val="0"/>
          <w:color w:val="151C2A"/>
        </w:rPr>
        <w:t xml:space="preserve">Images</w:t>
      </w:r>
    </w:p>
    <w:p>
      <w:pPr/>
      <w:r>
        <w:rPr>
          <w:rFonts w:ascii="Helvetica" w:hAnsi="Helvetica" w:cs="Helvetica"/>
          <w:sz w:val="22"/>
          <w:sz-cs w:val="22"/>
          <w:spacing w:val="0"/>
          <w:color w:val="151C2A"/>
        </w:rPr>
        <w:t xml:space="preserve">Maximum long side</w:t>
      </w:r>
    </w:p>
    <w:p>
      <w:pPr/>
      <w:r>
        <w:rPr>
          <w:rFonts w:ascii="Helvetica" w:hAnsi="Helvetica" w:cs="Helvetica"/>
          <w:sz w:val="22"/>
          <w:sz-cs w:val="22"/>
          <w:spacing w:val="0"/>
          <w:color w:val="151C2A"/>
        </w:rPr>
        <w:t xml:space="preserve">2048 px</w:t>
      </w:r>
    </w:p>
    <w:p>
      <w:pPr/>
      <w:r>
        <w:rPr>
          <w:rFonts w:ascii="Helvetica" w:hAnsi="Helvetica" w:cs="Helvetica"/>
          <w:sz w:val="22"/>
          <w:sz-cs w:val="22"/>
          <w:spacing w:val="0"/>
          <w:color w:val="151C2A"/>
        </w:rPr>
        <w:t xml:space="preserve">Videos</w:t>
      </w:r>
    </w:p>
    <w:p>
      <w:pPr/>
      <w:r>
        <w:rPr>
          <w:rFonts w:ascii="Helvetica" w:hAnsi="Helvetica" w:cs="Helvetica"/>
          <w:sz w:val="22"/>
          <w:sz-cs w:val="22"/>
          <w:spacing w:val="0"/>
          <w:color w:val="151C2A"/>
        </w:rPr>
        <w:t xml:space="preserve">Maximum count per submission</w:t>
      </w:r>
    </w:p>
    <w:p>
      <w:pPr/>
      <w:r>
        <w:rPr>
          <w:rFonts w:ascii="Helvetica" w:hAnsi="Helvetica" w:cs="Helvetica"/>
          <w:sz w:val="22"/>
          <w:sz-cs w:val="22"/>
          <w:spacing w:val="0"/>
          <w:color w:val="151C2A"/>
        </w:rPr>
        <w:t xml:space="preserve">1</w:t>
      </w:r>
    </w:p>
    <w:p>
      <w:pPr/>
      <w:r>
        <w:rPr>
          <w:rFonts w:ascii="Helvetica" w:hAnsi="Helvetica" w:cs="Helvetica"/>
          <w:sz w:val="22"/>
          <w:sz-cs w:val="22"/>
          <w:spacing w:val="0"/>
          <w:color w:val="151C2A"/>
        </w:rPr>
        <w:t xml:space="preserve">Videos</w:t>
      </w:r>
    </w:p>
    <w:p>
      <w:pPr/>
      <w:r>
        <w:rPr>
          <w:rFonts w:ascii="Helvetica" w:hAnsi="Helvetica" w:cs="Helvetica"/>
          <w:sz w:val="22"/>
          <w:sz-cs w:val="22"/>
          <w:spacing w:val="0"/>
          <w:color w:val="151C2A"/>
        </w:rPr>
        <w:t xml:space="preserve">Maximum upload size</w:t>
      </w:r>
    </w:p>
    <w:p>
      <w:pPr/>
      <w:r>
        <w:rPr>
          <w:rFonts w:ascii="Helvetica" w:hAnsi="Helvetica" w:cs="Helvetica"/>
          <w:sz w:val="22"/>
          <w:sz-cs w:val="22"/>
          <w:spacing w:val="0"/>
          <w:color w:val="151C2A"/>
        </w:rPr>
        <w:t xml:space="preserve">300 MB</w:t>
      </w:r>
    </w:p>
    <w:p>
      <w:pPr/>
      <w:r>
        <w:rPr>
          <w:rFonts w:ascii="Helvetica" w:hAnsi="Helvetica" w:cs="Helvetica"/>
          <w:sz w:val="22"/>
          <w:sz-cs w:val="22"/>
          <w:spacing w:val="0"/>
          <w:color w:val="151C2A"/>
        </w:rPr>
        <w:t xml:space="preserve">Videos</w:t>
      </w:r>
    </w:p>
    <w:p>
      <w:pPr/>
      <w:r>
        <w:rPr>
          <w:rFonts w:ascii="Helvetica" w:hAnsi="Helvetica" w:cs="Helvetica"/>
          <w:sz w:val="22"/>
          <w:sz-cs w:val="22"/>
          <w:spacing w:val="0"/>
          <w:color w:val="151C2A"/>
        </w:rPr>
        <w:t xml:space="preserve">Target post-compression size</w:t>
      </w:r>
    </w:p>
    <w:p>
      <w:pPr/>
      <w:r>
        <w:rPr>
          <w:rFonts w:ascii="Helvetica" w:hAnsi="Helvetica" w:cs="Helvetica"/>
          <w:sz w:val="22"/>
          <w:sz-cs w:val="22"/>
          <w:spacing w:val="0"/>
          <w:color w:val="151C2A"/>
        </w:rPr>
        <w:t xml:space="preserve">200 MB</w:t>
      </w:r>
    </w:p>
    <w:p>
      <w:pPr>
        <w:spacing w:after="120"/>
      </w:pPr>
      <w:r>
        <w:rPr>
          <w:rFonts w:ascii="Helvetica" w:hAnsi="Helvetica" w:cs="Helvetica"/>
          <w:sz w:val="30"/>
          <w:sz-cs w:val="30"/>
          <w:b/>
          <w:spacing w:val="0"/>
          <w:color w:val="10273C"/>
        </w:rPr>
        <w:t xml:space="preserve">8.3 Current implementation notes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The current backend already supports authenticated presigned uploads when the media disk driver is S3.</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Upload completion dispatches a media-processing job onto the </w:t>
      </w:r>
      <w:r>
        <w:rPr>
          <w:rFonts w:ascii="Menlo" w:hAnsi="Menlo" w:cs="Menlo"/>
          <w:sz w:val="22"/>
          <w:sz-cs w:val="22"/>
          <w:spacing w:val="0"/>
          <w:color w:val="151C2A"/>
        </w:rPr>
        <w:t xml:space="preserve">media</w:t>
      </w:r>
      <w:r>
        <w:rPr>
          <w:rFonts w:ascii="Helvetica" w:hAnsi="Helvetica" w:cs="Helvetica"/>
          <w:sz w:val="22"/>
          <w:sz-cs w:val="22"/>
          <w:spacing w:val="0"/>
          <w:color w:val="151C2A"/>
        </w:rPr>
        <w:t xml:space="preserve"> queue.</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The current application stores media object keys and derived variants in the database and generates temporary download URLs through the storage layer.</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The current object-key pattern is application-managed. If the platform later standardizes to a stricter evidence prefix layout such as </w:t>
      </w:r>
      <w:r>
        <w:rPr>
          <w:rFonts w:ascii="Menlo" w:hAnsi="Menlo" w:cs="Menlo"/>
          <w:sz w:val="22"/>
          <w:sz-cs w:val="22"/>
          <w:spacing w:val="0"/>
          <w:color w:val="151C2A"/>
        </w:rPr>
        <w:t xml:space="preserve">evidence/raw</w:t>
      </w:r>
      <w:r>
        <w:rPr>
          <w:rFonts w:ascii="Helvetica" w:hAnsi="Helvetica" w:cs="Helvetica"/>
          <w:sz w:val="22"/>
          <w:sz-cs w:val="22"/>
          <w:spacing w:val="0"/>
          <w:color w:val="151C2A"/>
        </w:rPr>
        <w:t xml:space="preserve"> and </w:t>
      </w:r>
      <w:r>
        <w:rPr>
          <w:rFonts w:ascii="Menlo" w:hAnsi="Menlo" w:cs="Menlo"/>
          <w:sz w:val="22"/>
          <w:sz-cs w:val="22"/>
          <w:spacing w:val="0"/>
          <w:color w:val="151C2A"/>
        </w:rPr>
        <w:t xml:space="preserve">evidence/derived</w:t>
      </w:r>
      <w:r>
        <w:rPr>
          <w:rFonts w:ascii="Helvetica" w:hAnsi="Helvetica" w:cs="Helvetica"/>
          <w:sz w:val="22"/>
          <w:sz-cs w:val="22"/>
          <w:spacing w:val="0"/>
          <w:color w:val="151C2A"/>
        </w:rPr>
        <w:t xml:space="preserve">, that change should be handled as a planned storage migration, not as a routine deployment side-effect.</w:t>
      </w:r>
    </w:p>
    <w:p>
      <w:pPr>
        <w:spacing w:after="120"/>
      </w:pPr>
      <w:r>
        <w:rPr>
          <w:rFonts w:ascii="Helvetica" w:hAnsi="Helvetica" w:cs="Helvetica"/>
          <w:sz w:val="30"/>
          <w:sz-cs w:val="30"/>
          <w:b/>
          <w:spacing w:val="0"/>
          <w:color w:val="10273C"/>
        </w:rPr>
        <w:t xml:space="preserve">8.4 Storage validation points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The bucket remains private and no public-read access is enabled.</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Presigned upload URLs are issued only after authenticated and authorized requests.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Download URLs expire correctly and are never handed to unauthorized roles.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Donor or partner-facing views do not expose unrestricted raw media access.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Object-storage latency or signature errors do not block the entire application from starting, but they must fail visibly and be monitored.</w:t>
      </w:r>
    </w:p>
    <w:p>
      <w:pPr/>
      <w:r>
        <w:rPr>
          <w:rFonts w:ascii="Helvetica" w:hAnsi="Helvetica" w:cs="Helvetica"/>
          <w:sz w:val="20"/>
          <w:sz-cs w:val="20"/>
          <w:spacing w:val="0"/>
          <w:color w:val="1634CF"/>
        </w:rPr>
        <w:t xml:space="preserve">Back to Contents</w:t>
      </w:r>
      <w:r>
        <w:rPr>
          <w:rFonts w:ascii="Helvetica" w:hAnsi="Helvetica" w:cs="Helvetica"/>
          <w:sz w:val="24"/>
          <w:sz-cs w:val="24"/>
          <w:spacing w:val="0"/>
          <w:color w:val="151C2A"/>
        </w:rPr>
        <w:t xml:space="preserve"/>
      </w:r>
    </w:p>
    <w:p>
      <w:pPr/>
      <w:r>
        <w:rPr>
          <w:rFonts w:ascii="Helvetica" w:hAnsi="Helvetica" w:cs="Helvetica"/>
          <w:sz w:val="24"/>
          <w:sz-cs w:val="24"/>
          <w:spacing w:val="0"/>
          <w:color w:val="151C2A"/>
        </w:rPr>
        <w:t xml:space="preserve"/>
      </w:r>
    </w:p>
    <w:p>
      <w:pPr>
        <w:spacing w:after="331"/>
      </w:pPr>
      <w:r>
        <w:rPr>
          <w:rFonts w:ascii="Helvetica" w:hAnsi="Helvetica" w:cs="Helvetica"/>
          <w:sz w:val="40"/>
          <w:sz-cs w:val="40"/>
          <w:b/>
          <w:spacing w:val="0"/>
          <w:color w:val="10273C"/>
        </w:rPr>
        <w:t xml:space="preserve">9. Rollback Plan</w:t>
      </w:r>
    </w:p>
    <w:p>
      <w:pPr>
        <w:ind w:left="720" w:first-line="-720"/>
      </w:pPr>
      <w:r>
        <w:rPr>
          <w:rFonts w:ascii="Helvetica" w:hAnsi="Helvetica" w:cs="Helvetica"/>
          <w:sz w:val="22"/>
          <w:sz-cs w:val="22"/>
          <w:color w:val="151C2A"/>
        </w:rPr>
        <w:t xml:space="preserve"/>
        <w:tab/>
        <w:t xml:space="preserve">1</w:t>
        <w:tab/>
        <w:t xml:space="preserve"/>
      </w:r>
      <w:r>
        <w:rPr>
          <w:rFonts w:ascii="Helvetica" w:hAnsi="Helvetica" w:cs="Helvetica"/>
          <w:sz w:val="22"/>
          <w:sz-cs w:val="22"/>
          <w:spacing w:val="0"/>
          <w:color w:val="151C2A"/>
        </w:rPr>
        <w:t xml:space="preserve">Return the application to maintenance mode if user-facing impact or data-risk is confirmed.</w:t>
      </w:r>
    </w:p>
    <w:p>
      <w:pPr>
        <w:ind w:left="720" w:first-line="-720"/>
      </w:pPr>
      <w:r>
        <w:rPr>
          <w:rFonts w:ascii="Helvetica" w:hAnsi="Helvetica" w:cs="Helvetica"/>
          <w:sz w:val="22"/>
          <w:sz-cs w:val="22"/>
          <w:color w:val="151C2A"/>
        </w:rPr>
        <w:t xml:space="preserve"/>
        <w:tab/>
        <w:t xml:space="preserve">2</w:t>
        <w:tab/>
        <w:t xml:space="preserve"/>
      </w:r>
      <w:r>
        <w:rPr>
          <w:rFonts w:ascii="Helvetica" w:hAnsi="Helvetica" w:cs="Helvetica"/>
          <w:sz w:val="22"/>
          <w:sz-cs w:val="22"/>
          <w:spacing w:val="0"/>
          <w:color w:val="151C2A"/>
        </w:rPr>
        <w:t xml:space="preserve">Switch the live symlink back to the last verified stable release.</w:t>
      </w:r>
    </w:p>
    <w:p>
      <w:pPr>
        <w:ind w:left="720" w:first-line="-720"/>
      </w:pPr>
      <w:r>
        <w:rPr>
          <w:rFonts w:ascii="Helvetica" w:hAnsi="Helvetica" w:cs="Helvetica"/>
          <w:sz w:val="22"/>
          <w:sz-cs w:val="22"/>
          <w:color w:val="151C2A"/>
        </w:rPr>
        <w:t xml:space="preserve"/>
        <w:tab/>
        <w:t xml:space="preserve">3</w:t>
        <w:tab/>
        <w:t xml:space="preserve"/>
      </w:r>
      <w:r>
        <w:rPr>
          <w:rFonts w:ascii="Helvetica" w:hAnsi="Helvetica" w:cs="Helvetica"/>
          <w:sz w:val="22"/>
          <w:sz-cs w:val="22"/>
          <w:spacing w:val="0"/>
          <w:color w:val="151C2A"/>
        </w:rPr>
        <w:t xml:space="preserve">Clear and rebuild Laravel caches on the restored release.</w:t>
      </w:r>
    </w:p>
    <w:p>
      <w:pPr>
        <w:ind w:left="720" w:first-line="-720"/>
      </w:pPr>
      <w:r>
        <w:rPr>
          <w:rFonts w:ascii="Helvetica" w:hAnsi="Helvetica" w:cs="Helvetica"/>
          <w:sz w:val="22"/>
          <w:sz-cs w:val="22"/>
          <w:color w:val="151C2A"/>
        </w:rPr>
        <w:t xml:space="preserve"/>
        <w:tab/>
        <w:t xml:space="preserve">4</w:t>
        <w:tab/>
        <w:t xml:space="preserve"/>
      </w:r>
      <w:r>
        <w:rPr>
          <w:rFonts w:ascii="Helvetica" w:hAnsi="Helvetica" w:cs="Helvetica"/>
          <w:sz w:val="22"/>
          <w:sz-cs w:val="22"/>
          <w:spacing w:val="0"/>
          <w:color w:val="151C2A"/>
        </w:rPr>
        <w:t xml:space="preserve">Restart queue workers, reload PHP-FPM, and reload the web server.</w:t>
      </w:r>
    </w:p>
    <w:p>
      <w:pPr>
        <w:ind w:left="720" w:first-line="-720"/>
      </w:pPr>
      <w:r>
        <w:rPr>
          <w:rFonts w:ascii="Helvetica" w:hAnsi="Helvetica" w:cs="Helvetica"/>
          <w:sz w:val="22"/>
          <w:sz-cs w:val="22"/>
          <w:color w:val="151C2A"/>
        </w:rPr>
        <w:t xml:space="preserve"/>
        <w:tab/>
        <w:t xml:space="preserve">5</w:t>
        <w:tab/>
        <w:t xml:space="preserve"/>
      </w:r>
      <w:r>
        <w:rPr>
          <w:rFonts w:ascii="Helvetica" w:hAnsi="Helvetica" w:cs="Helvetica"/>
          <w:sz w:val="22"/>
          <w:sz-cs w:val="22"/>
          <w:spacing w:val="0"/>
          <w:color w:val="151C2A"/>
        </w:rPr>
        <w:t xml:space="preserve">Evaluate whether database restoration is required. If the release included irreversible schema or data changes, restore the pre-deployment MySQL backup.</w:t>
      </w:r>
    </w:p>
    <w:p>
      <w:pPr>
        <w:ind w:left="720" w:first-line="-720"/>
      </w:pPr>
      <w:r>
        <w:rPr>
          <w:rFonts w:ascii="Helvetica" w:hAnsi="Helvetica" w:cs="Helvetica"/>
          <w:sz w:val="22"/>
          <w:sz-cs w:val="22"/>
          <w:color w:val="151C2A"/>
        </w:rPr>
        <w:t xml:space="preserve"/>
        <w:tab/>
        <w:t xml:space="preserve">6</w:t>
        <w:tab/>
        <w:t xml:space="preserve"/>
      </w:r>
      <w:r>
        <w:rPr>
          <w:rFonts w:ascii="Helvetica" w:hAnsi="Helvetica" w:cs="Helvetica"/>
          <w:sz w:val="22"/>
          <w:sz-cs w:val="22"/>
          <w:spacing w:val="0"/>
          <w:color w:val="151C2A"/>
        </w:rPr>
        <w:t xml:space="preserve">Validate login, RBAC scoping, object-storage access, audit logging, and queue health before reopening access.</w:t>
      </w:r>
    </w:p>
    <w:p>
      <w:pPr/>
      <w:r>
        <w:rPr>
          <w:rFonts w:ascii="Menlo" w:hAnsi="Menlo" w:cs="Menlo"/>
          <w:sz w:val="20"/>
          <w:sz-cs w:val="20"/>
          <w:spacing w:val="0"/>
          <w:color w:val="151C2A"/>
        </w:rPr>
        <w:t xml:space="preserve">cd /var/www/undp-platform/current</w:t>
      </w:r>
    </w:p>
    <w:p>
      <w:pPr/>
      <w:r>
        <w:rPr>
          <w:rFonts w:ascii="Menlo" w:hAnsi="Menlo" w:cs="Menlo"/>
          <w:sz w:val="20"/>
          <w:sz-cs w:val="20"/>
          <w:spacing w:val="0"/>
          <w:color w:val="151C2A"/>
        </w:rPr>
        <w:t xml:space="preserve">php artisan down --render="errors::503" --retry=60</w:t>
      </w:r>
    </w:p>
    <w:p>
      <w:pPr/>
      <w:r>
        <w:rPr>
          <w:rFonts w:ascii="Menlo" w:hAnsi="Menlo" w:cs="Menlo"/>
          <w:sz w:val="20"/>
          <w:sz-cs w:val="20"/>
          <w:spacing w:val="0"/>
          <w:color w:val="151C2A"/>
        </w:rPr>
        <w:t xml:space="preserve"/>
      </w:r>
    </w:p>
    <w:p>
      <w:pPr/>
      <w:r>
        <w:rPr>
          <w:rFonts w:ascii="Menlo" w:hAnsi="Menlo" w:cs="Menlo"/>
          <w:sz w:val="20"/>
          <w:sz-cs w:val="20"/>
          <w:spacing w:val="0"/>
          <w:color w:val="151C2A"/>
        </w:rPr>
        <w:t xml:space="preserve">ln -sfn /var/www/undp-platform/releases/[previous_release_id] /var/www/undp-platform/current</w:t>
      </w:r>
    </w:p>
    <w:p>
      <w:pPr/>
      <w:r>
        <w:rPr>
          <w:rFonts w:ascii="Menlo" w:hAnsi="Menlo" w:cs="Menlo"/>
          <w:sz w:val="20"/>
          <w:sz-cs w:val="20"/>
          <w:spacing w:val="0"/>
          <w:color w:val="151C2A"/>
        </w:rPr>
        <w:t xml:space="preserve">cd /var/www/undp-platform/current</w:t>
      </w:r>
    </w:p>
    <w:p>
      <w:pPr/>
      <w:r>
        <w:rPr>
          <w:rFonts w:ascii="Menlo" w:hAnsi="Menlo" w:cs="Menlo"/>
          <w:sz w:val="20"/>
          <w:sz-cs w:val="20"/>
          <w:spacing w:val="0"/>
          <w:color w:val="151C2A"/>
        </w:rPr>
        <w:t xml:space="preserve"/>
      </w:r>
    </w:p>
    <w:p>
      <w:pPr/>
      <w:r>
        <w:rPr>
          <w:rFonts w:ascii="Menlo" w:hAnsi="Menlo" w:cs="Menlo"/>
          <w:sz w:val="20"/>
          <w:sz-cs w:val="20"/>
          <w:spacing w:val="0"/>
          <w:color w:val="151C2A"/>
        </w:rPr>
        <w:t xml:space="preserve">php artisan optimize:clear</w:t>
      </w:r>
    </w:p>
    <w:p>
      <w:pPr/>
      <w:r>
        <w:rPr>
          <w:rFonts w:ascii="Menlo" w:hAnsi="Menlo" w:cs="Menlo"/>
          <w:sz w:val="20"/>
          <w:sz-cs w:val="20"/>
          <w:spacing w:val="0"/>
          <w:color w:val="151C2A"/>
        </w:rPr>
        <w:t xml:space="preserve">php artisan config:cache</w:t>
      </w:r>
    </w:p>
    <w:p>
      <w:pPr/>
      <w:r>
        <w:rPr>
          <w:rFonts w:ascii="Menlo" w:hAnsi="Menlo" w:cs="Menlo"/>
          <w:sz w:val="20"/>
          <w:sz-cs w:val="20"/>
          <w:spacing w:val="0"/>
          <w:color w:val="151C2A"/>
        </w:rPr>
        <w:t xml:space="preserve">php artisan route:cache</w:t>
      </w:r>
    </w:p>
    <w:p>
      <w:pPr/>
      <w:r>
        <w:rPr>
          <w:rFonts w:ascii="Menlo" w:hAnsi="Menlo" w:cs="Menlo"/>
          <w:sz w:val="20"/>
          <w:sz-cs w:val="20"/>
          <w:spacing w:val="0"/>
          <w:color w:val="151C2A"/>
        </w:rPr>
        <w:t xml:space="preserve">php artisan view:cache</w:t>
      </w:r>
    </w:p>
    <w:p>
      <w:pPr/>
      <w:r>
        <w:rPr>
          <w:rFonts w:ascii="Menlo" w:hAnsi="Menlo" w:cs="Menlo"/>
          <w:sz w:val="20"/>
          <w:sz-cs w:val="20"/>
          <w:spacing w:val="0"/>
          <w:color w:val="151C2A"/>
        </w:rPr>
        <w:t xml:space="preserve">php artisan event:cache</w:t>
      </w:r>
    </w:p>
    <w:p>
      <w:pPr/>
      <w:r>
        <w:rPr>
          <w:rFonts w:ascii="Menlo" w:hAnsi="Menlo" w:cs="Menlo"/>
          <w:sz w:val="20"/>
          <w:sz-cs w:val="20"/>
          <w:spacing w:val="0"/>
          <w:color w:val="151C2A"/>
        </w:rPr>
        <w:t xml:space="preserve">php artisan queue:restart</w:t>
      </w:r>
    </w:p>
    <w:p>
      <w:pPr/>
      <w:r>
        <w:rPr>
          <w:rFonts w:ascii="Menlo" w:hAnsi="Menlo" w:cs="Menlo"/>
          <w:sz w:val="20"/>
          <w:sz-cs w:val="20"/>
          <w:spacing w:val="0"/>
          <w:color w:val="151C2A"/>
        </w:rPr>
        <w:t xml:space="preserve"/>
      </w:r>
    </w:p>
    <w:p>
      <w:pPr/>
      <w:r>
        <w:rPr>
          <w:rFonts w:ascii="Menlo" w:hAnsi="Menlo" w:cs="Menlo"/>
          <w:sz w:val="20"/>
          <w:sz-cs w:val="20"/>
          <w:spacing w:val="0"/>
          <w:color w:val="151C2A"/>
        </w:rPr>
        <w:t xml:space="preserve">sudo supervisorctl restart undp-platform-worker:*</w:t>
      </w:r>
    </w:p>
    <w:p>
      <w:pPr/>
      <w:r>
        <w:rPr>
          <w:rFonts w:ascii="Menlo" w:hAnsi="Menlo" w:cs="Menlo"/>
          <w:sz w:val="20"/>
          <w:sz-cs w:val="20"/>
          <w:spacing w:val="0"/>
          <w:color w:val="151C2A"/>
        </w:rPr>
        <w:t xml:space="preserve">sudo systemctl reload php8.2-fpm</w:t>
      </w:r>
    </w:p>
    <w:p>
      <w:pPr/>
      <w:r>
        <w:rPr>
          <w:rFonts w:ascii="Menlo" w:hAnsi="Menlo" w:cs="Menlo"/>
          <w:sz w:val="20"/>
          <w:sz-cs w:val="20"/>
          <w:spacing w:val="0"/>
          <w:color w:val="151C2A"/>
        </w:rPr>
        <w:t xml:space="preserve">sudo systemctl reload nginx</w:t>
      </w:r>
    </w:p>
    <w:p>
      <w:pPr/>
      <w:r>
        <w:rPr>
          <w:rFonts w:ascii="Menlo" w:hAnsi="Menlo" w:cs="Menlo"/>
          <w:sz w:val="20"/>
          <w:sz-cs w:val="20"/>
          <w:spacing w:val="0"/>
          <w:color w:val="151C2A"/>
        </w:rPr>
        <w:t xml:space="preserve"/>
      </w:r>
    </w:p>
    <w:p>
      <w:pPr/>
      <w:r>
        <w:rPr>
          <w:rFonts w:ascii="Menlo" w:hAnsi="Menlo" w:cs="Menlo"/>
          <w:sz w:val="20"/>
          <w:sz-cs w:val="20"/>
          <w:spacing w:val="0"/>
          <w:color w:val="151C2A"/>
        </w:rPr>
        <w:t xml:space="preserve">php artisan up</w:t>
      </w:r>
    </w:p>
    <w:p>
      <w:pPr>
        <w:spacing w:after="120"/>
      </w:pPr>
      <w:r>
        <w:rPr>
          <w:rFonts w:ascii="Helvetica" w:hAnsi="Helvetica" w:cs="Helvetica"/>
          <w:sz w:val="30"/>
          <w:sz-cs w:val="30"/>
          <w:b/>
          <w:spacing w:val="0"/>
          <w:color w:val="10273C"/>
        </w:rPr>
        <w:t xml:space="preserve">13.1 Database restore example if required</w:t>
      </w:r>
    </w:p>
    <w:p>
      <w:pPr/>
      <w:r>
        <w:rPr>
          <w:rFonts w:ascii="Menlo" w:hAnsi="Menlo" w:cs="Menlo"/>
          <w:sz w:val="20"/>
          <w:sz-cs w:val="20"/>
          <w:spacing w:val="0"/>
          <w:color w:val="151C2A"/>
        </w:rPr>
        <w:t xml:space="preserve">mysql -h [db-host] -u [db-user] -p'[db-password]' [db-name] \</w:t>
      </w:r>
    </w:p>
    <w:p>
      <w:pPr/>
      <w:r>
        <w:rPr>
          <w:rFonts w:ascii="Menlo" w:hAnsi="Menlo" w:cs="Menlo"/>
          <w:sz w:val="20"/>
          <w:sz-cs w:val="20"/>
          <w:spacing w:val="0"/>
          <w:color w:val="151C2A"/>
        </w:rPr>
        <w:t xml:space="preserve">  &lt; /var/backups/undp-platform/predeploy_[release_id].sql</w:t>
      </w:r>
    </w:p>
    <w:p>
      <w:pPr/>
      <w:r>
        <w:rPr>
          <w:rFonts w:ascii="Helvetica" w:hAnsi="Helvetica" w:cs="Helvetica"/>
          <w:sz w:val="24"/>
          <w:sz-cs w:val="24"/>
          <w:spacing w:val="0"/>
          <w:color w:val="151C2A"/>
        </w:rPr>
        <w:t xml:space="preserve">Code rollback does not automatically revert changes already written to object storage. If a release changes media key patterns, signed URL behavior, or storage prefixes, the storage impact must be reviewed separately from code rollback.</w:t>
      </w:r>
    </w:p>
    <w:p>
      <w:pPr/>
      <w:r>
        <w:rPr>
          <w:rFonts w:ascii="Helvetica" w:hAnsi="Helvetica" w:cs="Helvetica"/>
          <w:sz w:val="20"/>
          <w:sz-cs w:val="20"/>
          <w:spacing w:val="0"/>
          <w:color w:val="1634CF"/>
        </w:rPr>
        <w:t xml:space="preserve">Back to Contents</w:t>
      </w:r>
      <w:r>
        <w:rPr>
          <w:rFonts w:ascii="Helvetica" w:hAnsi="Helvetica" w:cs="Helvetica"/>
          <w:sz w:val="40"/>
          <w:sz-cs w:val="40"/>
          <w:b/>
          <w:spacing w:val="0"/>
          <w:color w:val="10273C"/>
        </w:rPr>
        <w:t xml:space="preserve"/>
      </w:r>
    </w:p>
    <w:p>
      <w:pPr>
        <w:spacing w:after="331"/>
      </w:pPr>
      <w:r>
        <w:rPr>
          <w:rFonts w:ascii="Helvetica" w:hAnsi="Helvetica" w:cs="Helvetica"/>
          <w:sz w:val="40"/>
          <w:sz-cs w:val="40"/>
          <w:b/>
          <w:spacing w:val="0"/>
          <w:color w:val="10273C"/>
        </w:rPr>
        <w:t xml:space="preserve">10. Risks and Mitigation</w:t>
      </w:r>
    </w:p>
    <w:p>
      <w:pPr/>
      <w:r>
        <w:rPr>
          <w:rFonts w:ascii="Helvetica" w:hAnsi="Helvetica" w:cs="Helvetica"/>
          <w:sz w:val="22"/>
          <w:sz-cs w:val="22"/>
          <w:b/>
          <w:spacing w:val="0"/>
          <w:color w:val="151C2A"/>
        </w:rPr>
        <w:t xml:space="preserve">Risk</w:t>
      </w:r>
    </w:p>
    <w:p>
      <w:pPr/>
      <w:r>
        <w:rPr>
          <w:rFonts w:ascii="Helvetica" w:hAnsi="Helvetica" w:cs="Helvetica"/>
          <w:sz w:val="22"/>
          <w:sz-cs w:val="22"/>
          <w:b/>
          <w:spacing w:val="0"/>
          <w:color w:val="151C2A"/>
        </w:rPr>
        <w:t xml:space="preserve">Potential Impact</w:t>
      </w:r>
    </w:p>
    <w:p>
      <w:pPr/>
      <w:r>
        <w:rPr>
          <w:rFonts w:ascii="Helvetica" w:hAnsi="Helvetica" w:cs="Helvetica"/>
          <w:sz w:val="22"/>
          <w:sz-cs w:val="22"/>
          <w:b/>
          <w:spacing w:val="0"/>
          <w:color w:val="151C2A"/>
        </w:rPr>
        <w:t xml:space="preserve">Mitigation</w:t>
      </w:r>
    </w:p>
    <w:p>
      <w:pPr/>
      <w:r>
        <w:rPr>
          <w:rFonts w:ascii="Helvetica" w:hAnsi="Helvetica" w:cs="Helvetica"/>
          <w:sz w:val="22"/>
          <w:sz-cs w:val="22"/>
          <w:spacing w:val="0"/>
          <w:color w:val="151C2A"/>
        </w:rPr>
        <w:t xml:space="preserve">Resala OTP outage or rejection</w:t>
      </w:r>
    </w:p>
    <w:p>
      <w:pPr/>
      <w:r>
        <w:rPr>
          <w:rFonts w:ascii="Helvetica" w:hAnsi="Helvetica" w:cs="Helvetica"/>
          <w:sz w:val="22"/>
          <w:sz-cs w:val="22"/>
          <w:spacing w:val="0"/>
          <w:color w:val="151C2A"/>
        </w:rPr>
        <w:t xml:space="preserve">Users cannot authenticate and the platform becomes effectively unavailable.</w:t>
      </w:r>
    </w:p>
    <w:p>
      <w:pPr/>
      <w:r>
        <w:rPr>
          <w:rFonts w:ascii="Helvetica" w:hAnsi="Helvetica" w:cs="Helvetica"/>
          <w:sz w:val="22"/>
          <w:sz-cs w:val="22"/>
          <w:spacing w:val="0"/>
          <w:color w:val="151C2A"/>
        </w:rPr>
        <w:t xml:space="preserve">Validate provider connectivity before deployment, confirm credentials, and monitor OTP failures immediately after release.</w:t>
      </w:r>
    </w:p>
    <w:p>
      <w:pPr/>
      <w:r>
        <w:rPr>
          <w:rFonts w:ascii="Helvetica" w:hAnsi="Helvetica" w:cs="Helvetica"/>
          <w:sz w:val="22"/>
          <w:sz-cs w:val="22"/>
          <w:spacing w:val="0"/>
          <w:color w:val="151C2A"/>
        </w:rPr>
        <w:t xml:space="preserve">Database queue backlog</w:t>
      </w:r>
    </w:p>
    <w:p>
      <w:pPr/>
      <w:r>
        <w:rPr>
          <w:rFonts w:ascii="Helvetica" w:hAnsi="Helvetica" w:cs="Helvetica"/>
          <w:sz w:val="22"/>
          <w:sz-cs w:val="22"/>
          <w:spacing w:val="0"/>
          <w:color w:val="151C2A"/>
        </w:rPr>
        <w:t xml:space="preserve">Delayed media processing, exports, and notifications, especially after offline reconnect bursts.</w:t>
      </w:r>
    </w:p>
    <w:p>
      <w:pPr/>
      <w:r>
        <w:rPr>
          <w:rFonts w:ascii="Helvetica" w:hAnsi="Helvetica" w:cs="Helvetica"/>
          <w:sz w:val="22"/>
          <w:sz-cs w:val="22"/>
          <w:spacing w:val="0"/>
          <w:color w:val="151C2A"/>
        </w:rPr>
        <w:t xml:space="preserve">Review queue depth before deployment, ensure worker coverage by queue, and monitor failed jobs and backlog after release.</w:t>
      </w:r>
    </w:p>
    <w:p>
      <w:pPr/>
      <w:r>
        <w:rPr>
          <w:rFonts w:ascii="Helvetica" w:hAnsi="Helvetica" w:cs="Helvetica"/>
          <w:sz w:val="22"/>
          <w:sz-cs w:val="22"/>
          <w:spacing w:val="0"/>
          <w:color w:val="151C2A"/>
        </w:rPr>
        <w:t xml:space="preserve">S3 credential or endpoint misconfiguration</w:t>
      </w:r>
    </w:p>
    <w:p>
      <w:pPr/>
      <w:r>
        <w:rPr>
          <w:rFonts w:ascii="Helvetica" w:hAnsi="Helvetica" w:cs="Helvetica"/>
          <w:sz w:val="22"/>
          <w:sz-cs w:val="22"/>
          <w:spacing w:val="0"/>
          <w:color w:val="151C2A"/>
        </w:rPr>
        <w:t xml:space="preserve">Evidence upload or download failure and backup write failure.</w:t>
      </w:r>
    </w:p>
    <w:p>
      <w:pPr/>
      <w:r>
        <w:rPr>
          <w:rFonts w:ascii="Helvetica" w:hAnsi="Helvetica" w:cs="Helvetica"/>
          <w:sz w:val="22"/>
          <w:sz-cs w:val="22"/>
          <w:spacing w:val="0"/>
          <w:color w:val="151C2A"/>
        </w:rPr>
        <w:t xml:space="preserve">Validate bucket, endpoint, private visibility, presigned URL issuance, and access credentials before and after release.</w:t>
      </w:r>
    </w:p>
    <w:p>
      <w:pPr/>
      <w:r>
        <w:rPr>
          <w:rFonts w:ascii="Helvetica" w:hAnsi="Helvetica" w:cs="Helvetica"/>
          <w:sz w:val="22"/>
          <w:sz-cs w:val="22"/>
          <w:spacing w:val="0"/>
          <w:color w:val="151C2A"/>
        </w:rPr>
        <w:t xml:space="preserve">FCM configuration failure</w:t>
      </w:r>
    </w:p>
    <w:p>
      <w:pPr/>
      <w:r>
        <w:rPr>
          <w:rFonts w:ascii="Helvetica" w:hAnsi="Helvetica" w:cs="Helvetica"/>
          <w:sz w:val="22"/>
          <w:sz-cs w:val="22"/>
          <w:spacing w:val="0"/>
          <w:color w:val="151C2A"/>
        </w:rPr>
        <w:t xml:space="preserve">Workflow notifications silently fail or queue jobs error.</w:t>
      </w:r>
    </w:p>
    <w:p>
      <w:pPr/>
      <w:r>
        <w:rPr>
          <w:rFonts w:ascii="Helvetica" w:hAnsi="Helvetica" w:cs="Helvetica"/>
          <w:sz w:val="22"/>
          <w:sz-cs w:val="22"/>
          <w:spacing w:val="0"/>
          <w:color w:val="151C2A"/>
        </w:rPr>
        <w:t xml:space="preserve">Verify </w:t>
      </w:r>
      <w:r>
        <w:rPr>
          <w:rFonts w:ascii="Menlo" w:hAnsi="Menlo" w:cs="Menlo"/>
          <w:sz w:val="22"/>
          <w:sz-cs w:val="22"/>
          <w:spacing w:val="0"/>
          <w:color w:val="151C2A"/>
        </w:rPr>
        <w:t xml:space="preserve">FCM_SERVER_KEY</w:t>
      </w:r>
      <w:r>
        <w:rPr>
          <w:rFonts w:ascii="Helvetica" w:hAnsi="Helvetica" w:cs="Helvetica"/>
          <w:sz w:val="22"/>
          <w:sz-cs w:val="22"/>
          <w:spacing w:val="0"/>
          <w:color w:val="151C2A"/>
        </w:rPr>
        <w:t xml:space="preserve">, monitor notification jobs, and confirm device-token update flow.</w:t>
      </w:r>
    </w:p>
    <w:p>
      <w:pPr/>
      <w:r>
        <w:rPr>
          <w:rFonts w:ascii="Helvetica" w:hAnsi="Helvetica" w:cs="Helvetica"/>
          <w:sz w:val="22"/>
          <w:sz-cs w:val="22"/>
          <w:spacing w:val="0"/>
          <w:color w:val="151C2A"/>
        </w:rPr>
        <w:t xml:space="preserve">RBAC regression</w:t>
      </w:r>
    </w:p>
    <w:p>
      <w:pPr/>
      <w:r>
        <w:rPr>
          <w:rFonts w:ascii="Helvetica" w:hAnsi="Helvetica" w:cs="Helvetica"/>
          <w:sz w:val="22"/>
          <w:sz-cs w:val="22"/>
          <w:spacing w:val="0"/>
          <w:color w:val="151C2A"/>
        </w:rPr>
        <w:t xml:space="preserve">Municipality data leaks, donor overexposure, or blocked legitimate access.</w:t>
      </w:r>
    </w:p>
    <w:p>
      <w:pPr/>
      <w:r>
        <w:rPr>
          <w:rFonts w:ascii="Helvetica" w:hAnsi="Helvetica" w:cs="Helvetica"/>
          <w:sz w:val="22"/>
          <w:sz-cs w:val="22"/>
          <w:spacing w:val="0"/>
          <w:color w:val="151C2A"/>
        </w:rPr>
        <w:t xml:space="preserve">Run explicit role-based smoke tests: reporter own-data only, municipal scope only, donor approved-only, admin global access.</w:t>
      </w:r>
    </w:p>
    <w:p>
      <w:pPr/>
      <w:r>
        <w:rPr>
          <w:rFonts w:ascii="Helvetica" w:hAnsi="Helvetica" w:cs="Helvetica"/>
          <w:sz w:val="22"/>
          <w:sz-cs w:val="22"/>
          <w:spacing w:val="0"/>
          <w:color w:val="151C2A"/>
        </w:rPr>
        <w:t xml:space="preserve">Migration failure or lock contention</w:t>
      </w:r>
    </w:p>
    <w:p>
      <w:pPr/>
      <w:r>
        <w:rPr>
          <w:rFonts w:ascii="Helvetica" w:hAnsi="Helvetica" w:cs="Helvetica"/>
          <w:sz w:val="22"/>
          <w:sz-cs w:val="22"/>
          <w:spacing w:val="0"/>
          <w:color w:val="151C2A"/>
        </w:rPr>
        <w:t xml:space="preserve">Extended downtime or partial deployment state.</w:t>
      </w:r>
    </w:p>
    <w:p>
      <w:pPr/>
      <w:r>
        <w:rPr>
          <w:rFonts w:ascii="Helvetica" w:hAnsi="Helvetica" w:cs="Helvetica"/>
          <w:sz w:val="22"/>
          <w:sz-cs w:val="22"/>
          <w:spacing w:val="0"/>
          <w:color w:val="151C2A"/>
        </w:rPr>
        <w:t xml:space="preserve">Review migrations in advance, take verified backup, and execute high-risk changes during approved low-traffic windows.</w:t>
      </w:r>
    </w:p>
    <w:p>
      <w:pPr/>
      <w:r>
        <w:rPr>
          <w:rFonts w:ascii="Helvetica" w:hAnsi="Helvetica" w:cs="Helvetica"/>
          <w:sz w:val="22"/>
          <w:sz-cs w:val="22"/>
          <w:spacing w:val="0"/>
          <w:color w:val="151C2A"/>
        </w:rPr>
        <w:t xml:space="preserve">Localization regression</w:t>
      </w:r>
    </w:p>
    <w:p>
      <w:pPr/>
      <w:r>
        <w:rPr>
          <w:rFonts w:ascii="Helvetica" w:hAnsi="Helvetica" w:cs="Helvetica"/>
          <w:sz w:val="22"/>
          <w:sz-cs w:val="22"/>
          <w:spacing w:val="0"/>
          <w:color w:val="151C2A"/>
        </w:rPr>
        <w:t xml:space="preserve">Arabic or English labels, validation, or content headers break after release.</w:t>
      </w:r>
    </w:p>
    <w:p>
      <w:pPr/>
      <w:r>
        <w:rPr>
          <w:rFonts w:ascii="Helvetica" w:hAnsi="Helvetica" w:cs="Helvetica"/>
          <w:sz w:val="22"/>
          <w:sz-cs w:val="22"/>
          <w:spacing w:val="0"/>
          <w:color w:val="151C2A"/>
        </w:rPr>
        <w:t xml:space="preserve">Test both locales in post-deployment validation and confirm UTF-8 / utf8mb4 continuity.</w:t>
      </w:r>
    </w:p>
    <w:p>
      <w:pPr/>
      <w:r>
        <w:rPr>
          <w:rFonts w:ascii="Helvetica" w:hAnsi="Helvetica" w:cs="Helvetica"/>
          <w:sz w:val="22"/>
          <w:sz-cs w:val="22"/>
          <w:spacing w:val="0"/>
          <w:color w:val="151C2A"/>
        </w:rPr>
        <w:t xml:space="preserve">Audit gap</w:t>
      </w:r>
    </w:p>
    <w:p>
      <w:pPr/>
      <w:r>
        <w:rPr>
          <w:rFonts w:ascii="Helvetica" w:hAnsi="Helvetica" w:cs="Helvetica"/>
          <w:sz w:val="22"/>
          <w:sz-cs w:val="22"/>
          <w:spacing w:val="0"/>
          <w:color w:val="151C2A"/>
        </w:rPr>
        <w:t xml:space="preserve">Sensitive changes occur without traceability.</w:t>
      </w:r>
    </w:p>
    <w:p>
      <w:pPr/>
      <w:r>
        <w:rPr>
          <w:rFonts w:ascii="Helvetica" w:hAnsi="Helvetica" w:cs="Helvetica"/>
          <w:sz w:val="22"/>
          <w:sz-cs w:val="22"/>
          <w:spacing w:val="0"/>
          <w:color w:val="151C2A"/>
        </w:rPr>
        <w:t xml:space="preserve">Validate audit creation during smoke tests and never bypass audit-sensitive release checks.</w:t>
      </w:r>
    </w:p>
    <w:p>
      <w:pPr/>
      <w:r>
        <w:rPr>
          <w:rFonts w:ascii="Helvetica" w:hAnsi="Helvetica" w:cs="Helvetica"/>
          <w:sz w:val="22"/>
          <w:sz-cs w:val="22"/>
          <w:spacing w:val="0"/>
          <w:color w:val="151C2A"/>
        </w:rPr>
        <w:t xml:space="preserve">VPS resource exhaustion</w:t>
      </w:r>
    </w:p>
    <w:p>
      <w:pPr/>
      <w:r>
        <w:rPr>
          <w:rFonts w:ascii="Helvetica" w:hAnsi="Helvetica" w:cs="Helvetica"/>
          <w:sz w:val="22"/>
          <w:sz-cs w:val="22"/>
          <w:spacing w:val="0"/>
          <w:color w:val="151C2A"/>
        </w:rPr>
        <w:t xml:space="preserve">Slow response times, worker instability, or disk exhaustion from logs and backups.</w:t>
      </w:r>
    </w:p>
    <w:p>
      <w:pPr/>
      <w:r>
        <w:rPr>
          <w:rFonts w:ascii="Helvetica" w:hAnsi="Helvetica" w:cs="Helvetica"/>
          <w:sz w:val="22"/>
          <w:sz-cs w:val="22"/>
          <w:spacing w:val="0"/>
          <w:color w:val="151C2A"/>
        </w:rPr>
        <w:t xml:space="preserve">Track disk, memory, CPU, log growth, and backup retention on the VPS.</w:t>
      </w:r>
    </w:p>
    <w:p>
      <w:pPr/>
      <w:r>
        <w:rPr>
          <w:rFonts w:ascii="Helvetica" w:hAnsi="Helvetica" w:cs="Helvetica"/>
          <w:sz w:val="22"/>
          <w:sz-cs w:val="22"/>
          <w:spacing w:val="0"/>
          <w:color w:val="151C2A"/>
        </w:rPr>
        <w:t xml:space="preserve">Unverified restore process</w:t>
      </w:r>
    </w:p>
    <w:p>
      <w:pPr/>
      <w:r>
        <w:rPr>
          <w:rFonts w:ascii="Helvetica" w:hAnsi="Helvetica" w:cs="Helvetica"/>
          <w:sz w:val="22"/>
          <w:sz-cs w:val="22"/>
          <w:spacing w:val="0"/>
          <w:color w:val="151C2A"/>
        </w:rPr>
        <w:t xml:space="preserve">Rollback takes too long during incident response.</w:t>
      </w:r>
    </w:p>
    <w:p>
      <w:pPr/>
      <w:r>
        <w:rPr>
          <w:rFonts w:ascii="Helvetica" w:hAnsi="Helvetica" w:cs="Helvetica"/>
          <w:sz w:val="22"/>
          <w:sz-cs w:val="22"/>
          <w:spacing w:val="0"/>
          <w:color w:val="151C2A"/>
        </w:rPr>
        <w:t xml:space="preserve">Practice restore drills for MySQL backup and document exact rollback steps for code and storage-impacting releases.</w:t>
      </w:r>
    </w:p>
    <w:p>
      <w:pPr/>
      <w:r>
        <w:rPr>
          <w:rFonts w:ascii="Helvetica" w:hAnsi="Helvetica" w:cs="Helvetica"/>
          <w:sz w:val="20"/>
          <w:sz-cs w:val="20"/>
          <w:spacing w:val="0"/>
          <w:color w:val="1634CF"/>
        </w:rPr>
        <w:t xml:space="preserve">Back to Contents</w:t>
      </w:r>
      <w:r>
        <w:rPr>
          <w:rFonts w:ascii="Helvetica" w:hAnsi="Helvetica" w:cs="Helvetica"/>
          <w:sz w:val="40"/>
          <w:sz-cs w:val="40"/>
          <w:b/>
          <w:spacing w:val="0"/>
          <w:color w:val="10273C"/>
        </w:rPr>
        <w:t xml:space="preserve"/>
      </w:r>
    </w:p>
    <w:p>
      <w:pPr>
        <w:spacing w:after="331"/>
      </w:pPr>
      <w:r>
        <w:rPr>
          <w:rFonts w:ascii="Helvetica" w:hAnsi="Helvetica" w:cs="Helvetica"/>
          <w:sz w:val="40"/>
          <w:sz-cs w:val="40"/>
          <w:b/>
          <w:spacing w:val="0"/>
          <w:color w:val="10273C"/>
        </w:rPr>
        <w:t xml:space="preserve">11. Recommendations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Retain a symlink-based release model on the Libyan Spider VPS to keep rollback fast and controlled.</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Keep queue workers separated operationally by queue name or at minimum monitor worker coverage for </w:t>
      </w:r>
      <w:r>
        <w:rPr>
          <w:rFonts w:ascii="Menlo" w:hAnsi="Menlo" w:cs="Menlo"/>
          <w:sz w:val="22"/>
          <w:sz-cs w:val="22"/>
          <w:spacing w:val="0"/>
          <w:color w:val="151C2A"/>
        </w:rPr>
        <w:t xml:space="preserve">default</w:t>
      </w:r>
      <w:r>
        <w:rPr>
          <w:rFonts w:ascii="Helvetica" w:hAnsi="Helvetica" w:cs="Helvetica"/>
          <w:sz w:val="22"/>
          <w:sz-cs w:val="22"/>
          <w:spacing w:val="0"/>
          <w:color w:val="151C2A"/>
        </w:rPr>
        <w:t xml:space="preserve">, </w:t>
      </w:r>
      <w:r>
        <w:rPr>
          <w:rFonts w:ascii="Menlo" w:hAnsi="Menlo" w:cs="Menlo"/>
          <w:sz w:val="22"/>
          <w:sz-cs w:val="22"/>
          <w:spacing w:val="0"/>
          <w:color w:val="151C2A"/>
        </w:rPr>
        <w:t xml:space="preserve">notifications</w:t>
      </w:r>
      <w:r>
        <w:rPr>
          <w:rFonts w:ascii="Helvetica" w:hAnsi="Helvetica" w:cs="Helvetica"/>
          <w:sz w:val="22"/>
          <w:sz-cs w:val="22"/>
          <w:spacing w:val="0"/>
          <w:color w:val="151C2A"/>
        </w:rPr>
        <w:t xml:space="preserve">, </w:t>
      </w:r>
      <w:r>
        <w:rPr>
          <w:rFonts w:ascii="Menlo" w:hAnsi="Menlo" w:cs="Menlo"/>
          <w:sz w:val="22"/>
          <w:sz-cs w:val="22"/>
          <w:spacing w:val="0"/>
          <w:color w:val="151C2A"/>
        </w:rPr>
        <w:t xml:space="preserve">media</w:t>
      </w:r>
      <w:r>
        <w:rPr>
          <w:rFonts w:ascii="Helvetica" w:hAnsi="Helvetica" w:cs="Helvetica"/>
          <w:sz w:val="22"/>
          <w:sz-cs w:val="22"/>
          <w:spacing w:val="0"/>
          <w:color w:val="151C2A"/>
        </w:rPr>
        <w:t xml:space="preserve">, and </w:t>
      </w:r>
      <w:r>
        <w:rPr>
          <w:rFonts w:ascii="Menlo" w:hAnsi="Menlo" w:cs="Menlo"/>
          <w:sz w:val="22"/>
          <w:sz-cs w:val="22"/>
          <w:spacing w:val="0"/>
          <w:color w:val="151C2A"/>
        </w:rPr>
        <w:t xml:space="preserve">exports</w:t>
      </w:r>
      <w:r>
        <w:rPr>
          <w:rFonts w:ascii="Helvetica" w:hAnsi="Helvetica" w:cs="Helvetica"/>
          <w:sz w:val="22"/>
          <w:sz-cs w:val="22"/>
          <w:spacing w:val="0"/>
          <w:color w:val="151C2A"/>
        </w:rPr>
        <w:t xml:space="preserve">.</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Automate off-node backup upload and periodic restore drills for MySQL and storage-backed archives.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Promote queue backlog, OTP failures, FCM failures, object-storage errors, and audit-write failures to first-class release monitoring signals.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Keep production media storage private and preserve short-lived signed URL behavior for all evidence access.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Document any role or permission changes as deployment-sensitive changes because they directly affect municipality scope and donor-safe visibility.</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Use the existing asynchronous media-processing boundary to introduce a full image/video pipeline when production demand requires it, rather than blocking API requests with inline processing.</w:t>
      </w:r>
    </w:p>
    <w:p>
      <w:pPr/>
      <w:r>
        <w:rPr>
          <w:rFonts w:ascii="Helvetica" w:hAnsi="Helvetica" w:cs="Helvetica"/>
          <w:sz w:val="20"/>
          <w:sz-cs w:val="20"/>
          <w:spacing w:val="0"/>
          <w:color w:val="1634CF"/>
        </w:rPr>
        <w:t xml:space="preserve">Back to Contents</w:t>
      </w:r>
      <w:r>
        <w:rPr>
          <w:rFonts w:ascii="Helvetica" w:hAnsi="Helvetica" w:cs="Helvetica"/>
          <w:sz w:val="20"/>
          <w:sz-cs w:val="20"/>
          <w:spacing w:val="0"/>
          <w:color w:val="4B5365"/>
        </w:rPr>
        <w:t xml:space="preserve"/>
      </w:r>
    </w:p>
    <w:p>
      <w:pPr>
        <w:spacing w:after="200"/>
      </w:pPr>
      <w:r>
        <w:rPr>
          <w:rFonts w:ascii="Helvetica" w:hAnsi="Helvetica" w:cs="Helvetica"/>
          <w:sz w:val="20"/>
          <w:sz-cs w:val="20"/>
          <w:spacing w:val="0"/>
          <w:color w:val="4B5365"/>
        </w:rPr>
        <w:t xml:space="preserve">End of deployment report.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