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8B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ASHIQ SHERIFF A</w:t>
      </w: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FUNCTIONALITIES PART IN Consumption of Natural Gas in Fertilizer Industry</w:t>
      </w: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</w:p>
    <w:p w:rsidR="00E0505A" w:rsidRPr="0037180F" w:rsidRDefault="00E0505A">
      <w:pPr>
        <w:rPr>
          <w:rFonts w:ascii="Arial" w:hAnsi="Arial" w:cs="Arial"/>
          <w:b/>
          <w:sz w:val="28"/>
          <w:szCs w:val="28"/>
          <w:lang w:val="en-US"/>
        </w:rPr>
      </w:pPr>
      <w:r w:rsidRPr="0037180F">
        <w:rPr>
          <w:rFonts w:ascii="Arial" w:hAnsi="Arial" w:cs="Arial"/>
          <w:b/>
          <w:sz w:val="28"/>
          <w:szCs w:val="28"/>
          <w:lang w:val="en-US"/>
        </w:rPr>
        <w:t>Functionalities of the system:</w:t>
      </w:r>
    </w:p>
    <w:p w:rsidR="005B425A" w:rsidRPr="0037180F" w:rsidRDefault="005B425A">
      <w:pPr>
        <w:rPr>
          <w:rFonts w:ascii="Arial" w:hAnsi="Arial" w:cs="Arial"/>
          <w:b/>
          <w:sz w:val="28"/>
          <w:szCs w:val="28"/>
          <w:lang w:val="en-US"/>
        </w:rPr>
      </w:pPr>
    </w:p>
    <w:p w:rsidR="00B46FC3" w:rsidRPr="0037180F" w:rsidRDefault="005B425A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In a fe</w:t>
      </w:r>
      <w:bookmarkStart w:id="0" w:name="_GoBack"/>
      <w:bookmarkEnd w:id="0"/>
      <w:r w:rsidRPr="0037180F">
        <w:rPr>
          <w:rFonts w:ascii="Arial" w:hAnsi="Arial" w:cs="Arial"/>
          <w:sz w:val="28"/>
          <w:szCs w:val="28"/>
          <w:lang w:val="en-US"/>
        </w:rPr>
        <w:t>rtilizer industry</w:t>
      </w:r>
      <w:r w:rsidR="00EB6B35" w:rsidRPr="0037180F">
        <w:rPr>
          <w:rFonts w:ascii="Arial" w:hAnsi="Arial" w:cs="Arial"/>
          <w:sz w:val="28"/>
          <w:szCs w:val="28"/>
          <w:lang w:val="en-US"/>
        </w:rPr>
        <w:t>, there are a lot of processes which include production of main fertilizer products i.e., UAN (Urea Ammonium nitrate</w:t>
      </w:r>
      <w:r w:rsidR="0037180F" w:rsidRPr="0037180F">
        <w:rPr>
          <w:rFonts w:ascii="Arial" w:hAnsi="Arial" w:cs="Arial"/>
          <w:sz w:val="28"/>
          <w:szCs w:val="28"/>
          <w:lang w:val="en-US"/>
        </w:rPr>
        <w:t>), Single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 </w:t>
      </w:r>
      <w:r w:rsidR="00EB6B35" w:rsidRPr="0037180F">
        <w:rPr>
          <w:rFonts w:ascii="Arial" w:hAnsi="Arial" w:cs="Arial"/>
          <w:sz w:val="28"/>
          <w:szCs w:val="28"/>
          <w:lang w:val="en-US"/>
        </w:rPr>
        <w:t>superphosphate(SSP)</w:t>
      </w:r>
      <w:r w:rsidR="0037180F">
        <w:rPr>
          <w:rFonts w:ascii="Arial" w:hAnsi="Arial" w:cs="Arial"/>
          <w:sz w:val="28"/>
          <w:szCs w:val="28"/>
          <w:lang w:val="en-US"/>
        </w:rPr>
        <w:t xml:space="preserve">,                                      Triple </w:t>
      </w:r>
      <w:r w:rsidR="0037180F" w:rsidRPr="0037180F">
        <w:rPr>
          <w:rFonts w:ascii="Arial" w:hAnsi="Arial" w:cs="Arial"/>
          <w:sz w:val="28"/>
          <w:szCs w:val="28"/>
          <w:lang w:val="en-US"/>
        </w:rPr>
        <w:t>superphosphate(TSP),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 Muriate</w:t>
      </w:r>
      <w:r w:rsidR="00EB6B35" w:rsidRPr="0037180F">
        <w:rPr>
          <w:rFonts w:ascii="Arial" w:hAnsi="Arial" w:cs="Arial"/>
          <w:sz w:val="28"/>
          <w:szCs w:val="28"/>
          <w:lang w:val="en-US"/>
        </w:rPr>
        <w:t xml:space="preserve"> of potash(MOP</w:t>
      </w:r>
      <w:r w:rsidR="00333163" w:rsidRPr="0037180F">
        <w:rPr>
          <w:rFonts w:ascii="Arial" w:hAnsi="Arial" w:cs="Arial"/>
          <w:sz w:val="28"/>
          <w:szCs w:val="28"/>
          <w:lang w:val="en-US"/>
        </w:rPr>
        <w:t xml:space="preserve">), </w:t>
      </w:r>
      <w:r w:rsidR="0037180F">
        <w:rPr>
          <w:rFonts w:ascii="Arial" w:hAnsi="Arial" w:cs="Arial"/>
          <w:sz w:val="28"/>
          <w:szCs w:val="28"/>
          <w:lang w:val="en-US"/>
        </w:rPr>
        <w:t xml:space="preserve">      </w:t>
      </w:r>
      <w:r w:rsidR="00333163" w:rsidRPr="0037180F">
        <w:rPr>
          <w:rFonts w:ascii="Arial" w:hAnsi="Arial" w:cs="Arial"/>
          <w:sz w:val="28"/>
          <w:szCs w:val="28"/>
          <w:lang w:val="en-US"/>
        </w:rPr>
        <w:t>Potassium</w:t>
      </w:r>
      <w:r w:rsidR="00EB6B35" w:rsidRPr="0037180F">
        <w:rPr>
          <w:rFonts w:ascii="Arial" w:hAnsi="Arial" w:cs="Arial"/>
          <w:sz w:val="28"/>
          <w:szCs w:val="28"/>
          <w:lang w:val="en-US"/>
        </w:rPr>
        <w:t xml:space="preserve"> nitrate(KN) </w:t>
      </w:r>
      <w:r w:rsidR="00333163" w:rsidRPr="0037180F">
        <w:rPr>
          <w:rFonts w:ascii="Arial" w:hAnsi="Arial" w:cs="Arial"/>
          <w:sz w:val="28"/>
          <w:szCs w:val="28"/>
          <w:lang w:val="en-US"/>
        </w:rPr>
        <w:t>etc…</w:t>
      </w:r>
    </w:p>
    <w:p w:rsidR="00B46FC3" w:rsidRPr="0037180F" w:rsidRDefault="0033316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Approximately 60% of the natural gas is used as raw material to power up the synthesis </w:t>
      </w:r>
      <w:r w:rsidR="005953BD" w:rsidRPr="0037180F">
        <w:rPr>
          <w:rFonts w:ascii="Arial" w:hAnsi="Arial" w:cs="Arial"/>
          <w:sz w:val="28"/>
          <w:szCs w:val="28"/>
          <w:lang w:val="en-US"/>
        </w:rPr>
        <w:t xml:space="preserve">process. </w:t>
      </w:r>
    </w:p>
    <w:p w:rsidR="00B46FC3" w:rsidRPr="0037180F" w:rsidRDefault="005953BD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The industry contains </w:t>
      </w:r>
      <w:r w:rsidR="002100AD" w:rsidRPr="0037180F">
        <w:rPr>
          <w:rFonts w:ascii="Arial" w:hAnsi="Arial" w:cs="Arial"/>
          <w:sz w:val="28"/>
          <w:szCs w:val="28"/>
          <w:lang w:val="en-US"/>
        </w:rPr>
        <w:t>Primary reformer(PRF</w:t>
      </w:r>
      <w:r w:rsidRPr="0037180F">
        <w:rPr>
          <w:rFonts w:ascii="Arial" w:hAnsi="Arial" w:cs="Arial"/>
          <w:sz w:val="28"/>
          <w:szCs w:val="28"/>
          <w:lang w:val="en-US"/>
        </w:rPr>
        <w:t>), Auxiliary</w:t>
      </w:r>
      <w:r w:rsidR="002100AD" w:rsidRPr="0037180F">
        <w:rPr>
          <w:rFonts w:ascii="Arial" w:hAnsi="Arial" w:cs="Arial"/>
          <w:sz w:val="28"/>
          <w:szCs w:val="28"/>
          <w:lang w:val="en-US"/>
        </w:rPr>
        <w:t xml:space="preserve"> </w:t>
      </w:r>
      <w:r w:rsidRPr="0037180F">
        <w:rPr>
          <w:rFonts w:ascii="Arial" w:hAnsi="Arial" w:cs="Arial"/>
          <w:sz w:val="28"/>
          <w:szCs w:val="28"/>
          <w:lang w:val="en-US"/>
        </w:rPr>
        <w:t>boilers (</w:t>
      </w:r>
      <w:r w:rsidR="002100AD" w:rsidRPr="0037180F">
        <w:rPr>
          <w:rFonts w:ascii="Arial" w:hAnsi="Arial" w:cs="Arial"/>
          <w:sz w:val="28"/>
          <w:szCs w:val="28"/>
          <w:lang w:val="en-US"/>
        </w:rPr>
        <w:t xml:space="preserve">utility boilers) </w:t>
      </w:r>
      <w:r w:rsidR="00B46FC3" w:rsidRPr="0037180F">
        <w:rPr>
          <w:rFonts w:ascii="Arial" w:hAnsi="Arial" w:cs="Arial"/>
          <w:sz w:val="28"/>
          <w:szCs w:val="28"/>
          <w:lang w:val="en-US"/>
        </w:rPr>
        <w:t xml:space="preserve">to burn natural gas. </w:t>
      </w:r>
    </w:p>
    <w:p w:rsidR="00B46FC3" w:rsidRPr="0037180F" w:rsidRDefault="00B46FC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 xml:space="preserve">There is an overview of the resources which will be displayed in the webpage. </w:t>
      </w:r>
    </w:p>
    <w:p w:rsidR="00E0505A" w:rsidRPr="0037180F" w:rsidRDefault="00B46FC3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It includes the consumption of natural gas in different fertilizer industries and the amount of natural gas which is consumed to convert into a fuel.</w:t>
      </w:r>
    </w:p>
    <w:p w:rsidR="00B46FC3" w:rsidRPr="0037180F" w:rsidRDefault="00460B25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 xml:space="preserve">The relevant information on the </w:t>
      </w:r>
      <w:r w:rsidR="000F2399" w:rsidRPr="0037180F">
        <w:rPr>
          <w:rFonts w:ascii="Arial" w:hAnsi="Arial" w:cs="Arial"/>
          <w:sz w:val="28"/>
          <w:szCs w:val="28"/>
        </w:rPr>
        <w:t xml:space="preserve">fertilizer industries will be displayed which contains the location, Gas fields from where the natural gas is </w:t>
      </w:r>
      <w:r w:rsidR="0037180F">
        <w:rPr>
          <w:rFonts w:ascii="Arial" w:hAnsi="Arial" w:cs="Arial"/>
          <w:sz w:val="28"/>
          <w:szCs w:val="28"/>
        </w:rPr>
        <w:t xml:space="preserve">supplied, </w:t>
      </w:r>
      <w:r w:rsidR="000F2399" w:rsidRPr="0037180F">
        <w:rPr>
          <w:rFonts w:ascii="Arial" w:hAnsi="Arial" w:cs="Arial"/>
          <w:sz w:val="28"/>
          <w:szCs w:val="28"/>
        </w:rPr>
        <w:t xml:space="preserve">year of commissioning, plant capacity, types of compression. </w:t>
      </w:r>
    </w:p>
    <w:p w:rsidR="000F2399" w:rsidRPr="00E25B66" w:rsidRDefault="000F2399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 xml:space="preserve">By clicking upon </w:t>
      </w:r>
      <w:r w:rsidRPr="0037180F">
        <w:rPr>
          <w:rFonts w:ascii="Arial" w:hAnsi="Arial" w:cs="Arial"/>
          <w:b/>
          <w:sz w:val="28"/>
          <w:szCs w:val="28"/>
          <w:u w:val="single"/>
        </w:rPr>
        <w:t xml:space="preserve">the </w:t>
      </w:r>
      <w:r w:rsidRPr="0037180F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consumption of natural gas in different fertilizer industries, </w:t>
      </w:r>
      <w:r w:rsidRPr="0037180F">
        <w:rPr>
          <w:rFonts w:ascii="Arial" w:hAnsi="Arial" w:cs="Arial"/>
          <w:sz w:val="28"/>
          <w:szCs w:val="28"/>
          <w:lang w:val="en-US"/>
        </w:rPr>
        <w:t>the screen shows the data which consists of the name of the industries,</w:t>
      </w:r>
      <w:r w:rsidR="001B7DC3" w:rsidRPr="0037180F">
        <w:rPr>
          <w:rFonts w:ascii="Arial" w:hAnsi="Arial" w:cs="Arial"/>
          <w:sz w:val="28"/>
          <w:szCs w:val="28"/>
          <w:lang w:val="en-US"/>
        </w:rPr>
        <w:t xml:space="preserve"> the year in which they started to consume and the amount of consumption.</w:t>
      </w:r>
    </w:p>
    <w:p w:rsidR="00E25B66" w:rsidRPr="0037180F" w:rsidRDefault="00E25B66" w:rsidP="00B46F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Not only natural gas, even other types of gases such as nitrogen, phosphorus, potassium are used as intermediate products to make mineral fertilizers.</w:t>
      </w:r>
    </w:p>
    <w:p w:rsidR="00432947" w:rsidRPr="0037180F" w:rsidRDefault="00432947" w:rsidP="001B7D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Furthermore, a graph which represents the trade balance</w:t>
      </w:r>
      <w:r w:rsidR="0037180F" w:rsidRPr="0037180F">
        <w:rPr>
          <w:rFonts w:ascii="Arial" w:hAnsi="Arial" w:cs="Arial"/>
          <w:sz w:val="28"/>
          <w:szCs w:val="28"/>
          <w:lang w:val="en-US"/>
        </w:rPr>
        <w:t xml:space="preserve"> of the natural gas will be displayed.</w:t>
      </w:r>
    </w:p>
    <w:p w:rsidR="0037180F" w:rsidRPr="0037180F" w:rsidRDefault="0037180F" w:rsidP="001B7D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</w:rPr>
        <w:t>Finally, an entire report which contains the following sources will be projected for information purpose.</w:t>
      </w:r>
    </w:p>
    <w:p w:rsidR="00E0505A" w:rsidRPr="00E25B66" w:rsidRDefault="0037180F" w:rsidP="00E25B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7180F">
        <w:rPr>
          <w:rFonts w:ascii="Arial" w:hAnsi="Arial" w:cs="Arial"/>
          <w:sz w:val="28"/>
          <w:szCs w:val="28"/>
          <w:lang w:val="en-US"/>
        </w:rPr>
        <w:t>The following data which will be displayed is already stored in the database as it will be ready to display.</w:t>
      </w:r>
    </w:p>
    <w:sectPr w:rsidR="00E0505A" w:rsidRPr="00E2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D79"/>
    <w:multiLevelType w:val="hybridMultilevel"/>
    <w:tmpl w:val="A4C83968"/>
    <w:lvl w:ilvl="0" w:tplc="B980F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5A"/>
    <w:rsid w:val="000F2399"/>
    <w:rsid w:val="001B7DC3"/>
    <w:rsid w:val="002100AD"/>
    <w:rsid w:val="00333163"/>
    <w:rsid w:val="0037180F"/>
    <w:rsid w:val="00431589"/>
    <w:rsid w:val="00432947"/>
    <w:rsid w:val="00460B25"/>
    <w:rsid w:val="005953BD"/>
    <w:rsid w:val="005B425A"/>
    <w:rsid w:val="00861A8B"/>
    <w:rsid w:val="00B46FC3"/>
    <w:rsid w:val="00E0505A"/>
    <w:rsid w:val="00E25B66"/>
    <w:rsid w:val="00E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13E9"/>
  <w15:chartTrackingRefBased/>
  <w15:docId w15:val="{606E3DFF-53FE-401D-A4B1-AB7447FE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SHERIFF A - [CSEC.1006089]</dc:creator>
  <cp:keywords/>
  <dc:description/>
  <cp:lastModifiedBy>ASHIQ SHERIFF A - [CSEC.1006089]</cp:lastModifiedBy>
  <cp:revision>2</cp:revision>
  <dcterms:created xsi:type="dcterms:W3CDTF">2022-09-28T14:42:00Z</dcterms:created>
  <dcterms:modified xsi:type="dcterms:W3CDTF">2022-09-29T16:36:00Z</dcterms:modified>
</cp:coreProperties>
</file>