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 *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      expressions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‘hello’     -          String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-87.8      -          integer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, /, +      -         expressions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6           -           integer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2.      String is used to store text information.It is represented by quotes(‘ ’) .             Variable is used to store data.It can be integer,character,string,float.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3.     Integer-  Store integer value.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-    Store decimal numbers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- Store characters and text information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4.      Expressions contain variables ,operators,constants.They perform 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  rithmetic/logical operations.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      Statements are instructions executed by compiler. </w:t>
        <w:tab/>
        <w:t xml:space="preserve"> eg.spam=100(assignment statement)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     Expressions are collection of variables,operators which are evaluated and then executed </w:t>
      </w:r>
      <w:r w:rsidDel="00000000" w:rsidR="00000000" w:rsidRPr="00000000">
        <w:rPr>
          <w:b w:val="1"/>
          <w:sz w:val="26"/>
          <w:szCs w:val="26"/>
          <w:rtl w:val="0"/>
        </w:rPr>
        <w:t xml:space="preserve"> eg :  x= a+b-c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      bacon=22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       ‘spamspamspam’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‘spamspamspam’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       Variable names cannot start with numerical values,only characters.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     Integer - int() 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- float()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String- str()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   Combining expressions of different datatypes is not possible.Convert the    expression to  string data 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‘I have eaten’ +’99’ + ’burritos’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