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8B7" w:rsidRPr="001C18B7" w:rsidRDefault="001C18B7" w:rsidP="001C18B7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1C18B7">
        <w:rPr>
          <w:rFonts w:asciiTheme="minorBidi" w:eastAsia="Times New Roman" w:hAnsiTheme="minorBidi"/>
          <w:b/>
          <w:bCs/>
          <w:kern w:val="36"/>
          <w:sz w:val="48"/>
          <w:szCs w:val="48"/>
        </w:rPr>
        <w:t>Integrated Content &amp; Social Media Strategy for Growth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 xml:space="preserve">In the fast-paced digital landscape of Egypt, having a scattered online presence is no longer enough to survive. </w:t>
      </w:r>
      <w:proofErr w:type="gramStart"/>
      <w:r w:rsidRPr="001C18B7">
        <w:rPr>
          <w:rFonts w:asciiTheme="minorBidi" w:eastAsia="Times New Roman" w:hAnsiTheme="minorBidi"/>
          <w:sz w:val="24"/>
          <w:szCs w:val="24"/>
        </w:rPr>
        <w:t>As businesses compete for attention amidst rising costs and changing consumer behaviors, the secret to standing out lies in a unified approach.</w:t>
      </w:r>
      <w:proofErr w:type="gramEnd"/>
      <w:r w:rsidRPr="001C18B7">
        <w:rPr>
          <w:rFonts w:asciiTheme="minorBidi" w:eastAsia="Times New Roman" w:hAnsiTheme="minorBidi"/>
          <w:sz w:val="24"/>
          <w:szCs w:val="24"/>
        </w:rPr>
        <w:t xml:space="preserve"> To build a brand that truly </w:t>
      </w:r>
      <w:proofErr w:type="gramStart"/>
      <w:r w:rsidRPr="001C18B7">
        <w:rPr>
          <w:rFonts w:asciiTheme="minorBidi" w:eastAsia="Times New Roman" w:hAnsiTheme="minorBidi"/>
          <w:sz w:val="24"/>
          <w:szCs w:val="24"/>
        </w:rPr>
        <w:t>resonates,</w:t>
      </w:r>
      <w:proofErr w:type="gramEnd"/>
      <w:r w:rsidRPr="001C18B7">
        <w:rPr>
          <w:rFonts w:asciiTheme="minorBidi" w:eastAsia="Times New Roman" w:hAnsiTheme="minorBidi"/>
          <w:sz w:val="24"/>
          <w:szCs w:val="24"/>
        </w:rPr>
        <w:t xml:space="preserve"> you must move beyond occasional posting and embrace a professional </w:t>
      </w:r>
      <w:r w:rsidRPr="001C18B7">
        <w:rPr>
          <w:rFonts w:asciiTheme="minorBidi" w:eastAsia="Times New Roman" w:hAnsiTheme="minorBidi"/>
          <w:b/>
          <w:bCs/>
          <w:sz w:val="24"/>
          <w:szCs w:val="24"/>
        </w:rPr>
        <w:t>Integrated Content &amp; Social Media Strategy</w:t>
      </w:r>
      <w:r w:rsidRPr="001C18B7">
        <w:rPr>
          <w:rFonts w:asciiTheme="minorBidi" w:eastAsia="Times New Roman" w:hAnsiTheme="minorBidi"/>
          <w:sz w:val="24"/>
          <w:szCs w:val="24"/>
        </w:rPr>
        <w:t>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1C18B7">
        <w:rPr>
          <w:rFonts w:asciiTheme="minorBidi" w:eastAsia="Times New Roman" w:hAnsiTheme="minorBidi"/>
          <w:b/>
          <w:bCs/>
          <w:sz w:val="36"/>
          <w:szCs w:val="36"/>
        </w:rPr>
        <w:t>Why Integration is the Key to Local Success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 xml:space="preserve">Building a cohesive digital presence that connects with local audiences and beats the competition requires more than just "being online." An </w:t>
      </w:r>
      <w:r w:rsidRPr="001C18B7">
        <w:rPr>
          <w:rFonts w:asciiTheme="minorBidi" w:eastAsia="Times New Roman" w:hAnsiTheme="minorBidi"/>
          <w:b/>
          <w:bCs/>
          <w:sz w:val="24"/>
          <w:szCs w:val="24"/>
        </w:rPr>
        <w:t>Integrated Content &amp; Social Media Strategy</w:t>
      </w:r>
      <w:r w:rsidRPr="001C18B7">
        <w:rPr>
          <w:rFonts w:asciiTheme="minorBidi" w:eastAsia="Times New Roman" w:hAnsiTheme="minorBidi"/>
          <w:sz w:val="24"/>
          <w:szCs w:val="24"/>
        </w:rPr>
        <w:t xml:space="preserve"> ensures that your brand’s voice, visuals, and values remain consistent across every </w:t>
      </w:r>
      <w:proofErr w:type="spellStart"/>
      <w:r w:rsidRPr="001C18B7">
        <w:rPr>
          <w:rFonts w:asciiTheme="minorBidi" w:eastAsia="Times New Roman" w:hAnsiTheme="minorBidi"/>
          <w:sz w:val="24"/>
          <w:szCs w:val="24"/>
        </w:rPr>
        <w:t>touchpoint</w:t>
      </w:r>
      <w:proofErr w:type="spellEnd"/>
      <w:r w:rsidRPr="001C18B7">
        <w:rPr>
          <w:rFonts w:asciiTheme="minorBidi" w:eastAsia="Times New Roman" w:hAnsiTheme="minorBidi"/>
          <w:sz w:val="24"/>
          <w:szCs w:val="24"/>
        </w:rPr>
        <w:t xml:space="preserve">—from </w:t>
      </w:r>
      <w:proofErr w:type="spellStart"/>
      <w:r w:rsidRPr="001C18B7">
        <w:rPr>
          <w:rFonts w:asciiTheme="minorBidi" w:eastAsia="Times New Roman" w:hAnsiTheme="minorBidi"/>
          <w:sz w:val="24"/>
          <w:szCs w:val="24"/>
        </w:rPr>
        <w:t>TikTok</w:t>
      </w:r>
      <w:proofErr w:type="spellEnd"/>
      <w:r w:rsidRPr="001C18B7">
        <w:rPr>
          <w:rFonts w:asciiTheme="minorBidi" w:eastAsia="Times New Roman" w:hAnsiTheme="minorBidi"/>
          <w:sz w:val="24"/>
          <w:szCs w:val="24"/>
        </w:rPr>
        <w:t xml:space="preserve"> reels to LinkedIn articles. For Egyptian business owners, this consistency builds the trust necessary to convert a casual </w:t>
      </w:r>
      <w:proofErr w:type="spellStart"/>
      <w:r w:rsidRPr="001C18B7">
        <w:rPr>
          <w:rFonts w:asciiTheme="minorBidi" w:eastAsia="Times New Roman" w:hAnsiTheme="minorBidi"/>
          <w:sz w:val="24"/>
          <w:szCs w:val="24"/>
        </w:rPr>
        <w:t>scroller</w:t>
      </w:r>
      <w:proofErr w:type="spellEnd"/>
      <w:r w:rsidRPr="001C18B7">
        <w:rPr>
          <w:rFonts w:asciiTheme="minorBidi" w:eastAsia="Times New Roman" w:hAnsiTheme="minorBidi"/>
          <w:sz w:val="24"/>
          <w:szCs w:val="24"/>
        </w:rPr>
        <w:t xml:space="preserve"> into a loyal customer.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 xml:space="preserve">When your content strategy is </w:t>
      </w:r>
      <w:proofErr w:type="spellStart"/>
      <w:r w:rsidRPr="001C18B7">
        <w:rPr>
          <w:rFonts w:asciiTheme="minorBidi" w:eastAsia="Times New Roman" w:hAnsiTheme="minorBidi"/>
          <w:sz w:val="24"/>
          <w:szCs w:val="24"/>
        </w:rPr>
        <w:t>siloed</w:t>
      </w:r>
      <w:proofErr w:type="spellEnd"/>
      <w:r w:rsidRPr="001C18B7">
        <w:rPr>
          <w:rFonts w:asciiTheme="minorBidi" w:eastAsia="Times New Roman" w:hAnsiTheme="minorBidi"/>
          <w:sz w:val="24"/>
          <w:szCs w:val="24"/>
        </w:rPr>
        <w:t>, your message becomes diluted. By integrating your efforts, you create a "compounding effect" where each piece of content supports the next, leading to higher brand recall and better organic reach.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1C18B7">
        <w:rPr>
          <w:rFonts w:asciiTheme="minorBidi" w:eastAsia="Times New Roman" w:hAnsiTheme="minorBidi"/>
          <w:b/>
          <w:bCs/>
          <w:sz w:val="36"/>
          <w:szCs w:val="36"/>
        </w:rPr>
        <w:t>Steps to Building a Cohesive Digital Presence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 xml:space="preserve">To implement a successful </w:t>
      </w:r>
      <w:r w:rsidRPr="001C18B7">
        <w:rPr>
          <w:rFonts w:asciiTheme="minorBidi" w:eastAsia="Times New Roman" w:hAnsiTheme="minorBidi"/>
          <w:b/>
          <w:bCs/>
          <w:sz w:val="24"/>
          <w:szCs w:val="24"/>
        </w:rPr>
        <w:t>Integrated Content &amp; Social Media Strategy</w:t>
      </w:r>
      <w:r w:rsidRPr="001C18B7">
        <w:rPr>
          <w:rFonts w:asciiTheme="minorBidi" w:eastAsia="Times New Roman" w:hAnsiTheme="minorBidi"/>
          <w:sz w:val="24"/>
          <w:szCs w:val="24"/>
        </w:rPr>
        <w:t>, you must follow a structured roadmap tailored to the Egyptian market:</w:t>
      </w:r>
    </w:p>
    <w:p w:rsidR="001C18B7" w:rsidRPr="001C18B7" w:rsidRDefault="001C18B7" w:rsidP="001C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b/>
          <w:bCs/>
          <w:sz w:val="24"/>
          <w:szCs w:val="24"/>
        </w:rPr>
        <w:t>Define Your Strategic Narrative:</w:t>
      </w:r>
      <w:r w:rsidRPr="001C18B7">
        <w:rPr>
          <w:rFonts w:asciiTheme="minorBidi" w:eastAsia="Times New Roman" w:hAnsiTheme="minorBidi"/>
          <w:sz w:val="24"/>
          <w:szCs w:val="24"/>
        </w:rPr>
        <w:t xml:space="preserve"> Before creating a single post, decide on the story you want to tell. Are you the affordable local alternative, or the premium luxury choice?</w:t>
      </w:r>
    </w:p>
    <w:p w:rsidR="001C18B7" w:rsidRPr="001C18B7" w:rsidRDefault="001C18B7" w:rsidP="001C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b/>
          <w:bCs/>
          <w:sz w:val="24"/>
          <w:szCs w:val="24"/>
        </w:rPr>
        <w:t>Align Visuals Across Platforms:</w:t>
      </w:r>
      <w:r w:rsidRPr="001C18B7">
        <w:rPr>
          <w:rFonts w:asciiTheme="minorBidi" w:eastAsia="Times New Roman" w:hAnsiTheme="minorBidi"/>
          <w:sz w:val="24"/>
          <w:szCs w:val="24"/>
        </w:rPr>
        <w:t xml:space="preserve"> Whether a user sees your ad on </w:t>
      </w:r>
      <w:proofErr w:type="spellStart"/>
      <w:r w:rsidRPr="001C18B7">
        <w:rPr>
          <w:rFonts w:asciiTheme="minorBidi" w:eastAsia="Times New Roman" w:hAnsiTheme="minorBidi"/>
          <w:sz w:val="24"/>
          <w:szCs w:val="24"/>
        </w:rPr>
        <w:t>Instagram</w:t>
      </w:r>
      <w:proofErr w:type="spellEnd"/>
      <w:r w:rsidRPr="001C18B7">
        <w:rPr>
          <w:rFonts w:asciiTheme="minorBidi" w:eastAsia="Times New Roman" w:hAnsiTheme="minorBidi"/>
          <w:sz w:val="24"/>
          <w:szCs w:val="24"/>
        </w:rPr>
        <w:t xml:space="preserve"> or reads your blog, the "vibe" should be unmistakable. This is crucial for brands in competitive sectors like skincare or professional services.</w:t>
      </w:r>
    </w:p>
    <w:p w:rsidR="001C18B7" w:rsidRPr="001C18B7" w:rsidRDefault="001C18B7" w:rsidP="001C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b/>
          <w:bCs/>
          <w:sz w:val="24"/>
          <w:szCs w:val="24"/>
        </w:rPr>
        <w:t>Localize Your Content:</w:t>
      </w:r>
      <w:r w:rsidRPr="001C18B7">
        <w:rPr>
          <w:rFonts w:asciiTheme="minorBidi" w:eastAsia="Times New Roman" w:hAnsiTheme="minorBidi"/>
          <w:sz w:val="24"/>
          <w:szCs w:val="24"/>
        </w:rPr>
        <w:t xml:space="preserve"> Use a mix of Modern Standard Arabic and Egyptian colloquialisms where appropriate to build a genuine connection with your local audience.</w:t>
      </w:r>
    </w:p>
    <w:p w:rsidR="001C18B7" w:rsidRPr="001C18B7" w:rsidRDefault="001C18B7" w:rsidP="001C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b/>
          <w:bCs/>
          <w:sz w:val="24"/>
          <w:szCs w:val="24"/>
        </w:rPr>
        <w:t>Data-Driven Execution:</w:t>
      </w:r>
      <w:r w:rsidRPr="001C18B7">
        <w:rPr>
          <w:rFonts w:asciiTheme="minorBidi" w:eastAsia="Times New Roman" w:hAnsiTheme="minorBidi"/>
          <w:sz w:val="24"/>
          <w:szCs w:val="24"/>
        </w:rPr>
        <w:t xml:space="preserve"> Use performance metrics to see which pillars of your </w:t>
      </w:r>
      <w:r w:rsidRPr="001C18B7">
        <w:rPr>
          <w:rFonts w:asciiTheme="minorBidi" w:eastAsia="Times New Roman" w:hAnsiTheme="minorBidi"/>
          <w:b/>
          <w:bCs/>
          <w:sz w:val="24"/>
          <w:szCs w:val="24"/>
        </w:rPr>
        <w:t>Integrated Content &amp; Social Media Strategy</w:t>
      </w:r>
      <w:r w:rsidRPr="001C18B7">
        <w:rPr>
          <w:rFonts w:asciiTheme="minorBidi" w:eastAsia="Times New Roman" w:hAnsiTheme="minorBidi"/>
          <w:sz w:val="24"/>
          <w:szCs w:val="24"/>
        </w:rPr>
        <w:t xml:space="preserve"> are driving the most engagement and adjust your creative output accordingly.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</w:p>
    <w:p w:rsidR="001C18B7" w:rsidRPr="001C18B7" w:rsidRDefault="001C18B7" w:rsidP="001C18B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1C18B7">
        <w:rPr>
          <w:rFonts w:asciiTheme="minorBidi" w:eastAsia="Times New Roman" w:hAnsiTheme="minorBidi"/>
          <w:b/>
          <w:bCs/>
          <w:sz w:val="36"/>
          <w:szCs w:val="36"/>
        </w:rPr>
        <w:t>Beating the Competition with Creative Storytelling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 xml:space="preserve">The Egyptian market is currently experiencing a shift toward "Performance Creativity." This means your content shouldn't just look good; it needs to work. By utilizing an </w:t>
      </w:r>
      <w:r w:rsidRPr="001C18B7">
        <w:rPr>
          <w:rFonts w:asciiTheme="minorBidi" w:eastAsia="Times New Roman" w:hAnsiTheme="minorBidi"/>
          <w:b/>
          <w:bCs/>
          <w:sz w:val="24"/>
          <w:szCs w:val="24"/>
        </w:rPr>
        <w:t>Integrated Content &amp; Social Media Strategy</w:t>
      </w:r>
      <w:r w:rsidRPr="001C18B7">
        <w:rPr>
          <w:rFonts w:asciiTheme="minorBidi" w:eastAsia="Times New Roman" w:hAnsiTheme="minorBidi"/>
          <w:sz w:val="24"/>
          <w:szCs w:val="24"/>
        </w:rPr>
        <w:t>, you can leverage storytelling that highlights your unique value proposition.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>For instance, if you are a marketing agency, your content should showcase real results and case studies through short-form videos, while your strategy ensures those videos are seen by the right decision-makers at the right time.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1C18B7">
        <w:rPr>
          <w:rFonts w:asciiTheme="minorBidi" w:eastAsia="Times New Roman" w:hAnsiTheme="minorBidi"/>
          <w:b/>
          <w:bCs/>
          <w:sz w:val="36"/>
          <w:szCs w:val="36"/>
        </w:rPr>
        <w:t>Scaling Your Brand for the Future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 xml:space="preserve">As we look toward the remainder of 2026, the brands that win will be those that treat their digital presence as a single ecosystem. An </w:t>
      </w:r>
      <w:r w:rsidRPr="001C18B7">
        <w:rPr>
          <w:rFonts w:asciiTheme="minorBidi" w:eastAsia="Times New Roman" w:hAnsiTheme="minorBidi"/>
          <w:b/>
          <w:bCs/>
          <w:sz w:val="24"/>
          <w:szCs w:val="24"/>
        </w:rPr>
        <w:t>Integrated Content &amp; Social Media Strategy</w:t>
      </w:r>
      <w:r w:rsidRPr="001C18B7">
        <w:rPr>
          <w:rFonts w:asciiTheme="minorBidi" w:eastAsia="Times New Roman" w:hAnsiTheme="minorBidi"/>
          <w:sz w:val="24"/>
          <w:szCs w:val="24"/>
        </w:rPr>
        <w:t xml:space="preserve"> allows you to be agile. When a new trend emerges on </w:t>
      </w:r>
      <w:proofErr w:type="spellStart"/>
      <w:r w:rsidRPr="001C18B7">
        <w:rPr>
          <w:rFonts w:asciiTheme="minorBidi" w:eastAsia="Times New Roman" w:hAnsiTheme="minorBidi"/>
          <w:sz w:val="24"/>
          <w:szCs w:val="24"/>
        </w:rPr>
        <w:t>TikTok</w:t>
      </w:r>
      <w:proofErr w:type="spellEnd"/>
      <w:r w:rsidRPr="001C18B7">
        <w:rPr>
          <w:rFonts w:asciiTheme="minorBidi" w:eastAsia="Times New Roman" w:hAnsiTheme="minorBidi"/>
          <w:sz w:val="24"/>
          <w:szCs w:val="24"/>
        </w:rPr>
        <w:t xml:space="preserve"> or a new algorithm update hits Google, your strategy provides the framework to adapt without losing your brand identity.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1C18B7">
        <w:rPr>
          <w:rFonts w:asciiTheme="minorBidi" w:eastAsia="Times New Roman" w:hAnsiTheme="minorBidi"/>
          <w:b/>
          <w:bCs/>
          <w:sz w:val="36"/>
          <w:szCs w:val="36"/>
        </w:rPr>
        <w:t>Conclusion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C18B7">
        <w:rPr>
          <w:rFonts w:asciiTheme="minorBidi" w:eastAsia="Times New Roman" w:hAnsiTheme="minorBidi"/>
          <w:sz w:val="24"/>
          <w:szCs w:val="24"/>
        </w:rPr>
        <w:t xml:space="preserve">Transitioning to a unified digital model is the most effective way to guarantee long-term growth. By focusing on an </w:t>
      </w:r>
      <w:r w:rsidRPr="001C18B7">
        <w:rPr>
          <w:rFonts w:asciiTheme="minorBidi" w:eastAsia="Times New Roman" w:hAnsiTheme="minorBidi"/>
          <w:b/>
          <w:bCs/>
          <w:sz w:val="24"/>
          <w:szCs w:val="24"/>
        </w:rPr>
        <w:t>Integrated Content &amp; Social Media Strategy</w:t>
      </w:r>
      <w:r w:rsidRPr="001C18B7">
        <w:rPr>
          <w:rFonts w:asciiTheme="minorBidi" w:eastAsia="Times New Roman" w:hAnsiTheme="minorBidi"/>
          <w:sz w:val="24"/>
          <w:szCs w:val="24"/>
        </w:rPr>
        <w:t>, you ensure that every Egyptian pound spent on marketing is working toward a singular goal: building a powerful, recognizable, and profitable brand.</w:t>
      </w:r>
    </w:p>
    <w:p w:rsidR="001C18B7" w:rsidRPr="001C18B7" w:rsidRDefault="001C18B7" w:rsidP="001C18B7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1C18B7">
        <w:rPr>
          <w:rFonts w:asciiTheme="minorBidi" w:eastAsia="Times New Roman" w:hAnsiTheme="minorBidi"/>
          <w:sz w:val="24"/>
          <w:szCs w:val="24"/>
        </w:rPr>
        <w:t>Ready to outshine the competition?</w:t>
      </w:r>
      <w:proofErr w:type="gramEnd"/>
      <w:r w:rsidRPr="001C18B7">
        <w:rPr>
          <w:rFonts w:asciiTheme="minorBidi" w:eastAsia="Times New Roman" w:hAnsiTheme="minorBidi"/>
          <w:sz w:val="24"/>
          <w:szCs w:val="24"/>
        </w:rPr>
        <w:t xml:space="preserve"> It’s time to stop posting in a vacuum and start building a cohesive digital presence that truly connects.</w:t>
      </w:r>
    </w:p>
    <w:p w:rsidR="0029172A" w:rsidRDefault="0029172A">
      <w:pPr>
        <w:rPr>
          <w:sz w:val="36"/>
          <w:szCs w:val="36"/>
        </w:rPr>
      </w:pPr>
    </w:p>
    <w:p w:rsidR="001A6174" w:rsidRDefault="001A6174">
      <w:pPr>
        <w:rPr>
          <w:sz w:val="36"/>
          <w:szCs w:val="36"/>
        </w:rPr>
      </w:pPr>
    </w:p>
    <w:p w:rsidR="001A6174" w:rsidRDefault="001A6174">
      <w:pPr>
        <w:rPr>
          <w:sz w:val="36"/>
          <w:szCs w:val="36"/>
        </w:rPr>
      </w:pPr>
    </w:p>
    <w:p w:rsidR="001A6174" w:rsidRDefault="001A6174">
      <w:pPr>
        <w:rPr>
          <w:sz w:val="36"/>
          <w:szCs w:val="36"/>
        </w:rPr>
      </w:pPr>
    </w:p>
    <w:p w:rsidR="001A6174" w:rsidRDefault="001A6174">
      <w:pPr>
        <w:rPr>
          <w:sz w:val="36"/>
          <w:szCs w:val="36"/>
        </w:rPr>
      </w:pPr>
    </w:p>
    <w:p w:rsidR="001A6174" w:rsidRDefault="001A6174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pt;height:431.4pt">
            <v:imagedata r:id="rId6" o:title="Gemini_Generated_Image_9xll8u9xll8u9xll"/>
          </v:shape>
        </w:pict>
      </w:r>
    </w:p>
    <w:p w:rsidR="001A6174" w:rsidRPr="0029172A" w:rsidRDefault="001A6174" w:rsidP="001A6174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 id="_x0000_i1026" type="#_x0000_t75" style="width:431.4pt;height:431.4pt">
            <v:imagedata r:id="rId7" o:title="3c1d9a99-1cce-4a27-a755-81f9d42b28ce"/>
          </v:shape>
        </w:pict>
      </w:r>
      <w:bookmarkStart w:id="0" w:name="_GoBack"/>
      <w:bookmarkEnd w:id="0"/>
    </w:p>
    <w:sectPr w:rsidR="001A6174" w:rsidRPr="002917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491CEE"/>
    <w:multiLevelType w:val="multilevel"/>
    <w:tmpl w:val="3FC2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72A"/>
    <w:rsid w:val="001A6174"/>
    <w:rsid w:val="001C18B7"/>
    <w:rsid w:val="0029172A"/>
    <w:rsid w:val="005E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18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1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8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18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1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18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1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8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18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1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2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elfat7</dc:creator>
  <cp:lastModifiedBy>elfat7</cp:lastModifiedBy>
  <cp:revision>1</cp:revision>
  <dcterms:created xsi:type="dcterms:W3CDTF">2026-04-15T11:33:00Z</dcterms:created>
  <dcterms:modified xsi:type="dcterms:W3CDTF">2026-04-15T12:32:00Z</dcterms:modified>
</cp:coreProperties>
</file>