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4182" w:rsidRPr="00184182" w:rsidRDefault="00184182" w:rsidP="0018418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4182">
        <w:rPr>
          <w:rFonts w:ascii="Times New Roman" w:eastAsia="Times New Roman" w:hAnsi="Times New Roman" w:cs="Times New Roman"/>
          <w:b/>
          <w:bCs/>
          <w:kern w:val="36"/>
          <w:sz w:val="48"/>
          <w:szCs w:val="48"/>
        </w:rPr>
        <w:t>The Art of Storytelling in Digital Marketing</w:t>
      </w:r>
    </w:p>
    <w:p w:rsidR="00184182" w:rsidRPr="00184182" w:rsidRDefault="00184182" w:rsidP="00184182">
      <w:pPr>
        <w:spacing w:before="100" w:beforeAutospacing="1" w:after="100" w:afterAutospacing="1" w:line="240" w:lineRule="auto"/>
        <w:rPr>
          <w:rFonts w:ascii="Times New Roman" w:eastAsia="Times New Roman" w:hAnsi="Times New Roman" w:cs="Times New Roman"/>
          <w:sz w:val="24"/>
          <w:szCs w:val="24"/>
        </w:rPr>
      </w:pPr>
      <w:r w:rsidRPr="00184182">
        <w:rPr>
          <w:rFonts w:ascii="Times New Roman" w:eastAsia="Times New Roman" w:hAnsi="Times New Roman" w:cs="Times New Roman"/>
          <w:b/>
          <w:bCs/>
          <w:sz w:val="24"/>
          <w:szCs w:val="24"/>
        </w:rPr>
        <w:t xml:space="preserve">By Ahmed </w:t>
      </w:r>
      <w:proofErr w:type="spellStart"/>
      <w:r w:rsidRPr="00184182">
        <w:rPr>
          <w:rFonts w:ascii="Times New Roman" w:eastAsia="Times New Roman" w:hAnsi="Times New Roman" w:cs="Times New Roman"/>
          <w:b/>
          <w:bCs/>
          <w:sz w:val="24"/>
          <w:szCs w:val="24"/>
        </w:rPr>
        <w:t>Moustafa</w:t>
      </w:r>
      <w:proofErr w:type="spellEnd"/>
    </w:p>
    <w:p w:rsidR="00184182" w:rsidRPr="00184182" w:rsidRDefault="00184182" w:rsidP="00184182">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extent cx="5943600" cy="4462795"/>
            <wp:effectExtent l="0" t="0" r="0" b="0"/>
            <wp:docPr id="3" name="Picture 3" descr="Notebook and pen for marketing storytelling strategy 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tebook and pen for marketing storytelling strategy plann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62795"/>
                    </a:xfrm>
                    <a:prstGeom prst="rect">
                      <a:avLst/>
                    </a:prstGeom>
                    <a:noFill/>
                    <a:ln>
                      <a:noFill/>
                    </a:ln>
                  </pic:spPr>
                </pic:pic>
              </a:graphicData>
            </a:graphic>
          </wp:inline>
        </w:drawing>
      </w:r>
      <w:bookmarkStart w:id="0" w:name="_GoBack"/>
      <w:bookmarkEnd w:id="0"/>
    </w:p>
    <w:p w:rsidR="00184182" w:rsidRPr="00184182" w:rsidRDefault="00184182" w:rsidP="00184182">
      <w:pPr>
        <w:spacing w:before="100" w:beforeAutospacing="1" w:after="100" w:afterAutospacing="1" w:line="240" w:lineRule="auto"/>
        <w:rPr>
          <w:rFonts w:ascii="Times New Roman" w:eastAsia="Times New Roman" w:hAnsi="Times New Roman" w:cs="Times New Roman"/>
          <w:sz w:val="24"/>
          <w:szCs w:val="24"/>
        </w:rPr>
      </w:pPr>
      <w:r w:rsidRPr="00184182">
        <w:rPr>
          <w:rFonts w:ascii="Times New Roman" w:eastAsia="Times New Roman" w:hAnsi="Times New Roman" w:cs="Times New Roman"/>
          <w:sz w:val="24"/>
          <w:szCs w:val="24"/>
        </w:rPr>
        <w:t>Storytelling is one of the oldest human communication tools, yet it remains one of the most powerful strategies in modern digital marketing. At its core, storytelling helps audiences connect emotionally with a brand before they ever make a purchase.</w:t>
      </w:r>
    </w:p>
    <w:p w:rsidR="00184182" w:rsidRPr="00184182" w:rsidRDefault="00184182" w:rsidP="00184182">
      <w:pPr>
        <w:spacing w:before="100" w:beforeAutospacing="1" w:after="100" w:afterAutospacing="1" w:line="240" w:lineRule="auto"/>
        <w:rPr>
          <w:rFonts w:ascii="Times New Roman" w:eastAsia="Times New Roman" w:hAnsi="Times New Roman" w:cs="Times New Roman"/>
          <w:sz w:val="24"/>
          <w:szCs w:val="24"/>
        </w:rPr>
      </w:pPr>
      <w:r w:rsidRPr="00184182">
        <w:rPr>
          <w:rFonts w:ascii="Times New Roman" w:eastAsia="Times New Roman" w:hAnsi="Times New Roman" w:cs="Times New Roman"/>
          <w:sz w:val="24"/>
          <w:szCs w:val="24"/>
        </w:rPr>
        <w:t>A strong narrative builds memory, trust, and consistency. Instead of presenting isolated facts or features, brands that use storytelling create meaning around their products and services.</w:t>
      </w:r>
    </w:p>
    <w:p w:rsidR="00184182" w:rsidRPr="00184182" w:rsidRDefault="00184182" w:rsidP="00184182">
      <w:pPr>
        <w:spacing w:before="100" w:beforeAutospacing="1" w:after="100" w:afterAutospacing="1" w:line="240" w:lineRule="auto"/>
        <w:rPr>
          <w:rFonts w:ascii="Times New Roman" w:eastAsia="Times New Roman" w:hAnsi="Times New Roman" w:cs="Times New Roman"/>
          <w:sz w:val="24"/>
          <w:szCs w:val="24"/>
        </w:rPr>
      </w:pPr>
      <w:r w:rsidRPr="00184182">
        <w:rPr>
          <w:rFonts w:ascii="Times New Roman" w:eastAsia="Times New Roman" w:hAnsi="Times New Roman" w:cs="Times New Roman"/>
          <w:sz w:val="24"/>
          <w:szCs w:val="24"/>
        </w:rPr>
        <w:t xml:space="preserve">In digital marketing, your story should be reflected across every </w:t>
      </w:r>
      <w:proofErr w:type="spellStart"/>
      <w:r w:rsidRPr="00184182">
        <w:rPr>
          <w:rFonts w:ascii="Times New Roman" w:eastAsia="Times New Roman" w:hAnsi="Times New Roman" w:cs="Times New Roman"/>
          <w:sz w:val="24"/>
          <w:szCs w:val="24"/>
        </w:rPr>
        <w:t>touchpoint</w:t>
      </w:r>
      <w:proofErr w:type="spellEnd"/>
      <w:r w:rsidRPr="00184182">
        <w:rPr>
          <w:rFonts w:ascii="Times New Roman" w:eastAsia="Times New Roman" w:hAnsi="Times New Roman" w:cs="Times New Roman"/>
          <w:sz w:val="24"/>
          <w:szCs w:val="24"/>
        </w:rPr>
        <w:t>—social posts, paid campaigns, landing pages, video content, and email flows. Every interaction should reinforce the same narrative direction.</w:t>
      </w:r>
    </w:p>
    <w:p w:rsidR="00184182" w:rsidRPr="00184182" w:rsidRDefault="00184182" w:rsidP="00184182">
      <w:pPr>
        <w:spacing w:before="100" w:beforeAutospacing="1" w:after="100" w:afterAutospacing="1" w:line="240" w:lineRule="auto"/>
        <w:rPr>
          <w:rFonts w:ascii="Times New Roman" w:eastAsia="Times New Roman" w:hAnsi="Times New Roman" w:cs="Times New Roman"/>
          <w:sz w:val="24"/>
          <w:szCs w:val="24"/>
        </w:rPr>
      </w:pPr>
      <w:r w:rsidRPr="00184182">
        <w:rPr>
          <w:rFonts w:ascii="Times New Roman" w:eastAsia="Times New Roman" w:hAnsi="Times New Roman" w:cs="Times New Roman"/>
          <w:sz w:val="24"/>
          <w:szCs w:val="24"/>
        </w:rPr>
        <w:t>The strongest brands are clear about who they serve, what problem they solve, and why their mission matters. This clarity makes their messaging instantly recognizable.</w:t>
      </w:r>
    </w:p>
    <w:p w:rsidR="00184182" w:rsidRPr="00184182" w:rsidRDefault="00184182" w:rsidP="00184182">
      <w:pPr>
        <w:spacing w:before="100" w:beforeAutospacing="1" w:after="100" w:afterAutospacing="1" w:line="240" w:lineRule="auto"/>
        <w:rPr>
          <w:rFonts w:ascii="Times New Roman" w:eastAsia="Times New Roman" w:hAnsi="Times New Roman" w:cs="Times New Roman"/>
          <w:sz w:val="24"/>
          <w:szCs w:val="24"/>
        </w:rPr>
      </w:pPr>
      <w:r w:rsidRPr="00184182">
        <w:rPr>
          <w:rFonts w:ascii="Times New Roman" w:eastAsia="Times New Roman" w:hAnsi="Times New Roman" w:cs="Times New Roman"/>
          <w:sz w:val="24"/>
          <w:szCs w:val="24"/>
        </w:rPr>
        <w:lastRenderedPageBreak/>
        <w:t xml:space="preserve">Repetition is not a weakness in branding—it is </w:t>
      </w:r>
      <w:proofErr w:type="gramStart"/>
      <w:r w:rsidRPr="00184182">
        <w:rPr>
          <w:rFonts w:ascii="Times New Roman" w:eastAsia="Times New Roman" w:hAnsi="Times New Roman" w:cs="Times New Roman"/>
          <w:sz w:val="24"/>
          <w:szCs w:val="24"/>
        </w:rPr>
        <w:t>a strength</w:t>
      </w:r>
      <w:proofErr w:type="gramEnd"/>
      <w:r w:rsidRPr="00184182">
        <w:rPr>
          <w:rFonts w:ascii="Times New Roman" w:eastAsia="Times New Roman" w:hAnsi="Times New Roman" w:cs="Times New Roman"/>
          <w:sz w:val="24"/>
          <w:szCs w:val="24"/>
        </w:rPr>
        <w:t>. Repeated exposure to a consistent story creates familiarity, and familiarity drives trust and loyalty.</w:t>
      </w:r>
    </w:p>
    <w:p w:rsidR="00184182" w:rsidRPr="00184182" w:rsidRDefault="00184182" w:rsidP="00184182">
      <w:pPr>
        <w:spacing w:before="100" w:beforeAutospacing="1" w:after="100" w:afterAutospacing="1" w:line="240" w:lineRule="auto"/>
        <w:rPr>
          <w:rFonts w:ascii="Times New Roman" w:eastAsia="Times New Roman" w:hAnsi="Times New Roman" w:cs="Times New Roman"/>
          <w:sz w:val="24"/>
          <w:szCs w:val="24"/>
        </w:rPr>
      </w:pPr>
      <w:r w:rsidRPr="00184182">
        <w:rPr>
          <w:rFonts w:ascii="Times New Roman" w:eastAsia="Times New Roman" w:hAnsi="Times New Roman" w:cs="Times New Roman"/>
          <w:sz w:val="24"/>
          <w:szCs w:val="24"/>
        </w:rPr>
        <w:t xml:space="preserve">Modern storytelling also requires adaptation to platform behavior. A </w:t>
      </w:r>
      <w:proofErr w:type="spellStart"/>
      <w:r w:rsidRPr="00184182">
        <w:rPr>
          <w:rFonts w:ascii="Times New Roman" w:eastAsia="Times New Roman" w:hAnsi="Times New Roman" w:cs="Times New Roman"/>
          <w:sz w:val="24"/>
          <w:szCs w:val="24"/>
        </w:rPr>
        <w:t>TikTok</w:t>
      </w:r>
      <w:proofErr w:type="spellEnd"/>
      <w:r w:rsidRPr="00184182">
        <w:rPr>
          <w:rFonts w:ascii="Times New Roman" w:eastAsia="Times New Roman" w:hAnsi="Times New Roman" w:cs="Times New Roman"/>
          <w:sz w:val="24"/>
          <w:szCs w:val="24"/>
        </w:rPr>
        <w:t xml:space="preserve"> video tells a story differently than a blog post or LinkedIn article, but the core narrative should remain unchanged.</w:t>
      </w:r>
    </w:p>
    <w:p w:rsidR="00184182" w:rsidRPr="00184182" w:rsidRDefault="00184182" w:rsidP="00184182">
      <w:pPr>
        <w:spacing w:before="100" w:beforeAutospacing="1" w:after="100" w:afterAutospacing="1" w:line="240" w:lineRule="auto"/>
        <w:rPr>
          <w:rFonts w:ascii="Times New Roman" w:eastAsia="Times New Roman" w:hAnsi="Times New Roman" w:cs="Times New Roman"/>
          <w:sz w:val="24"/>
          <w:szCs w:val="24"/>
        </w:rPr>
      </w:pPr>
      <w:r w:rsidRPr="00184182">
        <w:rPr>
          <w:rFonts w:ascii="Times New Roman" w:eastAsia="Times New Roman" w:hAnsi="Times New Roman" w:cs="Times New Roman"/>
          <w:sz w:val="24"/>
          <w:szCs w:val="24"/>
        </w:rPr>
        <w:t>When executed correctly, storytelling transforms marketing from persuasion into connection. Instead of pushing a product, you are inviting people into a narrative they want to be part of.</w:t>
      </w:r>
    </w:p>
    <w:p w:rsidR="00184182" w:rsidRPr="00184182" w:rsidRDefault="00184182" w:rsidP="00184182">
      <w:pPr>
        <w:spacing w:before="100" w:beforeAutospacing="1" w:after="100" w:afterAutospacing="1" w:line="240" w:lineRule="auto"/>
        <w:outlineLvl w:val="1"/>
        <w:rPr>
          <w:rFonts w:ascii="Times New Roman" w:eastAsia="Times New Roman" w:hAnsi="Times New Roman" w:cs="Times New Roman"/>
          <w:b/>
          <w:bCs/>
          <w:sz w:val="36"/>
          <w:szCs w:val="36"/>
        </w:rPr>
      </w:pPr>
      <w:r w:rsidRPr="00184182">
        <w:rPr>
          <w:rFonts w:ascii="Times New Roman" w:eastAsia="Times New Roman" w:hAnsi="Times New Roman" w:cs="Times New Roman"/>
          <w:b/>
          <w:bCs/>
          <w:sz w:val="36"/>
          <w:szCs w:val="36"/>
        </w:rPr>
        <w:t>Key Takeaways</w:t>
      </w:r>
    </w:p>
    <w:p w:rsidR="00184182" w:rsidRPr="00184182" w:rsidRDefault="00184182" w:rsidP="001841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4182">
        <w:rPr>
          <w:rFonts w:ascii="Times New Roman" w:eastAsia="Times New Roman" w:hAnsi="Times New Roman" w:cs="Times New Roman"/>
          <w:sz w:val="24"/>
          <w:szCs w:val="24"/>
        </w:rPr>
        <w:t>Define one clear core message for your brand voice</w:t>
      </w:r>
    </w:p>
    <w:p w:rsidR="00184182" w:rsidRPr="00184182" w:rsidRDefault="00184182" w:rsidP="001841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4182">
        <w:rPr>
          <w:rFonts w:ascii="Times New Roman" w:eastAsia="Times New Roman" w:hAnsi="Times New Roman" w:cs="Times New Roman"/>
          <w:sz w:val="24"/>
          <w:szCs w:val="24"/>
        </w:rPr>
        <w:t>Keep visual style and tone consistent across channels</w:t>
      </w:r>
    </w:p>
    <w:p w:rsidR="00184182" w:rsidRPr="00184182" w:rsidRDefault="00184182" w:rsidP="001841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4182">
        <w:rPr>
          <w:rFonts w:ascii="Times New Roman" w:eastAsia="Times New Roman" w:hAnsi="Times New Roman" w:cs="Times New Roman"/>
          <w:sz w:val="24"/>
          <w:szCs w:val="24"/>
        </w:rPr>
        <w:t>Use real customer pain points as story anchors</w:t>
      </w:r>
    </w:p>
    <w:p w:rsidR="00184182" w:rsidRPr="00184182" w:rsidRDefault="00184182" w:rsidP="001841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4182">
        <w:rPr>
          <w:rFonts w:ascii="Times New Roman" w:eastAsia="Times New Roman" w:hAnsi="Times New Roman" w:cs="Times New Roman"/>
          <w:sz w:val="24"/>
          <w:szCs w:val="24"/>
        </w:rPr>
        <w:t>Adapt storytelling format per platform, not core message</w:t>
      </w:r>
    </w:p>
    <w:p w:rsidR="00184182" w:rsidRPr="00184182" w:rsidRDefault="00184182" w:rsidP="001841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4182">
        <w:rPr>
          <w:rFonts w:ascii="Times New Roman" w:eastAsia="Times New Roman" w:hAnsi="Times New Roman" w:cs="Times New Roman"/>
          <w:sz w:val="24"/>
          <w:szCs w:val="24"/>
        </w:rPr>
        <w:t>Repetition builds trust, not boredom</w:t>
      </w:r>
    </w:p>
    <w:p w:rsidR="00184182" w:rsidRPr="00184182" w:rsidRDefault="00184182" w:rsidP="001841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4182">
        <w:rPr>
          <w:rFonts w:ascii="Times New Roman" w:eastAsia="Times New Roman" w:hAnsi="Times New Roman" w:cs="Times New Roman"/>
          <w:sz w:val="24"/>
          <w:szCs w:val="24"/>
        </w:rPr>
        <w:t>End each piece of content with a clear emotional or logical next step</w:t>
      </w:r>
    </w:p>
    <w:p w:rsidR="00376145" w:rsidRDefault="00376145"/>
    <w:sectPr w:rsidR="003761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2D5114"/>
    <w:multiLevelType w:val="multilevel"/>
    <w:tmpl w:val="70CA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4182"/>
    <w:rsid w:val="00184182"/>
    <w:rsid w:val="003761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8418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8418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18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84182"/>
    <w:rPr>
      <w:rFonts w:ascii="Times New Roman" w:eastAsia="Times New Roman" w:hAnsi="Times New Roman" w:cs="Times New Roman"/>
      <w:b/>
      <w:bCs/>
      <w:sz w:val="36"/>
      <w:szCs w:val="36"/>
    </w:rPr>
  </w:style>
  <w:style w:type="paragraph" w:customStyle="1" w:styleId="isselectedend">
    <w:name w:val="isselectedend"/>
    <w:basedOn w:val="Normal"/>
    <w:rsid w:val="0018418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4182"/>
    <w:rPr>
      <w:b/>
      <w:bCs/>
    </w:rPr>
  </w:style>
  <w:style w:type="paragraph" w:styleId="BalloonText">
    <w:name w:val="Balloon Text"/>
    <w:basedOn w:val="Normal"/>
    <w:link w:val="BalloonTextChar"/>
    <w:uiPriority w:val="99"/>
    <w:semiHidden/>
    <w:unhideWhenUsed/>
    <w:rsid w:val="001841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418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8418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8418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18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84182"/>
    <w:rPr>
      <w:rFonts w:ascii="Times New Roman" w:eastAsia="Times New Roman" w:hAnsi="Times New Roman" w:cs="Times New Roman"/>
      <w:b/>
      <w:bCs/>
      <w:sz w:val="36"/>
      <w:szCs w:val="36"/>
    </w:rPr>
  </w:style>
  <w:style w:type="paragraph" w:customStyle="1" w:styleId="isselectedend">
    <w:name w:val="isselectedend"/>
    <w:basedOn w:val="Normal"/>
    <w:rsid w:val="0018418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4182"/>
    <w:rPr>
      <w:b/>
      <w:bCs/>
    </w:rPr>
  </w:style>
  <w:style w:type="paragraph" w:styleId="BalloonText">
    <w:name w:val="Balloon Text"/>
    <w:basedOn w:val="Normal"/>
    <w:link w:val="BalloonTextChar"/>
    <w:uiPriority w:val="99"/>
    <w:semiHidden/>
    <w:unhideWhenUsed/>
    <w:rsid w:val="001841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418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842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263</Words>
  <Characters>1502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Kimo Store</Company>
  <LinksUpToDate>false</LinksUpToDate>
  <CharactersWithSpaces>1762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2026-05-01T15:56:00Z</dcterms:created>
  <dcterms:modified xsi:type="dcterms:W3CDTF">2026-05-01T15:58:00Z</dcterms:modified>
</cp:coreProperties>
</file>