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CB" w:rsidRPr="00FE0513" w:rsidRDefault="00BF2AD0">
      <w:pPr>
        <w:rPr>
          <w:b/>
          <w:u w:val="single"/>
        </w:rPr>
      </w:pPr>
      <w:r w:rsidRPr="00FE0513">
        <w:rPr>
          <w:b/>
          <w:u w:val="single"/>
        </w:rPr>
        <w:t>Requisitos de interfaz: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RNF01:</w:t>
      </w:r>
      <w:r w:rsidR="00BF2AD0" w:rsidRPr="00D14ECE">
        <w:rPr>
          <w:b/>
          <w:color w:val="FF0000"/>
        </w:rPr>
        <w:t>Distribuir elementos de la interfaz</w:t>
      </w:r>
      <w:r w:rsidR="00BF2AD0" w:rsidRPr="00FE0513">
        <w:rPr>
          <w:color w:val="FF0000"/>
        </w:rPr>
        <w:t xml:space="preserve"> </w:t>
      </w:r>
      <w:r w:rsidR="00BF2AD0">
        <w:t>( colocación de las teclas y el display): Siguiendo el estereotipo de una calculadora estándar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RNF02:</w:t>
      </w:r>
      <w:r w:rsidR="00BF2AD0" w:rsidRPr="00D14ECE">
        <w:rPr>
          <w:b/>
          <w:color w:val="FF0000"/>
        </w:rPr>
        <w:t>Tamaño de elementos de la interfaz</w:t>
      </w:r>
      <w:r w:rsidR="00BF2AD0" w:rsidRPr="00D14ECE">
        <w:rPr>
          <w:b/>
        </w:rPr>
        <w:t>:</w:t>
      </w:r>
      <w:r w:rsidR="00E6495F">
        <w:t xml:space="preserve"> 24</w:t>
      </w:r>
      <w:r w:rsidR="00BF2AD0">
        <w:t xml:space="preserve"> para teclas</w:t>
      </w:r>
      <w:r w:rsidR="00E6495F">
        <w:t xml:space="preserve"> ( a excepción de la tecla “CE”, que será tendrá tamaño 12) </w:t>
      </w:r>
      <w:r w:rsidR="00BF2AD0">
        <w:t xml:space="preserve"> y 36 para el display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RNF03:</w:t>
      </w:r>
      <w:r w:rsidR="00BF2AD0" w:rsidRPr="00D14ECE">
        <w:rPr>
          <w:b/>
          <w:color w:val="FF0000"/>
        </w:rPr>
        <w:t>Color de la interfaz</w:t>
      </w:r>
      <w:r w:rsidR="00BF2AD0" w:rsidRPr="00D14ECE">
        <w:rPr>
          <w:b/>
        </w:rPr>
        <w:t>:</w:t>
      </w:r>
      <w:r w:rsidR="00713F92">
        <w:t xml:space="preserve"> Look and feel por defecto de Java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RNF04:</w:t>
      </w:r>
      <w:r w:rsidR="00FD50C6" w:rsidRPr="00D14ECE">
        <w:rPr>
          <w:b/>
          <w:color w:val="FF0000"/>
        </w:rPr>
        <w:t>Fuente de elementos de interfaz</w:t>
      </w:r>
      <w:r w:rsidR="00FD50C6" w:rsidRPr="00D14ECE">
        <w:rPr>
          <w:b/>
        </w:rPr>
        <w:t>:</w:t>
      </w:r>
      <w:r w:rsidR="00FD50C6">
        <w:t xml:space="preserve"> Tahoma Plain para display y Dialog Bold para teclas</w:t>
      </w:r>
    </w:p>
    <w:p w:rsidR="00247EB5" w:rsidRDefault="00D14ECE" w:rsidP="00247EB5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 xml:space="preserve">RNF05: </w:t>
      </w:r>
      <w:r w:rsidR="00FD50C6" w:rsidRPr="00D14ECE">
        <w:rPr>
          <w:b/>
          <w:color w:val="FF0000"/>
        </w:rPr>
        <w:t>Elección de símbolos de interfaz</w:t>
      </w:r>
      <w:r w:rsidR="00FD50C6">
        <w:t xml:space="preserve"> </w:t>
      </w:r>
      <w:r w:rsidR="00247EB5">
        <w:t>(elección</w:t>
      </w:r>
      <w:r w:rsidR="00FD50C6">
        <w:t xml:space="preserve"> de símbolos que no den lugar a error, basándonos en características como la ubicación geográfica): Números del 0 al 9 para representar los números,” +” para la suma,”-</w:t>
      </w:r>
      <w:r w:rsidR="00247EB5">
        <w:t>“para</w:t>
      </w:r>
      <w:r w:rsidR="00E449E1">
        <w:t xml:space="preserve"> la resta, “</w:t>
      </w:r>
      <w:r w:rsidR="00BB1746">
        <w:rPr>
          <w:rFonts w:ascii="Segoe UI Symbol" w:hAnsi="Segoe UI Symbol" w:cs="Segoe UI Symbol"/>
          <w:color w:val="545454"/>
          <w:shd w:val="clear" w:color="auto" w:fill="FFFFFF"/>
        </w:rPr>
        <w:t>/</w:t>
      </w:r>
      <w:r w:rsidR="00FD50C6">
        <w:t>” para la división, “x” para la multiplicación, “=” para dar el resultado, “CE” para borrar el último número y “C” para borrar la operación entera.</w:t>
      </w:r>
    </w:p>
    <w:p w:rsidR="00247EB5" w:rsidRPr="00FE0513" w:rsidRDefault="00247EB5" w:rsidP="00247EB5">
      <w:pPr>
        <w:rPr>
          <w:b/>
          <w:u w:val="single"/>
        </w:rPr>
      </w:pPr>
      <w:r w:rsidRPr="00FE0513">
        <w:rPr>
          <w:b/>
          <w:u w:val="single"/>
        </w:rPr>
        <w:t>Requisitos de jerarquía de operaciones:</w:t>
      </w:r>
    </w:p>
    <w:p w:rsidR="00247EB5" w:rsidRPr="003B51E7" w:rsidRDefault="00D14ECE" w:rsidP="00247EB5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713F92">
        <w:rPr>
          <w:b/>
          <w:color w:val="385623" w:themeColor="accent6" w:themeShade="80"/>
        </w:rPr>
        <w:t>RF01:</w:t>
      </w:r>
      <w:r w:rsidRPr="00D14ECE">
        <w:rPr>
          <w:b/>
          <w:color w:val="385623" w:themeColor="accent6" w:themeShade="80"/>
        </w:rPr>
        <w:t xml:space="preserve"> </w:t>
      </w:r>
      <w:r w:rsidR="003B51E7" w:rsidRPr="00D14ECE">
        <w:rPr>
          <w:b/>
          <w:color w:val="385623" w:themeColor="accent6" w:themeShade="80"/>
        </w:rPr>
        <w:t xml:space="preserve">Solicitar al </w:t>
      </w:r>
      <w:r w:rsidR="00247EB5" w:rsidRPr="00D14ECE">
        <w:rPr>
          <w:b/>
          <w:color w:val="385623" w:themeColor="accent6" w:themeShade="80"/>
        </w:rPr>
        <w:t xml:space="preserve"> usuario</w:t>
      </w:r>
      <w:r w:rsidR="003B51E7" w:rsidRPr="00D14ECE">
        <w:rPr>
          <w:b/>
          <w:color w:val="385623" w:themeColor="accent6" w:themeShade="80"/>
        </w:rPr>
        <w:t xml:space="preserve"> que</w:t>
      </w:r>
      <w:r w:rsidR="00247EB5" w:rsidRPr="00D14ECE">
        <w:rPr>
          <w:b/>
          <w:color w:val="385623" w:themeColor="accent6" w:themeShade="80"/>
        </w:rPr>
        <w:t xml:space="preserve"> meta la expresión matemática entera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RF02: </w:t>
      </w:r>
      <w:r w:rsidR="00247EB5" w:rsidRPr="00D14ECE">
        <w:rPr>
          <w:b/>
          <w:color w:val="385623" w:themeColor="accent6" w:themeShade="80"/>
        </w:rPr>
        <w:t>Implementar jerarquía de operaciones</w:t>
      </w:r>
      <w:r w:rsidR="00247EB5" w:rsidRPr="00D14ECE">
        <w:rPr>
          <w:b/>
        </w:rPr>
        <w:t>:</w:t>
      </w:r>
      <w:r w:rsidR="00247EB5">
        <w:t xml:space="preserve"> Hacer que se resuelva la expresión matemática siguiendo los conocimientos generales (1º paréntesis, 2º multiplicaciones,3º divisiones, 4º sumas, 5º restas)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RF03: </w:t>
      </w:r>
      <w:r w:rsidR="00247EB5" w:rsidRPr="00D14ECE">
        <w:rPr>
          <w:b/>
          <w:color w:val="385623" w:themeColor="accent6" w:themeShade="80"/>
        </w:rPr>
        <w:t>Asociar funciones a teclas de interfaz</w:t>
      </w:r>
      <w:r w:rsidR="00247EB5" w:rsidRPr="00FE0513">
        <w:rPr>
          <w:color w:val="385623" w:themeColor="accent6" w:themeShade="80"/>
        </w:rPr>
        <w:t xml:space="preserve"> </w:t>
      </w:r>
      <w:r w:rsidR="00247EB5">
        <w:t>(enlazar la interfaz con el programa): Asociar la tecla “+” a la operación suma, la tecla “-“ a</w:t>
      </w:r>
      <w:r w:rsidR="00E449E1">
        <w:t xml:space="preserve"> la operación resta, la tecla “</w:t>
      </w:r>
      <w:r w:rsidR="00BB1746">
        <w:rPr>
          <w:rFonts w:ascii="Segoe UI Symbol" w:hAnsi="Segoe UI Symbol" w:cs="Segoe UI Symbol"/>
          <w:color w:val="545454"/>
          <w:shd w:val="clear" w:color="auto" w:fill="FFFFFF"/>
        </w:rPr>
        <w:t>/</w:t>
      </w:r>
      <w:r w:rsidR="00247EB5" w:rsidRPr="00E449E1">
        <w:t>”</w:t>
      </w:r>
      <w:r w:rsidR="00247EB5">
        <w:t xml:space="preserve"> a la operación división, la</w:t>
      </w:r>
      <w:r w:rsidR="00E449E1">
        <w:t xml:space="preserve"> tecla “x” a la función multiplicación</w:t>
      </w:r>
      <w:r w:rsidR="00247EB5">
        <w:t>, las teclas de los números para que muestren en el display los números que se han pulsado, así como los paréntesis y el punto decimal</w:t>
      </w:r>
      <w:r w:rsidR="00A61384">
        <w:t>; la tecla “CE” para borrar el último</w:t>
      </w:r>
      <w:r w:rsidR="00A71393">
        <w:t xml:space="preserve"> número ,</w:t>
      </w:r>
      <w:r w:rsidR="00A61384">
        <w:t xml:space="preserve"> la tecla “C” para borrar la expresión completa</w:t>
      </w:r>
      <w:r w:rsidR="00A71393">
        <w:t xml:space="preserve"> y la tecla “=” para mostrar el resultado</w:t>
      </w:r>
    </w:p>
    <w:p w:rsidR="00247EB5" w:rsidRPr="00FE0513" w:rsidRDefault="00247EB5" w:rsidP="00247EB5">
      <w:pPr>
        <w:rPr>
          <w:b/>
          <w:u w:val="single"/>
        </w:rPr>
      </w:pPr>
      <w:r w:rsidRPr="00FE0513">
        <w:rPr>
          <w:b/>
          <w:u w:val="single"/>
        </w:rPr>
        <w:t>Requisitos generales: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RNF06:</w:t>
      </w:r>
      <w:r w:rsidR="00247EB5" w:rsidRPr="00D14ECE">
        <w:rPr>
          <w:b/>
          <w:color w:val="FF0000"/>
        </w:rPr>
        <w:t>Hacer código modular</w:t>
      </w:r>
      <w:r w:rsidR="00247EB5" w:rsidRPr="00D14ECE">
        <w:rPr>
          <w:b/>
        </w:rPr>
        <w:t>:</w:t>
      </w:r>
      <w:r w:rsidR="00247EB5">
        <w:t xml:space="preserve"> Dividir el código en clases para mejorar mantenimiento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RNF07:</w:t>
      </w:r>
      <w:r w:rsidR="00FE0513" w:rsidRPr="00D14ECE">
        <w:rPr>
          <w:b/>
          <w:color w:val="FF0000"/>
        </w:rPr>
        <w:t>Comentar el código:</w:t>
      </w:r>
      <w:r w:rsidR="00FE0513">
        <w:t xml:space="preserve"> Para una mejor comprensión del mismo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RNF08:</w:t>
      </w:r>
      <w:r w:rsidR="00FE0513" w:rsidRPr="00D14ECE">
        <w:rPr>
          <w:b/>
          <w:color w:val="FF0000"/>
        </w:rPr>
        <w:t>Estructurar el código:</w:t>
      </w:r>
      <w:r w:rsidR="00FE0513" w:rsidRPr="00FE0513">
        <w:rPr>
          <w:color w:val="FF0000"/>
        </w:rPr>
        <w:t xml:space="preserve"> </w:t>
      </w:r>
      <w:r w:rsidR="00FE0513">
        <w:t>Para una mejor comprensión del mismo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RF04: </w:t>
      </w:r>
      <w:r w:rsidR="00FE0513" w:rsidRPr="00D14ECE">
        <w:rPr>
          <w:b/>
          <w:color w:val="385623" w:themeColor="accent6" w:themeShade="80"/>
        </w:rPr>
        <w:t>Manejo de excepciones</w:t>
      </w:r>
      <w:r w:rsidR="00FE0513" w:rsidRPr="00D14ECE">
        <w:rPr>
          <w:b/>
        </w:rPr>
        <w:t>:</w:t>
      </w:r>
      <w:r w:rsidR="00FE0513">
        <w:t xml:space="preserve"> Para prevenir errores en tiempo de ejecución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 xml:space="preserve">RNF09: </w:t>
      </w:r>
      <w:r w:rsidR="00FE0513" w:rsidRPr="00D14ECE">
        <w:rPr>
          <w:b/>
          <w:color w:val="FF0000"/>
        </w:rPr>
        <w:t>Corrección de funcionalidad anterior</w:t>
      </w:r>
      <w:r w:rsidR="00FE0513" w:rsidRPr="00D14ECE">
        <w:rPr>
          <w:b/>
        </w:rPr>
        <w:t>:</w:t>
      </w:r>
      <w:r w:rsidR="00FE0513">
        <w:t xml:space="preserve"> Revisar errores en el código que se nos ha dado.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 xml:space="preserve">RNF10: </w:t>
      </w:r>
      <w:r w:rsidR="00FE0513" w:rsidRPr="00D14ECE">
        <w:rPr>
          <w:b/>
          <w:color w:val="FF0000"/>
        </w:rPr>
        <w:t>Usar lenguaje Java</w:t>
      </w:r>
      <w:r w:rsidR="00FE0513" w:rsidRPr="00FE0513">
        <w:t>.</w:t>
      </w:r>
    </w:p>
    <w:p w:rsidR="00DE1CBC" w:rsidRDefault="00D14ECE" w:rsidP="00247EB5">
      <w:pPr>
        <w:pStyle w:val="Prrafodelista"/>
        <w:numPr>
          <w:ilvl w:val="0"/>
          <w:numId w:val="2"/>
        </w:numPr>
        <w:sectPr w:rsidR="00DE1C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14ECE">
        <w:rPr>
          <w:b/>
          <w:color w:val="FF0000"/>
        </w:rPr>
        <w:t>RNF11:</w:t>
      </w:r>
      <w:r w:rsidR="00A71393" w:rsidRPr="00D14ECE">
        <w:rPr>
          <w:b/>
          <w:color w:val="FF0000"/>
        </w:rPr>
        <w:t>Implementar funciones extras</w:t>
      </w:r>
      <w:r w:rsidR="00A71393">
        <w:rPr>
          <w:color w:val="FF0000"/>
        </w:rPr>
        <w:t xml:space="preserve"> </w:t>
      </w:r>
      <w:r w:rsidR="00A71393">
        <w:t>( añadir operaciones necesarias para su completo funcionamiento)</w:t>
      </w:r>
    </w:p>
    <w:p w:rsidR="00A71393" w:rsidRDefault="00DE1CBC" w:rsidP="00DE1CBC">
      <w:pPr>
        <w:rPr>
          <w:b/>
          <w:u w:val="single"/>
        </w:rPr>
      </w:pPr>
      <w:r w:rsidRPr="00DE1CBC">
        <w:rPr>
          <w:b/>
          <w:u w:val="single"/>
        </w:rPr>
        <w:lastRenderedPageBreak/>
        <w:t>Tareas:</w:t>
      </w:r>
    </w:p>
    <w:p w:rsidR="007F15B3" w:rsidRDefault="007F15B3" w:rsidP="00DE1CBC">
      <w:pPr>
        <w:rPr>
          <w:b/>
          <w:u w:val="single"/>
        </w:rPr>
      </w:pPr>
    </w:p>
    <w:p w:rsidR="007F15B3" w:rsidRPr="007F15B3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Identificación de requisitos</w:t>
      </w:r>
    </w:p>
    <w:p w:rsidR="007F15B3" w:rsidRPr="007F15B3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Identificación de tareas</w:t>
      </w:r>
    </w:p>
    <w:p w:rsidR="007F15B3" w:rsidRPr="00DE1CBC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Asignación de tareas a miembros del grupo</w:t>
      </w:r>
    </w:p>
    <w:p w:rsidR="007F15B3" w:rsidRDefault="007F15B3" w:rsidP="007F15B3">
      <w:pPr>
        <w:pStyle w:val="Prrafodelista"/>
        <w:numPr>
          <w:ilvl w:val="0"/>
          <w:numId w:val="4"/>
        </w:numPr>
      </w:pPr>
      <w:r w:rsidRPr="007F15B3">
        <w:t>Documentar requisitos y tareas</w:t>
      </w:r>
    </w:p>
    <w:p w:rsidR="007F15B3" w:rsidRPr="00BE51A2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Estudio de las reglas de precedencia y el lenguaje Java</w:t>
      </w:r>
    </w:p>
    <w:p w:rsidR="00CC02C3" w:rsidRPr="00A604AD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Análisis previo de funcionalidades</w:t>
      </w:r>
    </w:p>
    <w:p w:rsidR="00DE1CBC" w:rsidRDefault="007F15B3" w:rsidP="00CC02C3">
      <w:pPr>
        <w:pStyle w:val="Prrafodelista"/>
        <w:numPr>
          <w:ilvl w:val="0"/>
          <w:numId w:val="4"/>
        </w:numPr>
      </w:pPr>
      <w:r>
        <w:t>Documentar funcionamiento de clases</w:t>
      </w:r>
    </w:p>
    <w:p w:rsidR="007F15B3" w:rsidRDefault="007F15B3" w:rsidP="007F15B3">
      <w:pPr>
        <w:pStyle w:val="Prrafodelista"/>
        <w:numPr>
          <w:ilvl w:val="0"/>
          <w:numId w:val="4"/>
        </w:numPr>
      </w:pPr>
      <w:r>
        <w:t>Documentar funcionalidad interfaz</w:t>
      </w:r>
    </w:p>
    <w:p w:rsidR="00CC02C3" w:rsidRPr="00634B67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 w:rsidRPr="00634B67">
        <w:t>Diseño de clase “suma”</w:t>
      </w:r>
    </w:p>
    <w:p w:rsidR="00CC02C3" w:rsidRDefault="00634B67" w:rsidP="00CC02C3">
      <w:pPr>
        <w:pStyle w:val="Prrafodelista"/>
        <w:numPr>
          <w:ilvl w:val="0"/>
          <w:numId w:val="4"/>
        </w:numPr>
      </w:pPr>
      <w:r w:rsidRPr="00634B67">
        <w:t>Diseño clase” resta”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634B67">
        <w:t>Diseño clase “multiplicación”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634B67">
        <w:t>Diseño clase “división”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Diseño clase “comprobar operadores”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Diseño clase “dividir en operaciones simples”</w:t>
      </w:r>
    </w:p>
    <w:p w:rsidR="00A604AD" w:rsidRDefault="00A604AD" w:rsidP="00CC02C3">
      <w:pPr>
        <w:pStyle w:val="Prrafodelista"/>
        <w:numPr>
          <w:ilvl w:val="0"/>
          <w:numId w:val="4"/>
        </w:numPr>
      </w:pPr>
      <w:r w:rsidRPr="00713F92">
        <w:t>Diseño de Interfaz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“suma”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“resta”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“multiplicación”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“división”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“comprobar operadores”</w:t>
      </w:r>
    </w:p>
    <w:p w:rsidR="00634B67" w:rsidRDefault="00634B67" w:rsidP="00CC02C3">
      <w:pPr>
        <w:pStyle w:val="Prrafodelista"/>
        <w:numPr>
          <w:ilvl w:val="0"/>
          <w:numId w:val="4"/>
        </w:numPr>
      </w:pPr>
      <w:r w:rsidRPr="00BE51A2">
        <w:t>Implementar clase “ dividir en operaciones simples”</w:t>
      </w:r>
    </w:p>
    <w:p w:rsidR="00A604AD" w:rsidRDefault="00CC02C3" w:rsidP="00CC02C3">
      <w:pPr>
        <w:pStyle w:val="Prrafodelista"/>
        <w:numPr>
          <w:ilvl w:val="0"/>
          <w:numId w:val="4"/>
        </w:numPr>
      </w:pPr>
      <w:r>
        <w:t>I</w:t>
      </w:r>
      <w:r w:rsidR="00A604AD">
        <w:t>mplementación de interfaz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Revisar si código de funcionalidad  es comprensible ( comentarios, tabulaciones, modulado)</w:t>
      </w:r>
    </w:p>
    <w:p w:rsidR="00CC02C3" w:rsidRPr="007E26E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Revisar si código de interfaz es comprensible ( comentarios, tabulaciones, modulado)</w:t>
      </w:r>
    </w:p>
    <w:p w:rsidR="007E26E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la funcionalidad</w:t>
      </w:r>
    </w:p>
    <w:p w:rsidR="00CC02C3" w:rsidRPr="00DD709C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la interfaz</w:t>
      </w:r>
    </w:p>
    <w:p w:rsidR="007E26E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Asociar interfaz con funcionalidad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general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Recopilar documentación existente y estructurarla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Entrega de proyecto y documentación</w:t>
      </w:r>
    </w:p>
    <w:p w:rsidR="007F15B3" w:rsidRDefault="007F15B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567A0" w:rsidRDefault="00C567A0" w:rsidP="00C567A0">
      <w:pPr>
        <w:rPr>
          <w:b/>
          <w:u w:val="single"/>
        </w:rPr>
      </w:pPr>
    </w:p>
    <w:tbl>
      <w:tblPr>
        <w:tblStyle w:val="Tabladelista3-nfasis6"/>
        <w:tblW w:w="0" w:type="auto"/>
        <w:tblLook w:val="04A0" w:firstRow="1" w:lastRow="0" w:firstColumn="1" w:lastColumn="0" w:noHBand="0" w:noVBand="1"/>
      </w:tblPr>
      <w:tblGrid>
        <w:gridCol w:w="2110"/>
        <w:gridCol w:w="2288"/>
        <w:gridCol w:w="2195"/>
        <w:gridCol w:w="1901"/>
      </w:tblGrid>
      <w:tr w:rsidR="00E449E1" w:rsidTr="004F6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dxa"/>
          </w:tcPr>
          <w:p w:rsidR="00E449E1" w:rsidRPr="00C567A0" w:rsidRDefault="00E449E1" w:rsidP="00C567A0">
            <w:pPr>
              <w:jc w:val="center"/>
            </w:pPr>
            <w:r>
              <w:t>Tareas</w:t>
            </w:r>
          </w:p>
        </w:tc>
        <w:tc>
          <w:tcPr>
            <w:tcW w:w="2288" w:type="dxa"/>
          </w:tcPr>
          <w:p w:rsidR="00E449E1" w:rsidRPr="00C567A0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Precedencia de tareas</w:t>
            </w:r>
          </w:p>
        </w:tc>
        <w:tc>
          <w:tcPr>
            <w:tcW w:w="2195" w:type="dxa"/>
          </w:tcPr>
          <w:p w:rsidR="00E449E1" w:rsidRPr="00C567A0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  <w:r w:rsidR="00C90032">
              <w:t xml:space="preserve"> (</w:t>
            </w:r>
            <w:r w:rsidR="00DB6200">
              <w:t>días</w:t>
            </w:r>
            <w:r w:rsidR="00C90032">
              <w:t>)</w:t>
            </w:r>
          </w:p>
        </w:tc>
        <w:tc>
          <w:tcPr>
            <w:tcW w:w="1901" w:type="dxa"/>
          </w:tcPr>
          <w:p w:rsidR="00E449E1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E449E1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E449E1" w:rsidRPr="004F67D3" w:rsidRDefault="00E449E1" w:rsidP="00BC6C7C">
            <w:pPr>
              <w:jc w:val="center"/>
            </w:pPr>
            <w:r w:rsidRPr="004F67D3">
              <w:t>A</w:t>
            </w:r>
          </w:p>
        </w:tc>
        <w:tc>
          <w:tcPr>
            <w:tcW w:w="2288" w:type="dxa"/>
          </w:tcPr>
          <w:p w:rsidR="00E449E1" w:rsidRPr="006B4BE4" w:rsidRDefault="00E449E1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5" w:type="dxa"/>
          </w:tcPr>
          <w:p w:rsidR="00E449E1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E449E1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B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A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C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B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D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C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565F85">
            <w:pPr>
              <w:jc w:val="center"/>
            </w:pPr>
            <w:r w:rsidRPr="004F67D3">
              <w:t>E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D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F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E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G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F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H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F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I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J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K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L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M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6B4BE4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B4BE4" w:rsidRPr="004F67D3" w:rsidRDefault="006B4BE4" w:rsidP="00BC6C7C">
            <w:pPr>
              <w:jc w:val="center"/>
            </w:pPr>
            <w:r w:rsidRPr="004F67D3">
              <w:t>N</w:t>
            </w:r>
          </w:p>
        </w:tc>
        <w:tc>
          <w:tcPr>
            <w:tcW w:w="2288" w:type="dxa"/>
          </w:tcPr>
          <w:p w:rsidR="006B4BE4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6B4BE4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6B4BE4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O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H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P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I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Q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J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R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K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S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L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T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M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U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N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V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O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W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P,Q,R,S,T,U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X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V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Y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W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Z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X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AA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Y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BB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AA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CC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BB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DD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CC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C567A0" w:rsidRPr="00C567A0" w:rsidRDefault="00C567A0" w:rsidP="00C567A0">
      <w:pPr>
        <w:rPr>
          <w:b/>
          <w:u w:val="single"/>
        </w:rPr>
      </w:pPr>
    </w:p>
    <w:p w:rsidR="00DB6200" w:rsidRDefault="00DB6200" w:rsidP="00247EB5">
      <w:r>
        <w:br w:type="page"/>
      </w: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129"/>
        <w:gridCol w:w="822"/>
        <w:gridCol w:w="975"/>
        <w:gridCol w:w="805"/>
        <w:gridCol w:w="814"/>
        <w:gridCol w:w="806"/>
        <w:gridCol w:w="921"/>
        <w:gridCol w:w="921"/>
        <w:gridCol w:w="1527"/>
      </w:tblGrid>
      <w:tr w:rsidR="00DB6200" w:rsidTr="005C5887">
        <w:trPr>
          <w:trHeight w:val="403"/>
        </w:trPr>
        <w:tc>
          <w:tcPr>
            <w:tcW w:w="1129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DB6200" w:rsidP="005C5887">
            <w:pPr>
              <w:jc w:val="center"/>
            </w:pPr>
            <w:r>
              <w:lastRenderedPageBreak/>
              <w:t>Tarea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DB6200" w:rsidP="005C5887">
            <w:pPr>
              <w:jc w:val="center"/>
            </w:pPr>
            <w:r>
              <w:t>tij</w:t>
            </w:r>
          </w:p>
        </w:tc>
        <w:tc>
          <w:tcPr>
            <w:tcW w:w="975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TEi</w:t>
            </w:r>
          </w:p>
        </w:tc>
        <w:tc>
          <w:tcPr>
            <w:tcW w:w="805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5C5887">
            <w:pPr>
              <w:jc w:val="center"/>
              <w:rPr>
                <w:color w:val="ED7D31" w:themeColor="accent2"/>
              </w:rPr>
            </w:pPr>
            <w:r w:rsidRPr="00676360">
              <w:t>TLi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TEj</w:t>
            </w:r>
          </w:p>
        </w:tc>
        <w:tc>
          <w:tcPr>
            <w:tcW w:w="806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DB6200" w:rsidP="005C5887">
            <w:pPr>
              <w:jc w:val="center"/>
            </w:pPr>
            <w:r>
              <w:t>TLj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92D050"/>
          </w:tcPr>
          <w:p w:rsidR="00DB6200" w:rsidRDefault="00DB6200" w:rsidP="005C5887">
            <w:pPr>
              <w:jc w:val="center"/>
            </w:pPr>
            <w:r>
              <w:t>Holgura Total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92D050"/>
          </w:tcPr>
          <w:p w:rsidR="00DB6200" w:rsidRDefault="00DB6200" w:rsidP="005C5887">
            <w:pPr>
              <w:jc w:val="center"/>
            </w:pPr>
            <w:r>
              <w:t>Holgura Libre</w:t>
            </w:r>
          </w:p>
        </w:tc>
        <w:tc>
          <w:tcPr>
            <w:tcW w:w="1527" w:type="dxa"/>
            <w:tcBorders>
              <w:bottom w:val="nil"/>
            </w:tcBorders>
            <w:shd w:val="clear" w:color="auto" w:fill="92D050"/>
          </w:tcPr>
          <w:p w:rsidR="00DB6200" w:rsidRDefault="00DB6200" w:rsidP="005C5887">
            <w:pPr>
              <w:jc w:val="center"/>
            </w:pPr>
            <w:r>
              <w:t>Holgura Independiente</w:t>
            </w:r>
          </w:p>
        </w:tc>
      </w:tr>
      <w:tr w:rsidR="00DB6200" w:rsidTr="005C5887">
        <w:tc>
          <w:tcPr>
            <w:tcW w:w="1129" w:type="dxa"/>
            <w:tcBorders>
              <w:top w:val="nil"/>
            </w:tcBorders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822" w:type="dxa"/>
            <w:tcBorders>
              <w:top w:val="nil"/>
            </w:tcBorders>
          </w:tcPr>
          <w:p w:rsidR="00DB6200" w:rsidRPr="00C567A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75" w:type="dxa"/>
            <w:tcBorders>
              <w:top w:val="nil"/>
            </w:tcBorders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DB6200" w:rsidRPr="00676360" w:rsidRDefault="00DB6200" w:rsidP="005C5887">
            <w:pPr>
              <w:jc w:val="center"/>
            </w:pPr>
            <w:r w:rsidRPr="00676360">
              <w:t>0</w:t>
            </w:r>
          </w:p>
        </w:tc>
        <w:tc>
          <w:tcPr>
            <w:tcW w:w="814" w:type="dxa"/>
            <w:tcBorders>
              <w:top w:val="nil"/>
            </w:tcBorders>
          </w:tcPr>
          <w:p w:rsidR="00DB6200" w:rsidRPr="00676360" w:rsidRDefault="00DB6200" w:rsidP="005C5887">
            <w:pPr>
              <w:jc w:val="center"/>
            </w:pPr>
            <w:r w:rsidRPr="00676360">
              <w:t>0</w:t>
            </w:r>
          </w:p>
        </w:tc>
        <w:tc>
          <w:tcPr>
            <w:tcW w:w="806" w:type="dxa"/>
            <w:tcBorders>
              <w:top w:val="nil"/>
            </w:tcBorders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</w:tcBorders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</w:tcBorders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nil"/>
            </w:tcBorders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A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0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0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B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3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6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6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C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6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6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7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D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7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7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8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E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8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8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F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9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9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10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G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10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10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12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H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10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10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11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I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J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K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L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M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14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16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15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O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11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12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-8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P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Q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R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S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T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14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16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U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4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15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15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V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20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21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-8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W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19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19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20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X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21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14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22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-8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Y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20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20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23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Z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14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22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23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23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8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AA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23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23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25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25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BB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25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25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27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27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CC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27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27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29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29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  <w:tr w:rsidR="00DB6200" w:rsidTr="005C5887">
        <w:tc>
          <w:tcPr>
            <w:tcW w:w="1129" w:type="dxa"/>
            <w:vAlign w:val="center"/>
          </w:tcPr>
          <w:p w:rsidR="00DB6200" w:rsidRPr="00D86438" w:rsidRDefault="00DB6200" w:rsidP="005C5887">
            <w:pPr>
              <w:jc w:val="center"/>
              <w:rPr>
                <w:b/>
              </w:rPr>
            </w:pPr>
            <w:r w:rsidRPr="00D86438">
              <w:rPr>
                <w:b/>
              </w:rPr>
              <w:t>DD</w:t>
            </w:r>
          </w:p>
        </w:tc>
        <w:tc>
          <w:tcPr>
            <w:tcW w:w="822" w:type="dxa"/>
          </w:tcPr>
          <w:p w:rsidR="00DB6200" w:rsidRPr="00C567A0" w:rsidRDefault="00DB6200" w:rsidP="005C5887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5C5887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29</w:t>
            </w:r>
          </w:p>
        </w:tc>
        <w:tc>
          <w:tcPr>
            <w:tcW w:w="805" w:type="dxa"/>
          </w:tcPr>
          <w:p w:rsidR="00DB6200" w:rsidRPr="00676360" w:rsidRDefault="00DB6200" w:rsidP="005C5887">
            <w:pPr>
              <w:jc w:val="center"/>
            </w:pPr>
            <w:r w:rsidRPr="00676360">
              <w:t>29</w:t>
            </w:r>
          </w:p>
        </w:tc>
        <w:tc>
          <w:tcPr>
            <w:tcW w:w="814" w:type="dxa"/>
          </w:tcPr>
          <w:p w:rsidR="00DB6200" w:rsidRPr="00676360" w:rsidRDefault="00DB6200" w:rsidP="005C5887">
            <w:pPr>
              <w:jc w:val="center"/>
            </w:pPr>
            <w:r w:rsidRPr="00676360">
              <w:t>30</w:t>
            </w:r>
          </w:p>
        </w:tc>
        <w:tc>
          <w:tcPr>
            <w:tcW w:w="806" w:type="dxa"/>
          </w:tcPr>
          <w:p w:rsidR="00DB6200" w:rsidRDefault="00DB6200" w:rsidP="005C5887">
            <w:pPr>
              <w:jc w:val="center"/>
            </w:pPr>
            <w:r>
              <w:t>30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5C5887">
            <w:pPr>
              <w:jc w:val="center"/>
            </w:pPr>
            <w:r>
              <w:t>0</w:t>
            </w:r>
          </w:p>
        </w:tc>
      </w:tr>
    </w:tbl>
    <w:p w:rsidR="00247EB5" w:rsidRDefault="00247EB5" w:rsidP="00247EB5"/>
    <w:p w:rsidR="00DB6200" w:rsidRDefault="00DB6200" w:rsidP="00DB6200">
      <w:r>
        <w:t xml:space="preserve">Holgura total de una actividad HTij = TLj – TEi – tij. </w:t>
      </w:r>
    </w:p>
    <w:p w:rsidR="00DB6200" w:rsidRDefault="00DB6200" w:rsidP="00DB6200">
      <w:r>
        <w:t xml:space="preserve">Holgura libre de una actividad HLij = TEj – TEi – tij. </w:t>
      </w:r>
    </w:p>
    <w:p w:rsidR="00DB6200" w:rsidRDefault="00DB6200" w:rsidP="00DB6200">
      <w:r>
        <w:t>Holgura independiente de una actividad HIij = TEj – TLi – tij</w:t>
      </w:r>
      <w:bookmarkStart w:id="0" w:name="_GoBack"/>
      <w:bookmarkEnd w:id="0"/>
      <w:r>
        <w:t xml:space="preserve">. </w:t>
      </w:r>
    </w:p>
    <w:p w:rsidR="00DB6200" w:rsidRDefault="00DB6200" w:rsidP="00247EB5"/>
    <w:sectPr w:rsidR="00DB6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44DD"/>
    <w:multiLevelType w:val="hybridMultilevel"/>
    <w:tmpl w:val="39D4D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52AC"/>
    <w:multiLevelType w:val="hybridMultilevel"/>
    <w:tmpl w:val="105CEAE2"/>
    <w:lvl w:ilvl="0" w:tplc="72A23B2E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10D4"/>
    <w:multiLevelType w:val="hybridMultilevel"/>
    <w:tmpl w:val="9C18C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44269"/>
    <w:multiLevelType w:val="hybridMultilevel"/>
    <w:tmpl w:val="F88EE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D0"/>
    <w:rsid w:val="001B527D"/>
    <w:rsid w:val="00247EB5"/>
    <w:rsid w:val="00371C10"/>
    <w:rsid w:val="003B51E7"/>
    <w:rsid w:val="00480C37"/>
    <w:rsid w:val="004F67D3"/>
    <w:rsid w:val="00565F85"/>
    <w:rsid w:val="00634B67"/>
    <w:rsid w:val="006415CB"/>
    <w:rsid w:val="00666C9C"/>
    <w:rsid w:val="006B4BE4"/>
    <w:rsid w:val="006D68C2"/>
    <w:rsid w:val="00713F92"/>
    <w:rsid w:val="007D22C8"/>
    <w:rsid w:val="007E26E3"/>
    <w:rsid w:val="007F15B3"/>
    <w:rsid w:val="008B4E63"/>
    <w:rsid w:val="009B7688"/>
    <w:rsid w:val="00A604AD"/>
    <w:rsid w:val="00A61384"/>
    <w:rsid w:val="00A71393"/>
    <w:rsid w:val="00B5474F"/>
    <w:rsid w:val="00B834D7"/>
    <w:rsid w:val="00BB1746"/>
    <w:rsid w:val="00BC6C7C"/>
    <w:rsid w:val="00BE51A2"/>
    <w:rsid w:val="00BF2AD0"/>
    <w:rsid w:val="00C567A0"/>
    <w:rsid w:val="00C90032"/>
    <w:rsid w:val="00CC02C3"/>
    <w:rsid w:val="00D14ECE"/>
    <w:rsid w:val="00D86438"/>
    <w:rsid w:val="00DB6200"/>
    <w:rsid w:val="00DD248F"/>
    <w:rsid w:val="00DD709C"/>
    <w:rsid w:val="00DE1CBC"/>
    <w:rsid w:val="00E36D24"/>
    <w:rsid w:val="00E449E1"/>
    <w:rsid w:val="00E6495F"/>
    <w:rsid w:val="00FD50C6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D4E01-F8E6-4AFD-AFFA-7CA94D0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C567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C567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6">
    <w:name w:val="List Table 3 Accent 6"/>
    <w:basedOn w:val="Tablanormal"/>
    <w:uiPriority w:val="48"/>
    <w:rsid w:val="004F67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DB62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lazaro matesanz</dc:creator>
  <cp:keywords/>
  <dc:description/>
  <cp:lastModifiedBy>sergio lazaro matesanz</cp:lastModifiedBy>
  <cp:revision>27</cp:revision>
  <dcterms:created xsi:type="dcterms:W3CDTF">2016-03-12T16:38:00Z</dcterms:created>
  <dcterms:modified xsi:type="dcterms:W3CDTF">2016-04-11T18:27:00Z</dcterms:modified>
</cp:coreProperties>
</file>