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012C7" w14:textId="77777777" w:rsidR="00385D5D" w:rsidRDefault="00385D5D" w:rsidP="00385D5D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04A2EB8" wp14:editId="38EF0011">
            <wp:simplePos x="0" y="0"/>
            <wp:positionH relativeFrom="column">
              <wp:posOffset>5305425</wp:posOffset>
            </wp:positionH>
            <wp:positionV relativeFrom="paragraph">
              <wp:posOffset>0</wp:posOffset>
            </wp:positionV>
            <wp:extent cx="771525" cy="981075"/>
            <wp:effectExtent l="0" t="0" r="9525" b="9525"/>
            <wp:wrapSquare wrapText="bothSides"/>
            <wp:docPr id="861238842" name="Imagen 2" descr="Misión, visión y la historia de la ESCA STO :. | IPN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sión, visión y la historia de la ESCA STO :. | IPN Oficia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3E260FF" wp14:editId="5EAFF02D">
            <wp:simplePos x="0" y="0"/>
            <wp:positionH relativeFrom="column">
              <wp:posOffset>-447675</wp:posOffset>
            </wp:positionH>
            <wp:positionV relativeFrom="paragraph">
              <wp:posOffset>0</wp:posOffset>
            </wp:positionV>
            <wp:extent cx="742950" cy="1026795"/>
            <wp:effectExtent l="0" t="0" r="0" b="1905"/>
            <wp:wrapSquare wrapText="bothSides"/>
            <wp:docPr id="1601708494" name="Imagen 1" descr="IPN » Dirección General @prende.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» Dirección General @prende.m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4F77EC" w14:textId="77777777" w:rsidR="00385D5D" w:rsidRDefault="00385D5D" w:rsidP="00385D5D">
      <w:pPr>
        <w:spacing w:line="360" w:lineRule="auto"/>
        <w:jc w:val="center"/>
        <w:rPr>
          <w:rFonts w:ascii="Arial" w:hAnsi="Arial" w:cs="Arial"/>
        </w:rPr>
      </w:pPr>
    </w:p>
    <w:p w14:paraId="5BB85965" w14:textId="77777777" w:rsidR="00385D5D" w:rsidRPr="00385D5D" w:rsidRDefault="00385D5D" w:rsidP="00385D5D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INSTITUTO POLITÉCNICO NACIONAL</w:t>
      </w:r>
    </w:p>
    <w:p w14:paraId="4A4A6E87" w14:textId="77777777" w:rsidR="00385D5D" w:rsidRPr="00385D5D" w:rsidRDefault="00385D5D" w:rsidP="00385D5D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ESCUELA SUPERIOR DE COMERCIO Y ADMINISTRACIÓN</w:t>
      </w:r>
    </w:p>
    <w:p w14:paraId="247F0E08" w14:textId="77777777" w:rsidR="00385D5D" w:rsidRDefault="00385D5D" w:rsidP="00385D5D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UNIDAD SANTO TOMÁS</w:t>
      </w:r>
    </w:p>
    <w:p w14:paraId="7A1D4785" w14:textId="77777777" w:rsidR="00385D5D" w:rsidRPr="00385D5D" w:rsidRDefault="00385D5D" w:rsidP="00385D5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D29CAC1" w14:textId="77777777" w:rsidR="00385D5D" w:rsidRPr="00385D5D" w:rsidRDefault="00385D5D" w:rsidP="00385D5D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ALUMNA</w:t>
      </w:r>
      <w:r w:rsidRPr="00385D5D">
        <w:rPr>
          <w:rFonts w:ascii="Arial" w:hAnsi="Arial" w:cs="Arial"/>
          <w:b/>
          <w:bCs/>
        </w:rPr>
        <w:t>S</w:t>
      </w:r>
      <w:r w:rsidRPr="00385D5D">
        <w:rPr>
          <w:rFonts w:ascii="Arial" w:hAnsi="Arial" w:cs="Arial"/>
          <w:b/>
          <w:bCs/>
        </w:rPr>
        <w:t xml:space="preserve">: </w:t>
      </w:r>
    </w:p>
    <w:p w14:paraId="02F71865" w14:textId="5C6F840D" w:rsidR="00385D5D" w:rsidRDefault="00385D5D" w:rsidP="00385D5D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CANDELARIO SALGADO SHERLIN ABIGAIL</w:t>
      </w:r>
    </w:p>
    <w:p w14:paraId="394A0C58" w14:textId="49D81DAB" w:rsidR="00385D5D" w:rsidRDefault="00385D5D" w:rsidP="00385D5D">
      <w:pPr>
        <w:spacing w:line="360" w:lineRule="auto"/>
        <w:jc w:val="center"/>
        <w:rPr>
          <w:rFonts w:ascii="Arial" w:hAnsi="Arial" w:cs="Arial"/>
        </w:rPr>
      </w:pPr>
      <w:r w:rsidRPr="00967754">
        <w:rPr>
          <w:rFonts w:ascii="Arial" w:hAnsi="Arial" w:cs="Arial"/>
        </w:rPr>
        <w:t>GUADARRAMA RAMÍREZ DANYA ITZEL</w:t>
      </w:r>
    </w:p>
    <w:p w14:paraId="4E3DD2CF" w14:textId="77777777" w:rsidR="00385D5D" w:rsidRDefault="00385D5D" w:rsidP="00385D5D">
      <w:pPr>
        <w:spacing w:line="360" w:lineRule="auto"/>
        <w:jc w:val="center"/>
        <w:rPr>
          <w:rFonts w:ascii="Arial" w:hAnsi="Arial" w:cs="Arial"/>
        </w:rPr>
      </w:pPr>
    </w:p>
    <w:p w14:paraId="68C851BA" w14:textId="77777777" w:rsidR="00385D5D" w:rsidRDefault="00385D5D" w:rsidP="00385D5D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CARRERA:</w:t>
      </w:r>
      <w:r>
        <w:rPr>
          <w:rFonts w:ascii="Arial" w:hAnsi="Arial" w:cs="Arial"/>
        </w:rPr>
        <w:t xml:space="preserve"> NEGOCIOS DIGITALES</w:t>
      </w:r>
    </w:p>
    <w:p w14:paraId="3CF71E74" w14:textId="77777777" w:rsidR="00385D5D" w:rsidRDefault="00385D5D" w:rsidP="00385D5D">
      <w:pPr>
        <w:spacing w:line="360" w:lineRule="auto"/>
        <w:jc w:val="center"/>
        <w:rPr>
          <w:rFonts w:ascii="Arial" w:hAnsi="Arial" w:cs="Arial"/>
        </w:rPr>
      </w:pPr>
    </w:p>
    <w:p w14:paraId="67F42A87" w14:textId="41993D3E" w:rsidR="00385D5D" w:rsidRDefault="00385D5D" w:rsidP="00385D5D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MATERIA:</w:t>
      </w:r>
      <w:r>
        <w:rPr>
          <w:rFonts w:ascii="Arial" w:hAnsi="Arial" w:cs="Arial"/>
        </w:rPr>
        <w:t xml:space="preserve"> LABORATORIO EMPRESARIAL. </w:t>
      </w:r>
      <w:r>
        <w:rPr>
          <w:rFonts w:ascii="Arial" w:hAnsi="Arial" w:cs="Arial"/>
        </w:rPr>
        <w:t>SISTEMAS DE INFORMACIÓN DE GESTIÓN EMPRESARIAL</w:t>
      </w:r>
    </w:p>
    <w:p w14:paraId="21B51C06" w14:textId="77777777" w:rsidR="00385D5D" w:rsidRDefault="00385D5D" w:rsidP="00385D5D">
      <w:pPr>
        <w:spacing w:line="360" w:lineRule="auto"/>
        <w:jc w:val="center"/>
        <w:rPr>
          <w:rFonts w:ascii="Arial" w:hAnsi="Arial" w:cs="Arial"/>
        </w:rPr>
      </w:pPr>
    </w:p>
    <w:p w14:paraId="1D1074B5" w14:textId="2AFF5665" w:rsidR="00385D5D" w:rsidRDefault="00385D5D" w:rsidP="00385D5D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2DO</w:t>
      </w:r>
      <w:r w:rsidRPr="00385D5D">
        <w:rPr>
          <w:rFonts w:ascii="Arial" w:hAnsi="Arial" w:cs="Arial"/>
          <w:b/>
          <w:bCs/>
        </w:rPr>
        <w:t xml:space="preserve"> SEMESTRE</w:t>
      </w:r>
    </w:p>
    <w:p w14:paraId="0712B408" w14:textId="77777777" w:rsidR="00385D5D" w:rsidRPr="00385D5D" w:rsidRDefault="00385D5D" w:rsidP="00385D5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B59FA4E" w14:textId="0FA651D3" w:rsidR="00385D5D" w:rsidRDefault="00385D5D" w:rsidP="00385D5D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PROFESOR</w:t>
      </w:r>
      <w:r>
        <w:rPr>
          <w:rFonts w:ascii="Arial" w:hAnsi="Arial" w:cs="Arial"/>
        </w:rPr>
        <w:t>: DEL PRADO LOPEZ JOVAN</w:t>
      </w:r>
    </w:p>
    <w:p w14:paraId="2F1742B8" w14:textId="77777777" w:rsidR="00385D5D" w:rsidRDefault="00385D5D" w:rsidP="00385D5D">
      <w:r>
        <w:rPr>
          <w:rFonts w:ascii="Arial" w:hAnsi="Arial" w:cs="Arial"/>
        </w:rPr>
        <w:br w:type="page"/>
      </w:r>
    </w:p>
    <w:tbl>
      <w:tblPr>
        <w:tblStyle w:val="Tablaconcuadrcula"/>
        <w:tblW w:w="10348" w:type="dxa"/>
        <w:tblInd w:w="-755" w:type="dxa"/>
        <w:tblLayout w:type="fixed"/>
        <w:tblLook w:val="04A0" w:firstRow="1" w:lastRow="0" w:firstColumn="1" w:lastColumn="0" w:noHBand="0" w:noVBand="1"/>
      </w:tblPr>
      <w:tblGrid>
        <w:gridCol w:w="1134"/>
        <w:gridCol w:w="1985"/>
        <w:gridCol w:w="1701"/>
        <w:gridCol w:w="2126"/>
        <w:gridCol w:w="1701"/>
        <w:gridCol w:w="1701"/>
      </w:tblGrid>
      <w:tr w:rsidR="00385D5D" w:rsidRPr="00FF6485" w14:paraId="0C7CC994" w14:textId="10180FB8" w:rsidTr="00385D5D">
        <w:tc>
          <w:tcPr>
            <w:tcW w:w="1134" w:type="dxa"/>
          </w:tcPr>
          <w:p w14:paraId="2A676509" w14:textId="77777777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  <w:r w:rsidRPr="00385D5D">
              <w:rPr>
                <w:rFonts w:ascii="Arial" w:hAnsi="Arial" w:cs="Arial"/>
                <w:b/>
                <w:bCs/>
              </w:rPr>
              <w:lastRenderedPageBreak/>
              <w:t>Nombre</w:t>
            </w:r>
          </w:p>
        </w:tc>
        <w:tc>
          <w:tcPr>
            <w:tcW w:w="1985" w:type="dxa"/>
          </w:tcPr>
          <w:p w14:paraId="5B9BDC17" w14:textId="77777777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385D5D">
              <w:rPr>
                <w:rFonts w:ascii="Arial" w:hAnsi="Arial" w:cs="Arial"/>
                <w:b/>
                <w:bCs/>
              </w:rPr>
              <w:t>Github</w:t>
            </w:r>
            <w:proofErr w:type="spellEnd"/>
          </w:p>
        </w:tc>
        <w:tc>
          <w:tcPr>
            <w:tcW w:w="1701" w:type="dxa"/>
          </w:tcPr>
          <w:p w14:paraId="055745AF" w14:textId="77777777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  <w:r w:rsidRPr="00385D5D">
              <w:rPr>
                <w:rFonts w:ascii="Arial" w:hAnsi="Arial" w:cs="Arial"/>
                <w:b/>
                <w:bCs/>
              </w:rPr>
              <w:t>Drive</w:t>
            </w:r>
          </w:p>
        </w:tc>
        <w:tc>
          <w:tcPr>
            <w:tcW w:w="2126" w:type="dxa"/>
          </w:tcPr>
          <w:p w14:paraId="00191090" w14:textId="77777777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385D5D">
              <w:rPr>
                <w:rFonts w:ascii="Arial" w:hAnsi="Arial" w:cs="Arial"/>
                <w:b/>
                <w:bCs/>
              </w:rPr>
              <w:t>One</w:t>
            </w:r>
            <w:proofErr w:type="spellEnd"/>
            <w:r w:rsidRPr="00385D5D">
              <w:rPr>
                <w:rFonts w:ascii="Arial" w:hAnsi="Arial" w:cs="Arial"/>
                <w:b/>
                <w:bCs/>
              </w:rPr>
              <w:t xml:space="preserve"> drive</w:t>
            </w:r>
          </w:p>
        </w:tc>
        <w:tc>
          <w:tcPr>
            <w:tcW w:w="1701" w:type="dxa"/>
          </w:tcPr>
          <w:p w14:paraId="5C9D0A73" w14:textId="77777777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385D5D">
              <w:rPr>
                <w:rFonts w:ascii="Arial" w:hAnsi="Arial" w:cs="Arial"/>
                <w:b/>
                <w:bCs/>
              </w:rPr>
              <w:t>Hinevet</w:t>
            </w:r>
            <w:proofErr w:type="spellEnd"/>
          </w:p>
        </w:tc>
        <w:tc>
          <w:tcPr>
            <w:tcW w:w="1701" w:type="dxa"/>
          </w:tcPr>
          <w:p w14:paraId="061FB979" w14:textId="60B7C876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  <w:r w:rsidRPr="00385D5D">
              <w:rPr>
                <w:rFonts w:ascii="Arial" w:hAnsi="Arial" w:cs="Arial"/>
                <w:b/>
                <w:bCs/>
              </w:rPr>
              <w:t>Dropbox</w:t>
            </w:r>
          </w:p>
        </w:tc>
      </w:tr>
      <w:tr w:rsidR="00385D5D" w:rsidRPr="00FF6485" w14:paraId="0AD6757B" w14:textId="0A1B1035" w:rsidTr="00385D5D">
        <w:tc>
          <w:tcPr>
            <w:tcW w:w="1134" w:type="dxa"/>
          </w:tcPr>
          <w:p w14:paraId="2A4DE6EB" w14:textId="77777777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09A08909" w14:textId="77777777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6EB5D291" w14:textId="77777777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505BFCA3" w14:textId="77777777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73F7CBB5" w14:textId="77777777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  <w:r w:rsidRPr="00385D5D">
              <w:rPr>
                <w:rFonts w:ascii="Arial" w:hAnsi="Arial" w:cs="Arial"/>
                <w:b/>
                <w:bCs/>
              </w:rPr>
              <w:t>Ventajas</w:t>
            </w:r>
          </w:p>
        </w:tc>
        <w:tc>
          <w:tcPr>
            <w:tcW w:w="1985" w:type="dxa"/>
          </w:tcPr>
          <w:p w14:paraId="044EDE70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 w:rsidRPr="00FF6485">
              <w:rPr>
                <w:rFonts w:ascii="Arial" w:hAnsi="Arial" w:cs="Arial"/>
              </w:rPr>
              <w:t>Permite gestionar proyectos, colaborar de forma eficiente, automatizar flujos de trabajo (</w:t>
            </w:r>
            <w:proofErr w:type="spellStart"/>
            <w:r w:rsidRPr="00FF6485">
              <w:rPr>
                <w:rFonts w:ascii="Arial" w:hAnsi="Arial" w:cs="Arial"/>
              </w:rPr>
              <w:t>Actions</w:t>
            </w:r>
            <w:proofErr w:type="spellEnd"/>
            <w:r w:rsidRPr="00FF6485">
              <w:rPr>
                <w:rFonts w:ascii="Arial" w:hAnsi="Arial" w:cs="Arial"/>
              </w:rPr>
              <w:t>), y destacar su portafolio profesional. Ofrece repositorios públicos y privados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</w:tcPr>
          <w:p w14:paraId="60B80F94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 w:rsidRPr="00676648">
              <w:rPr>
                <w:rFonts w:ascii="Arial" w:hAnsi="Arial" w:cs="Arial"/>
              </w:rPr>
              <w:t>Gran capacidad de almacenamiento gratuito</w:t>
            </w:r>
            <w:r>
              <w:rPr>
                <w:rFonts w:ascii="Arial" w:hAnsi="Arial" w:cs="Arial"/>
              </w:rPr>
              <w:t>, c</w:t>
            </w:r>
            <w:r w:rsidRPr="00676648">
              <w:rPr>
                <w:rFonts w:ascii="Arial" w:hAnsi="Arial" w:cs="Arial"/>
              </w:rPr>
              <w:t>olaboración en tiempo real</w:t>
            </w:r>
            <w:r>
              <w:rPr>
                <w:rFonts w:ascii="Arial" w:hAnsi="Arial" w:cs="Arial"/>
              </w:rPr>
              <w:t>, p</w:t>
            </w:r>
            <w:r w:rsidRPr="00676648">
              <w:rPr>
                <w:rFonts w:ascii="Arial" w:hAnsi="Arial" w:cs="Arial"/>
              </w:rPr>
              <w:t>ermite trabajar sin conexión</w:t>
            </w:r>
            <w:r>
              <w:rPr>
                <w:rFonts w:ascii="Arial" w:hAnsi="Arial" w:cs="Arial"/>
              </w:rPr>
              <w:t xml:space="preserve"> y </w:t>
            </w:r>
            <w:r w:rsidRPr="00676648">
              <w:rPr>
                <w:rFonts w:ascii="Arial" w:hAnsi="Arial" w:cs="Arial"/>
              </w:rPr>
              <w:t>sincronizar archivos automáticamente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126" w:type="dxa"/>
          </w:tcPr>
          <w:p w14:paraId="103A9701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  <w:r w:rsidRPr="00B3470C">
              <w:rPr>
                <w:rFonts w:ascii="Arial" w:hAnsi="Arial" w:cs="Arial"/>
              </w:rPr>
              <w:t>frece almacenamiento seguro en la nube</w:t>
            </w:r>
            <w:r>
              <w:rPr>
                <w:rFonts w:ascii="Arial" w:hAnsi="Arial" w:cs="Arial"/>
              </w:rPr>
              <w:t xml:space="preserve">, creando </w:t>
            </w:r>
            <w:r w:rsidRPr="00B3470C">
              <w:rPr>
                <w:rFonts w:ascii="Arial" w:hAnsi="Arial" w:cs="Arial"/>
              </w:rPr>
              <w:t xml:space="preserve">copias de seguridad automáticas, alta capacidad y seguridad avanzada contra </w:t>
            </w:r>
            <w:proofErr w:type="spellStart"/>
            <w:r w:rsidRPr="00B3470C">
              <w:rPr>
                <w:rFonts w:ascii="Arial" w:hAnsi="Arial" w:cs="Arial"/>
              </w:rPr>
              <w:t>ransomware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</w:tcPr>
          <w:p w14:paraId="32BFCCF8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Mejora la </w:t>
            </w:r>
            <w:r w:rsidRPr="00B3470C">
              <w:rPr>
                <w:rFonts w:ascii="Arial" w:hAnsi="Arial" w:cs="Arial"/>
              </w:rPr>
              <w:t>privacidad, reduc</w:t>
            </w:r>
            <w:r>
              <w:rPr>
                <w:rFonts w:ascii="Arial" w:hAnsi="Arial" w:cs="Arial"/>
              </w:rPr>
              <w:t>e</w:t>
            </w:r>
            <w:r w:rsidRPr="00B3470C">
              <w:rPr>
                <w:rFonts w:ascii="Arial" w:hAnsi="Arial" w:cs="Arial"/>
              </w:rPr>
              <w:t xml:space="preserve"> la huella de carbono en un 77% y ofrece almacenamiento asequible al utilizar recursos informáticos compartidos en lugar de centros de datos tradicionales.</w:t>
            </w:r>
          </w:p>
        </w:tc>
        <w:tc>
          <w:tcPr>
            <w:tcW w:w="1701" w:type="dxa"/>
          </w:tcPr>
          <w:p w14:paraId="4B496C0A" w14:textId="6B6492E4" w:rsidR="00385D5D" w:rsidRDefault="00385D5D" w:rsidP="00385D5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Ofrece herramientas de colaboración en tiempo real, acceso sin conexión y funciones de respaldo automático.</w:t>
            </w:r>
          </w:p>
        </w:tc>
      </w:tr>
      <w:tr w:rsidR="00385D5D" w:rsidRPr="00FF6485" w14:paraId="4B43DE5F" w14:textId="5AC28A9B" w:rsidTr="00385D5D">
        <w:tc>
          <w:tcPr>
            <w:tcW w:w="1134" w:type="dxa"/>
          </w:tcPr>
          <w:p w14:paraId="29CB58F9" w14:textId="77777777" w:rsid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03A6F7E5" w14:textId="77777777" w:rsid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5FA7E76A" w14:textId="77777777" w:rsid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247274BE" w14:textId="77777777" w:rsid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440357C9" w14:textId="77777777" w:rsid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22546682" w14:textId="77777777" w:rsid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60659D17" w14:textId="4F4B99B4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  <w:r w:rsidRPr="00385D5D">
              <w:rPr>
                <w:rFonts w:ascii="Arial" w:hAnsi="Arial" w:cs="Arial"/>
                <w:b/>
                <w:bCs/>
              </w:rPr>
              <w:t>Desventajas</w:t>
            </w:r>
          </w:p>
        </w:tc>
        <w:tc>
          <w:tcPr>
            <w:tcW w:w="1985" w:type="dxa"/>
          </w:tcPr>
          <w:p w14:paraId="35486F09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 w:rsidRPr="00FF6485">
              <w:rPr>
                <w:rFonts w:ascii="Arial" w:hAnsi="Arial" w:cs="Arial"/>
                <w:shd w:val="clear" w:color="auto" w:fill="FFFFFF"/>
              </w:rPr>
              <w:t>Limitaciones en la privacidad para repositorios gratuitos y presenta inconvenientes con el almacenamiento de archivos binarios grandes</w:t>
            </w:r>
            <w:r>
              <w:rPr>
                <w:rFonts w:ascii="Arial" w:hAnsi="Arial" w:cs="Arial"/>
                <w:shd w:val="clear" w:color="auto" w:fill="FFFFFF"/>
              </w:rPr>
              <w:t>.</w:t>
            </w:r>
          </w:p>
        </w:tc>
        <w:tc>
          <w:tcPr>
            <w:tcW w:w="1701" w:type="dxa"/>
          </w:tcPr>
          <w:p w14:paraId="36D88835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676648">
              <w:rPr>
                <w:rFonts w:ascii="Arial" w:hAnsi="Arial" w:cs="Arial"/>
              </w:rPr>
              <w:t>lta dependencia de una conexión a internet para funcionar correctamente, límites en el almacenamiento gratuito</w:t>
            </w:r>
            <w:r>
              <w:rPr>
                <w:rFonts w:ascii="Arial" w:hAnsi="Arial" w:cs="Arial"/>
              </w:rPr>
              <w:t xml:space="preserve"> y </w:t>
            </w:r>
            <w:r w:rsidRPr="00676648">
              <w:rPr>
                <w:rFonts w:ascii="Arial" w:hAnsi="Arial" w:cs="Arial"/>
              </w:rPr>
              <w:t>presenta riesgos de seguridad en el intercambio de enlaces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126" w:type="dxa"/>
          </w:tcPr>
          <w:p w14:paraId="2BEE2E39" w14:textId="77777777" w:rsidR="00385D5D" w:rsidRDefault="00385D5D" w:rsidP="00385D5D">
            <w:pPr>
              <w:jc w:val="both"/>
              <w:rPr>
                <w:rFonts w:ascii="Arial" w:hAnsi="Arial" w:cs="Arial"/>
              </w:rPr>
            </w:pPr>
            <w:r w:rsidRPr="00E40278">
              <w:rPr>
                <w:rFonts w:ascii="Arial" w:hAnsi="Arial" w:cs="Arial"/>
              </w:rPr>
              <w:t>Límites de archivos</w:t>
            </w:r>
            <w:r>
              <w:rPr>
                <w:rFonts w:ascii="Arial" w:hAnsi="Arial" w:cs="Arial"/>
              </w:rPr>
              <w:t>.</w:t>
            </w:r>
          </w:p>
          <w:p w14:paraId="6B7019CB" w14:textId="77777777" w:rsidR="00385D5D" w:rsidRDefault="00385D5D" w:rsidP="00385D5D">
            <w:pPr>
              <w:jc w:val="both"/>
              <w:rPr>
                <w:rFonts w:ascii="Arial" w:hAnsi="Arial" w:cs="Arial"/>
              </w:rPr>
            </w:pPr>
            <w:r w:rsidRPr="00E40278">
              <w:rPr>
                <w:rFonts w:ascii="Arial" w:hAnsi="Arial" w:cs="Arial"/>
              </w:rPr>
              <w:t>Cuenta por usuario</w:t>
            </w:r>
            <w:r>
              <w:rPr>
                <w:rFonts w:ascii="Arial" w:hAnsi="Arial" w:cs="Arial"/>
              </w:rPr>
              <w:t>.</w:t>
            </w:r>
          </w:p>
          <w:p w14:paraId="469A7FD3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 w:rsidRPr="00E40278">
              <w:rPr>
                <w:rFonts w:ascii="Arial" w:hAnsi="Arial" w:cs="Arial"/>
              </w:rPr>
              <w:t>ntegración limitada con aplicaciones de terceros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</w:tcPr>
          <w:p w14:paraId="30269DE4" w14:textId="77777777" w:rsidR="00385D5D" w:rsidRDefault="00385D5D" w:rsidP="00385D5D">
            <w:pPr>
              <w:jc w:val="both"/>
              <w:rPr>
                <w:rFonts w:ascii="Arial" w:hAnsi="Arial" w:cs="Arial"/>
              </w:rPr>
            </w:pPr>
            <w:r w:rsidRPr="00B3470C">
              <w:rPr>
                <w:rFonts w:ascii="Arial" w:hAnsi="Arial" w:cs="Arial"/>
              </w:rPr>
              <w:t>Menor rendimiento y mayor latencia</w:t>
            </w:r>
            <w:r>
              <w:rPr>
                <w:rFonts w:ascii="Arial" w:hAnsi="Arial" w:cs="Arial"/>
              </w:rPr>
              <w:t>.</w:t>
            </w:r>
          </w:p>
          <w:p w14:paraId="5483FE4E" w14:textId="77777777" w:rsidR="00385D5D" w:rsidRDefault="00385D5D" w:rsidP="00385D5D">
            <w:pPr>
              <w:jc w:val="both"/>
              <w:rPr>
                <w:rFonts w:ascii="Arial" w:hAnsi="Arial" w:cs="Arial"/>
              </w:rPr>
            </w:pPr>
            <w:r w:rsidRPr="00B3470C">
              <w:rPr>
                <w:rFonts w:ascii="Arial" w:hAnsi="Arial" w:cs="Arial"/>
              </w:rPr>
              <w:t>Límite en el tamaño de archivos</w:t>
            </w:r>
            <w:r>
              <w:rPr>
                <w:rFonts w:ascii="Arial" w:hAnsi="Arial" w:cs="Arial"/>
              </w:rPr>
              <w:t>.</w:t>
            </w:r>
          </w:p>
          <w:p w14:paraId="66BFE54D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 w:rsidRPr="00B3470C">
              <w:rPr>
                <w:rFonts w:ascii="Arial" w:hAnsi="Arial" w:cs="Arial"/>
              </w:rPr>
              <w:t>Complejidad en la recuperación por pérdida de claves</w:t>
            </w:r>
          </w:p>
        </w:tc>
        <w:tc>
          <w:tcPr>
            <w:tcW w:w="1701" w:type="dxa"/>
          </w:tcPr>
          <w:p w14:paraId="744C4761" w14:textId="2C82FF6E" w:rsidR="00385D5D" w:rsidRPr="00B3470C" w:rsidRDefault="00385D5D" w:rsidP="00385D5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Capacidad </w:t>
            </w:r>
            <w:r w:rsidRPr="00B3470C">
              <w:rPr>
                <w:rFonts w:ascii="Arial" w:hAnsi="Arial" w:cs="Arial"/>
              </w:rPr>
              <w:t>de almacenamiento gratuito muy limitada (solo 2 GB)</w:t>
            </w:r>
            <w:r>
              <w:rPr>
                <w:rFonts w:ascii="Arial" w:hAnsi="Arial" w:cs="Arial"/>
              </w:rPr>
              <w:t xml:space="preserve">, </w:t>
            </w:r>
            <w:r w:rsidRPr="00B3470C">
              <w:rPr>
                <w:rFonts w:ascii="Arial" w:hAnsi="Arial" w:cs="Arial"/>
              </w:rPr>
              <w:t>y preocupaciones sobre la privacidad debido a la ausencia de cifrado de extremo a extremo</w:t>
            </w:r>
            <w:r>
              <w:rPr>
                <w:rFonts w:ascii="Arial" w:hAnsi="Arial" w:cs="Arial"/>
              </w:rPr>
              <w:t>.</w:t>
            </w:r>
          </w:p>
        </w:tc>
      </w:tr>
      <w:tr w:rsidR="00385D5D" w:rsidRPr="00FF6485" w14:paraId="6355AB52" w14:textId="2D5B43BC" w:rsidTr="00385D5D">
        <w:tc>
          <w:tcPr>
            <w:tcW w:w="1134" w:type="dxa"/>
          </w:tcPr>
          <w:p w14:paraId="1DBF6EB7" w14:textId="77777777" w:rsid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3199CA61" w14:textId="77777777" w:rsid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368AE275" w14:textId="77777777" w:rsid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6E4233EB" w14:textId="77777777" w:rsid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05B6CDBD" w14:textId="7CCEB654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  <w:r w:rsidRPr="00385D5D">
              <w:rPr>
                <w:rFonts w:ascii="Arial" w:hAnsi="Arial" w:cs="Arial"/>
                <w:b/>
                <w:bCs/>
              </w:rPr>
              <w:t>Costos</w:t>
            </w:r>
          </w:p>
        </w:tc>
        <w:tc>
          <w:tcPr>
            <w:tcW w:w="1985" w:type="dxa"/>
          </w:tcPr>
          <w:p w14:paraId="50FF7C5D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 w:rsidRPr="00FF6485">
              <w:rPr>
                <w:rFonts w:ascii="Arial" w:hAnsi="Arial" w:cs="Arial"/>
                <w:shd w:val="clear" w:color="auto" w:fill="FFFFFF"/>
              </w:rPr>
              <w:t>Costos elevados para funciones empresariales avanzadas. </w:t>
            </w:r>
            <w:r w:rsidRPr="00676648">
              <w:rPr>
                <w:rFonts w:ascii="Arial" w:hAnsi="Arial" w:cs="Arial"/>
                <w:shd w:val="clear" w:color="auto" w:fill="FFFFFF"/>
              </w:rPr>
              <w:t>Gratis (plan básico)</w:t>
            </w:r>
          </w:p>
        </w:tc>
        <w:tc>
          <w:tcPr>
            <w:tcW w:w="1701" w:type="dxa"/>
          </w:tcPr>
          <w:p w14:paraId="7452D82B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 w:rsidRPr="00676648">
              <w:rPr>
                <w:rFonts w:ascii="Arial" w:hAnsi="Arial" w:cs="Arial"/>
              </w:rPr>
              <w:t xml:space="preserve">Google Drive ofrece 15 GB gratis y, para más espacio, se suscribe a Google </w:t>
            </w:r>
            <w:proofErr w:type="spellStart"/>
            <w:r w:rsidRPr="00676648">
              <w:rPr>
                <w:rFonts w:ascii="Arial" w:hAnsi="Arial" w:cs="Arial"/>
              </w:rPr>
              <w:t>One</w:t>
            </w:r>
            <w:proofErr w:type="spellEnd"/>
            <w:r w:rsidRPr="00676648">
              <w:rPr>
                <w:rFonts w:ascii="Arial" w:hAnsi="Arial" w:cs="Arial"/>
              </w:rPr>
              <w:t>, con planes que varían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126" w:type="dxa"/>
          </w:tcPr>
          <w:p w14:paraId="293BE867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 w:rsidRPr="00E40278">
              <w:rPr>
                <w:rFonts w:ascii="Arial" w:hAnsi="Arial" w:cs="Arial"/>
              </w:rPr>
              <w:t xml:space="preserve">Desde </w:t>
            </w:r>
            <w:r>
              <w:rPr>
                <w:rFonts w:ascii="Arial" w:hAnsi="Arial" w:cs="Arial"/>
              </w:rPr>
              <w:t>30 pesos</w:t>
            </w:r>
            <w:r w:rsidRPr="00E40278">
              <w:rPr>
                <w:rFonts w:ascii="Arial" w:hAnsi="Arial" w:cs="Arial"/>
              </w:rPr>
              <w:t xml:space="preserve">/mes por 100 GB; 1 TB con Microsoft 365 Personal desde </w:t>
            </w:r>
            <w:r>
              <w:rPr>
                <w:rFonts w:ascii="Arial" w:hAnsi="Arial" w:cs="Arial"/>
              </w:rPr>
              <w:t>399 pesos</w:t>
            </w:r>
            <w:r w:rsidRPr="00E40278">
              <w:rPr>
                <w:rFonts w:ascii="Arial" w:hAnsi="Arial" w:cs="Arial"/>
              </w:rPr>
              <w:t>/año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</w:tcPr>
          <w:p w14:paraId="7A4F77C7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E40278">
              <w:rPr>
                <w:rFonts w:ascii="Arial" w:hAnsi="Arial" w:cs="Arial"/>
              </w:rPr>
              <w:t xml:space="preserve">sequible y distribuido con precios competitivos que inician aproximadamente desde </w:t>
            </w:r>
            <w:r>
              <w:rPr>
                <w:rFonts w:ascii="Arial" w:hAnsi="Arial" w:cs="Arial"/>
              </w:rPr>
              <w:t>40 pesos</w:t>
            </w:r>
            <w:r w:rsidRPr="00E40278">
              <w:rPr>
                <w:rFonts w:ascii="Arial" w:hAnsi="Arial" w:cs="Arial"/>
              </w:rPr>
              <w:t xml:space="preserve">/mes por 200 GB hasta opciones de 5 TB por </w:t>
            </w:r>
            <w:r>
              <w:rPr>
                <w:rFonts w:ascii="Arial" w:hAnsi="Arial" w:cs="Arial"/>
              </w:rPr>
              <w:t>350 pesos/</w:t>
            </w:r>
            <w:r w:rsidRPr="00E40278">
              <w:rPr>
                <w:rFonts w:ascii="Arial" w:hAnsi="Arial" w:cs="Arial"/>
              </w:rPr>
              <w:t>mes.</w:t>
            </w:r>
          </w:p>
        </w:tc>
        <w:tc>
          <w:tcPr>
            <w:tcW w:w="1701" w:type="dxa"/>
          </w:tcPr>
          <w:p w14:paraId="21424191" w14:textId="23EAAF68" w:rsidR="00385D5D" w:rsidRDefault="00385D5D" w:rsidP="00385D5D">
            <w:pPr>
              <w:jc w:val="both"/>
              <w:rPr>
                <w:rFonts w:ascii="Arial" w:hAnsi="Arial" w:cs="Arial"/>
              </w:rPr>
            </w:pPr>
            <w:r w:rsidRPr="0039111A">
              <w:rPr>
                <w:rFonts w:ascii="Arial" w:hAnsi="Arial" w:cs="Arial"/>
              </w:rPr>
              <w:t xml:space="preserve">Desde </w:t>
            </w:r>
            <w:r>
              <w:rPr>
                <w:rFonts w:ascii="Arial" w:hAnsi="Arial" w:cs="Arial"/>
              </w:rPr>
              <w:t>230 pesos</w:t>
            </w:r>
            <w:r w:rsidRPr="0039111A">
              <w:rPr>
                <w:rFonts w:ascii="Arial" w:hAnsi="Arial" w:cs="Arial"/>
              </w:rPr>
              <w:t>/mes por 2 TB</w:t>
            </w:r>
          </w:p>
        </w:tc>
      </w:tr>
      <w:tr w:rsidR="00385D5D" w:rsidRPr="00FF6485" w14:paraId="443621F5" w14:textId="05DA08FC" w:rsidTr="00385D5D">
        <w:tc>
          <w:tcPr>
            <w:tcW w:w="1134" w:type="dxa"/>
          </w:tcPr>
          <w:p w14:paraId="689A51E9" w14:textId="77777777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  <w:r w:rsidRPr="00385D5D">
              <w:rPr>
                <w:rFonts w:ascii="Arial" w:hAnsi="Arial" w:cs="Arial"/>
                <w:b/>
                <w:bCs/>
              </w:rPr>
              <w:t>Compatibilidad con plataformas</w:t>
            </w:r>
          </w:p>
        </w:tc>
        <w:tc>
          <w:tcPr>
            <w:tcW w:w="1985" w:type="dxa"/>
          </w:tcPr>
          <w:p w14:paraId="034551C8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 w:rsidRPr="00FF6485">
              <w:rPr>
                <w:rFonts w:ascii="Arial" w:hAnsi="Arial" w:cs="Arial"/>
              </w:rPr>
              <w:t xml:space="preserve">GitHub ofrece una amplia compatibilidad con diversas plataformas, sistemas operativos y </w:t>
            </w:r>
            <w:r w:rsidRPr="00FF6485">
              <w:rPr>
                <w:rFonts w:ascii="Arial" w:hAnsi="Arial" w:cs="Arial"/>
              </w:rPr>
              <w:lastRenderedPageBreak/>
              <w:t>herramientas de terceros</w:t>
            </w:r>
            <w:r>
              <w:rPr>
                <w:rFonts w:ascii="Arial" w:hAnsi="Arial" w:cs="Arial"/>
              </w:rPr>
              <w:t xml:space="preserve"> (</w:t>
            </w:r>
            <w:r w:rsidRPr="00FF6485">
              <w:rPr>
                <w:rFonts w:ascii="Arial" w:hAnsi="Arial" w:cs="Arial"/>
              </w:rPr>
              <w:t>Web, Windows, macOS, Linux (Git clientes)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</w:tcPr>
          <w:p w14:paraId="155F1BFB" w14:textId="77777777" w:rsidR="00385D5D" w:rsidRDefault="00385D5D" w:rsidP="00385D5D">
            <w:pPr>
              <w:jc w:val="both"/>
              <w:rPr>
                <w:rFonts w:ascii="Arial" w:hAnsi="Arial" w:cs="Arial"/>
              </w:rPr>
            </w:pPr>
          </w:p>
          <w:p w14:paraId="7CC13A1C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 w:rsidRPr="00676648">
              <w:rPr>
                <w:rFonts w:ascii="Arial" w:hAnsi="Arial" w:cs="Arial"/>
              </w:rPr>
              <w:t>Web, Windows, macOS, Android, iOS</w:t>
            </w:r>
          </w:p>
        </w:tc>
        <w:tc>
          <w:tcPr>
            <w:tcW w:w="2126" w:type="dxa"/>
          </w:tcPr>
          <w:p w14:paraId="1BDF316B" w14:textId="388DDB5B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E40278">
              <w:rPr>
                <w:rFonts w:ascii="Arial" w:hAnsi="Arial" w:cs="Arial"/>
              </w:rPr>
              <w:t>lta compatibilidad multiplataforma</w:t>
            </w: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t xml:space="preserve"> </w:t>
            </w:r>
            <w:r w:rsidRPr="00E40278">
              <w:rPr>
                <w:rFonts w:ascii="Arial" w:hAnsi="Arial" w:cs="Arial"/>
              </w:rPr>
              <w:t>Web, Windows, macOS, Android, iOS</w:t>
            </w:r>
          </w:p>
        </w:tc>
        <w:tc>
          <w:tcPr>
            <w:tcW w:w="1701" w:type="dxa"/>
          </w:tcPr>
          <w:p w14:paraId="5C77A96A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 w:rsidRPr="0039111A">
              <w:rPr>
                <w:rFonts w:ascii="Arial" w:hAnsi="Arial" w:cs="Arial"/>
              </w:rPr>
              <w:t>Web, Windows, macOS, Linux y móviles (app disponible)</w:t>
            </w:r>
          </w:p>
        </w:tc>
        <w:tc>
          <w:tcPr>
            <w:tcW w:w="1701" w:type="dxa"/>
          </w:tcPr>
          <w:p w14:paraId="18974C98" w14:textId="704B25DF" w:rsidR="00385D5D" w:rsidRPr="0039111A" w:rsidRDefault="00385D5D" w:rsidP="00385D5D">
            <w:pPr>
              <w:jc w:val="both"/>
              <w:rPr>
                <w:rFonts w:ascii="Arial" w:hAnsi="Arial" w:cs="Arial"/>
              </w:rPr>
            </w:pPr>
            <w:r w:rsidRPr="0039111A">
              <w:rPr>
                <w:rFonts w:ascii="Arial" w:hAnsi="Arial" w:cs="Arial"/>
              </w:rPr>
              <w:t>Web, Windows, macOS, Linux, Android, iOS</w:t>
            </w:r>
            <w:r>
              <w:rPr>
                <w:rFonts w:ascii="Arial" w:hAnsi="Arial" w:cs="Arial"/>
              </w:rPr>
              <w:t>.</w:t>
            </w:r>
          </w:p>
        </w:tc>
      </w:tr>
      <w:tr w:rsidR="00385D5D" w:rsidRPr="00FF6485" w14:paraId="2B7DE854" w14:textId="7F621AAA" w:rsidTr="00385D5D">
        <w:tc>
          <w:tcPr>
            <w:tcW w:w="1134" w:type="dxa"/>
          </w:tcPr>
          <w:p w14:paraId="6BC18932" w14:textId="77777777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7AB93128" w14:textId="77777777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2D9FBE3F" w14:textId="77777777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64525452" w14:textId="77777777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4579BB09" w14:textId="77777777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  <w:r w:rsidRPr="00385D5D">
              <w:rPr>
                <w:rFonts w:ascii="Arial" w:hAnsi="Arial" w:cs="Arial"/>
                <w:b/>
                <w:bCs/>
              </w:rPr>
              <w:t>Usuarios permitidos</w:t>
            </w:r>
          </w:p>
        </w:tc>
        <w:tc>
          <w:tcPr>
            <w:tcW w:w="1985" w:type="dxa"/>
          </w:tcPr>
          <w:p w14:paraId="6A091BAA" w14:textId="77777777" w:rsidR="00385D5D" w:rsidRDefault="00385D5D" w:rsidP="00385D5D">
            <w:pPr>
              <w:jc w:val="both"/>
              <w:rPr>
                <w:rFonts w:ascii="Arial" w:hAnsi="Arial" w:cs="Arial"/>
              </w:rPr>
            </w:pPr>
          </w:p>
          <w:p w14:paraId="7A7728F6" w14:textId="77777777" w:rsidR="00385D5D" w:rsidRDefault="00385D5D" w:rsidP="00385D5D">
            <w:pPr>
              <w:jc w:val="both"/>
              <w:rPr>
                <w:rFonts w:ascii="Arial" w:hAnsi="Arial" w:cs="Arial"/>
              </w:rPr>
            </w:pPr>
          </w:p>
          <w:p w14:paraId="486B6E43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 w:rsidRPr="00FF6485">
              <w:rPr>
                <w:rFonts w:ascii="Arial" w:hAnsi="Arial" w:cs="Arial"/>
              </w:rPr>
              <w:t>Ilimitado (colaboradores en repos)</w:t>
            </w:r>
          </w:p>
        </w:tc>
        <w:tc>
          <w:tcPr>
            <w:tcW w:w="1701" w:type="dxa"/>
          </w:tcPr>
          <w:p w14:paraId="5C71D4C8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Personas con cuentas personales, empresas y visitantes. </w:t>
            </w:r>
            <w:r w:rsidRPr="00676648">
              <w:rPr>
                <w:rFonts w:ascii="Arial" w:hAnsi="Arial" w:cs="Arial"/>
              </w:rPr>
              <w:t>Los límites incluyen 600 miembros por unidad compartida y acceso restringido a mayores de 13 años</w:t>
            </w:r>
            <w:r>
              <w:rPr>
                <w:rFonts w:ascii="Arial" w:hAnsi="Arial" w:cs="Arial"/>
              </w:rPr>
              <w:t xml:space="preserve">. </w:t>
            </w:r>
          </w:p>
        </w:tc>
        <w:tc>
          <w:tcPr>
            <w:tcW w:w="2126" w:type="dxa"/>
          </w:tcPr>
          <w:p w14:paraId="15FCF1B2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E40278">
              <w:rPr>
                <w:rFonts w:ascii="Arial" w:hAnsi="Arial" w:cs="Arial"/>
              </w:rPr>
              <w:t>uentas personales Microsoft (1 usuario principal + 5 invitados en planes Familia) o cuentas profesionales/educativas (Microsoft 365)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</w:tcPr>
          <w:p w14:paraId="23D108DE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39111A">
              <w:rPr>
                <w:rFonts w:ascii="Arial" w:hAnsi="Arial" w:cs="Arial"/>
              </w:rPr>
              <w:t>us servicios están diseñados para una variedad de perfiles, incluyendo individuos y empresas</w:t>
            </w:r>
          </w:p>
        </w:tc>
        <w:tc>
          <w:tcPr>
            <w:tcW w:w="1701" w:type="dxa"/>
          </w:tcPr>
          <w:p w14:paraId="4B674D06" w14:textId="77777777" w:rsidR="00385D5D" w:rsidRDefault="00385D5D" w:rsidP="00385D5D">
            <w:pPr>
              <w:jc w:val="both"/>
              <w:rPr>
                <w:rFonts w:ascii="Arial" w:hAnsi="Arial" w:cs="Arial"/>
              </w:rPr>
            </w:pPr>
            <w:r w:rsidRPr="0039111A">
              <w:rPr>
                <w:rFonts w:ascii="Arial" w:hAnsi="Arial" w:cs="Arial"/>
              </w:rPr>
              <w:t>Ilimitado (depende del plan)</w:t>
            </w:r>
            <w:r>
              <w:rPr>
                <w:rFonts w:ascii="Arial" w:hAnsi="Arial" w:cs="Arial"/>
              </w:rPr>
              <w:t>.</w:t>
            </w:r>
          </w:p>
          <w:p w14:paraId="71A5D57B" w14:textId="5502CE86" w:rsidR="00385D5D" w:rsidRDefault="00385D5D" w:rsidP="00385D5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Pr="0039111A">
              <w:rPr>
                <w:rFonts w:ascii="Arial" w:hAnsi="Arial" w:cs="Arial"/>
              </w:rPr>
              <w:t>a nube está diseñada tanto para uso personal como para colaboración en equipo.</w:t>
            </w:r>
          </w:p>
        </w:tc>
      </w:tr>
      <w:tr w:rsidR="00385D5D" w:rsidRPr="00FF6485" w14:paraId="10045EE1" w14:textId="01FBB4EA" w:rsidTr="00385D5D">
        <w:tc>
          <w:tcPr>
            <w:tcW w:w="1134" w:type="dxa"/>
          </w:tcPr>
          <w:p w14:paraId="45C19FEE" w14:textId="77777777" w:rsid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059CBEF6" w14:textId="77777777" w:rsid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1846AB9F" w14:textId="30213937" w:rsidR="00385D5D" w:rsidRPr="00385D5D" w:rsidRDefault="00385D5D" w:rsidP="00385D5D">
            <w:pPr>
              <w:jc w:val="both"/>
              <w:rPr>
                <w:rFonts w:ascii="Arial" w:hAnsi="Arial" w:cs="Arial"/>
                <w:b/>
                <w:bCs/>
              </w:rPr>
            </w:pPr>
            <w:r w:rsidRPr="00385D5D">
              <w:rPr>
                <w:rFonts w:ascii="Arial" w:hAnsi="Arial" w:cs="Arial"/>
                <w:b/>
                <w:bCs/>
              </w:rPr>
              <w:t>Curva de aprendizaje</w:t>
            </w:r>
          </w:p>
        </w:tc>
        <w:tc>
          <w:tcPr>
            <w:tcW w:w="1985" w:type="dxa"/>
          </w:tcPr>
          <w:p w14:paraId="6A32A2B7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 w:rsidRPr="00FF6485">
              <w:rPr>
                <w:rFonts w:ascii="Arial" w:hAnsi="Arial" w:cs="Arial"/>
                <w:shd w:val="clear" w:color="auto" w:fill="FFFFFF"/>
              </w:rPr>
              <w:t>Una curva de aprendizaje pronunciada para principiantes</w:t>
            </w:r>
            <w:r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Pr="00676648">
              <w:rPr>
                <w:rFonts w:ascii="Arial" w:hAnsi="Arial" w:cs="Arial"/>
                <w:shd w:val="clear" w:color="auto" w:fill="FFFFFF"/>
              </w:rPr>
              <w:t>requiere conocimientos de Git y flujos de desarrollo)</w:t>
            </w:r>
          </w:p>
        </w:tc>
        <w:tc>
          <w:tcPr>
            <w:tcW w:w="1701" w:type="dxa"/>
          </w:tcPr>
          <w:p w14:paraId="339929E9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  <w:r w:rsidRPr="00B3470C">
              <w:rPr>
                <w:rFonts w:ascii="Arial" w:hAnsi="Arial" w:cs="Arial"/>
              </w:rPr>
              <w:t>aja o rápida para funciones básicas</w:t>
            </w:r>
            <w:r>
              <w:rPr>
                <w:rFonts w:ascii="Arial" w:hAnsi="Arial" w:cs="Arial"/>
              </w:rPr>
              <w:t xml:space="preserve">. </w:t>
            </w:r>
          </w:p>
        </w:tc>
        <w:tc>
          <w:tcPr>
            <w:tcW w:w="2126" w:type="dxa"/>
          </w:tcPr>
          <w:p w14:paraId="15E9AAE9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  <w:r w:rsidRPr="00E40278">
              <w:rPr>
                <w:rFonts w:ascii="Arial" w:hAnsi="Arial" w:cs="Arial"/>
              </w:rPr>
              <w:t>aja-moderada, enfocada en la integración con Windows y Microsoft 365. Es intuitiva para usuarios de Offic</w:t>
            </w:r>
            <w:r>
              <w:rPr>
                <w:rFonts w:ascii="Arial" w:hAnsi="Arial" w:cs="Arial"/>
              </w:rPr>
              <w:t>e.</w:t>
            </w:r>
          </w:p>
        </w:tc>
        <w:tc>
          <w:tcPr>
            <w:tcW w:w="1701" w:type="dxa"/>
          </w:tcPr>
          <w:p w14:paraId="404E6943" w14:textId="77777777" w:rsidR="00385D5D" w:rsidRPr="00FF6485" w:rsidRDefault="00385D5D" w:rsidP="00385D5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  <w:r w:rsidRPr="0039111A">
              <w:rPr>
                <w:rFonts w:ascii="Arial" w:hAnsi="Arial" w:cs="Arial"/>
              </w:rPr>
              <w:t>aja a moderada</w:t>
            </w:r>
            <w:r>
              <w:rPr>
                <w:rFonts w:ascii="Arial" w:hAnsi="Arial" w:cs="Arial"/>
              </w:rPr>
              <w:t xml:space="preserve">, </w:t>
            </w:r>
            <w:r w:rsidRPr="0039111A">
              <w:rPr>
                <w:rFonts w:ascii="Arial" w:hAnsi="Arial" w:cs="Arial"/>
              </w:rPr>
              <w:t xml:space="preserve">como una alternativa más intuitiva y directa que los proveedores tradicionales de </w:t>
            </w:r>
            <w:proofErr w:type="spellStart"/>
            <w:r w:rsidRPr="0039111A">
              <w:rPr>
                <w:rFonts w:ascii="Arial" w:hAnsi="Arial" w:cs="Arial"/>
              </w:rPr>
              <w:t>hiperescala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</w:tcPr>
          <w:p w14:paraId="305837C5" w14:textId="41CBECC8" w:rsidR="00385D5D" w:rsidRDefault="00385D5D" w:rsidP="00385D5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  <w:r w:rsidRPr="0039111A">
              <w:rPr>
                <w:rFonts w:ascii="Arial" w:hAnsi="Arial" w:cs="Arial"/>
              </w:rPr>
              <w:t>aja, caracterizándose por ser intuitiva, rápida de adoptar y sencilla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12B88CF2" w14:textId="77777777" w:rsidR="00385D5D" w:rsidRDefault="00385D5D" w:rsidP="00385D5D"/>
    <w:p w14:paraId="72DFF1BD" w14:textId="3E827D8C" w:rsidR="00A754F6" w:rsidRDefault="00A754F6" w:rsidP="00385D5D"/>
    <w:sectPr w:rsidR="00A754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5D"/>
    <w:rsid w:val="000A1F57"/>
    <w:rsid w:val="001E3525"/>
    <w:rsid w:val="00385D5D"/>
    <w:rsid w:val="00697A09"/>
    <w:rsid w:val="00792616"/>
    <w:rsid w:val="00A754F6"/>
    <w:rsid w:val="00EC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C68A3"/>
  <w15:chartTrackingRefBased/>
  <w15:docId w15:val="{83C795D4-6821-4E2A-92E1-3E380623B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D5D"/>
  </w:style>
  <w:style w:type="paragraph" w:styleId="Ttulo1">
    <w:name w:val="heading 1"/>
    <w:basedOn w:val="Normal"/>
    <w:next w:val="Normal"/>
    <w:link w:val="Ttulo1Car"/>
    <w:uiPriority w:val="9"/>
    <w:qFormat/>
    <w:rsid w:val="00385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5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5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5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5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5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5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5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5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5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5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5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5D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5D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5D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5D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5D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5D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5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5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5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5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5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5D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5D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5D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5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5D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5D5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85D5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571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 Itzel Guadarrama Ramirez</dc:creator>
  <cp:keywords/>
  <dc:description/>
  <cp:lastModifiedBy>Danya Itzel Guadarrama Ramirez</cp:lastModifiedBy>
  <cp:revision>1</cp:revision>
  <dcterms:created xsi:type="dcterms:W3CDTF">2026-02-05T00:45:00Z</dcterms:created>
  <dcterms:modified xsi:type="dcterms:W3CDTF">2026-02-05T01:00:00Z</dcterms:modified>
</cp:coreProperties>
</file>