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AAD" w:rsidRDefault="00706B4A">
      <w:r w:rsidRPr="00706B4A">
        <w:t>https://www.linkedin.com/posts/sherlin-mahiba-p-7b8b94259_uiuxdesign-mobileappdesign-codsoft-activity-7228968208551047170-hwvp?utm_source=combined_share_message&amp;utm_medium=member_desktop</w:t>
      </w:r>
    </w:p>
    <w:sectPr w:rsidR="00DC5AAD" w:rsidSect="00DC5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06B4A"/>
    <w:rsid w:val="00706B4A"/>
    <w:rsid w:val="00DC5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>Grizli777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2024-08-13T22:27:00Z</dcterms:created>
  <dcterms:modified xsi:type="dcterms:W3CDTF">2024-08-13T22:32:00Z</dcterms:modified>
</cp:coreProperties>
</file>