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textAlignment w:val="auto"/>
        <w:rPr>
          <w:rFonts w:ascii="微软雅黑" w:hAnsi="微软雅黑" w:eastAsia="微软雅黑" w:cs="微软雅黑"/>
          <w:color w:val="1F1F1F"/>
          <w:sz w:val="28"/>
          <w:szCs w:val="28"/>
        </w:rPr>
      </w:pPr>
      <w:r>
        <w:rPr>
          <w:rFonts w:ascii="微软雅黑" w:hAnsi="微软雅黑" w:eastAsia="微软雅黑" w:cs="微软雅黑"/>
          <w:color w:val="1F1F1F"/>
          <w:sz w:val="28"/>
          <w:szCs w:val="28"/>
          <w:rtl w:val="0"/>
        </w:rPr>
        <w:t>“标准二维表问题”学习报告</w:t>
      </w:r>
    </w:p>
    <w:p w14:paraId="00000002">
      <w:pPr>
        <w:pStyle w:val="3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textAlignment w:val="auto"/>
        <w:rPr>
          <w:rFonts w:ascii="微软雅黑" w:hAnsi="微软雅黑" w:eastAsia="微软雅黑" w:cs="微软雅黑"/>
          <w:color w:val="1F1F1F"/>
          <w:sz w:val="28"/>
          <w:szCs w:val="28"/>
        </w:rPr>
      </w:pPr>
      <w:r>
        <w:rPr>
          <w:rFonts w:ascii="微软雅黑" w:hAnsi="微软雅黑" w:eastAsia="微软雅黑" w:cs="微软雅黑"/>
          <w:color w:val="1F1F1F"/>
          <w:sz w:val="28"/>
          <w:szCs w:val="28"/>
          <w:rtl w:val="0"/>
        </w:rPr>
        <w:t>1. 问题重述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问题定义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：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给定一个正整数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110490" cy="228600"/>
            <wp:effectExtent l="0" t="0" r="0" 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，要求用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911225" cy="234950"/>
            <wp:effectExtent l="0" t="0" r="0" b="0"/>
            <wp:docPr id="2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1304" cy="2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这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202565" cy="241935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002" cy="24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个正整数填入一个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427990" cy="236855"/>
            <wp:effectExtent l="0" t="0" r="0" b="0"/>
            <wp:docPr id="2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387" cy="2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的二维数组（表格）中。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填数需要满足以下两个严格条件：</w:t>
      </w:r>
    </w:p>
    <w:p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480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行递增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：每行从左到右，数字依次递增。</w:t>
      </w:r>
    </w:p>
    <w:p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line="240" w:lineRule="auto"/>
        <w:ind w:left="480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列递增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：每列从上到下，数字依次递增。</w:t>
      </w: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目标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：计算对于给定的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110490" cy="228600"/>
            <wp:effectExtent l="0" t="0" r="0" b="0"/>
            <wp:docPr id="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，满足上述条件的填法总数，记为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581660" cy="236855"/>
            <wp:effectExtent l="0" t="0" r="0" b="0"/>
            <wp:docPr id="3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216" cy="23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。</w:t>
      </w:r>
    </w:p>
    <w:p w14:paraId="0000000A">
      <w:pPr>
        <w:pStyle w:val="3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textAlignment w:val="auto"/>
        <w:rPr>
          <w:rFonts w:ascii="微软雅黑" w:hAnsi="微软雅黑" w:eastAsia="微软雅黑" w:cs="微软雅黑"/>
          <w:color w:val="1F1F1F"/>
          <w:sz w:val="28"/>
          <w:szCs w:val="28"/>
        </w:rPr>
      </w:pPr>
      <w:r>
        <w:rPr>
          <w:rFonts w:ascii="微软雅黑" w:hAnsi="微软雅黑" w:eastAsia="微软雅黑" w:cs="微软雅黑"/>
          <w:color w:val="1F1F1F"/>
          <w:sz w:val="28"/>
          <w:szCs w:val="28"/>
          <w:rtl w:val="0"/>
        </w:rPr>
        <w:t>2. 问题分析与数学模型 (核心解析)</w:t>
      </w:r>
    </w:p>
    <w:p w14:paraId="0000000C">
      <w:pPr>
        <w:pStyle w:val="4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textAlignment w:val="auto"/>
        <w:rPr>
          <w:rFonts w:ascii="微软雅黑" w:hAnsi="微软雅黑" w:eastAsia="微软雅黑" w:cs="微软雅黑"/>
          <w:color w:val="1F1F1F"/>
          <w:sz w:val="28"/>
          <w:szCs w:val="28"/>
        </w:rPr>
      </w:pPr>
      <w:r>
        <w:rPr>
          <w:rFonts w:ascii="微软雅黑" w:hAnsi="微软雅黑" w:eastAsia="微软雅黑" w:cs="微软雅黑"/>
          <w:color w:val="1F1F1F"/>
          <w:sz w:val="28"/>
          <w:szCs w:val="28"/>
          <w:rtl w:val="0"/>
        </w:rPr>
        <w:t>2.1 动作转化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我们可以想象把数字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1054735" cy="236855"/>
            <wp:effectExtent l="0" t="0" r="0" b="0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4894" cy="23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</w:t>
      </w: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按从小到大的顺序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，依次放入这个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427990" cy="236855"/>
            <wp:effectExtent l="0" t="0" r="0" b="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387" cy="2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的表格中。</w:t>
      </w: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因为数字是从小到大放置的，而且表格要求行和列都必须递增，这就意味着：</w:t>
      </w:r>
    </w:p>
    <w:p w14:paraId="0000000F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每次放置新数字时，它只能放在当前某一行中所有已放置数字的紧挨着的右侧。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</w:t>
      </w: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更重要的是，无论何时，第一行放置的数字个数，必须大于或等于第二行放置的数字个数。</w:t>
      </w: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  <w:lang w:val="en-US" w:eastAsia="zh-CN"/>
        </w:rPr>
        <w:t>因为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假设在放置前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101600" cy="242570"/>
            <wp:effectExtent l="0" t="0" r="0" b="0"/>
            <wp:docPr id="3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798" cy="24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个数字的过程中，某一时刻第二行放置的数字个数超过了第一行。比如第二行放到了第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86360" cy="243840"/>
            <wp:effectExtent l="0" t="0" r="0" b="0"/>
            <wp:docPr id="3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558" cy="24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列，而第一行只放到了第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403860" cy="240665"/>
            <wp:effectExtent l="0" t="0" r="0" b="0"/>
            <wp:docPr id="3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217" cy="2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列。</w:t>
      </w: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这就意味着第二行的第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86360" cy="243840"/>
            <wp:effectExtent l="0" t="0" r="0" b="0"/>
            <wp:docPr id="3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558" cy="24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个格子被填入了一个数字（设为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105410" cy="251460"/>
            <wp:effectExtent l="0" t="0" r="0" b="0"/>
            <wp:docPr id="3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489" cy="25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），而第一行的第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86360" cy="243840"/>
            <wp:effectExtent l="0" t="0" r="0" b="0"/>
            <wp:docPr id="3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558" cy="24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个格子还是空的。</w:t>
      </w: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由于我们需要把剩下的数字继续填入，第一行第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86360" cy="243840"/>
            <wp:effectExtent l="0" t="0" r="0" b="0"/>
            <wp:docPr id="3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558" cy="24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个格子未来必然会被填入一个更大的数字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96520" cy="250190"/>
            <wp:effectExtent l="0" t="0" r="0" b="0"/>
            <wp:docPr id="4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917" cy="25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（因为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447675" cy="239395"/>
            <wp:effectExtent l="0" t="0" r="0" b="0"/>
            <wp:docPr id="4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270" cy="23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）。</w:t>
      </w:r>
    </w:p>
    <w:p w14:paraId="000000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但这违背了“</w:t>
      </w: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列递增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”的原则</w:t>
      </w:r>
    </w:p>
    <w:p w14:paraId="00000014">
      <w:pPr>
        <w:pStyle w:val="4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textAlignment w:val="auto"/>
        <w:rPr>
          <w:rFonts w:ascii="微软雅黑" w:hAnsi="微软雅黑" w:eastAsia="微软雅黑" w:cs="微软雅黑"/>
          <w:color w:val="1F1F1F"/>
          <w:sz w:val="28"/>
          <w:szCs w:val="28"/>
          <w:rtl w:val="0"/>
        </w:rPr>
      </w:pPr>
      <w:r>
        <w:rPr>
          <w:rFonts w:ascii="微软雅黑" w:hAnsi="微软雅黑" w:eastAsia="微软雅黑" w:cs="微软雅黑"/>
          <w:color w:val="1F1F1F"/>
          <w:sz w:val="28"/>
          <w:szCs w:val="28"/>
          <w:rtl w:val="0"/>
        </w:rPr>
        <w:t xml:space="preserve">2.2 </w:t>
      </w:r>
      <w:r>
        <w:rPr>
          <w:rFonts w:hint="eastAsia" w:ascii="微软雅黑" w:hAnsi="微软雅黑" w:eastAsia="微软雅黑" w:cs="微软雅黑"/>
          <w:color w:val="1F1F1F"/>
          <w:sz w:val="28"/>
          <w:szCs w:val="28"/>
          <w:rtl w:val="0"/>
          <w:lang w:val="en-US" w:eastAsia="zh-CN"/>
        </w:rPr>
        <w:t>问题抽象</w:t>
      </w:r>
    </w:p>
    <w:p w14:paraId="3AFAF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sz w:val="28"/>
          <w:szCs w:val="28"/>
        </w:rPr>
        <w:t>问题的抽象本质：在数表中每次填一个数字，但只能在第一行填，或者在第二行数字数量小于第二行时，在第二行填。如果记f(x,y)表示在第一行填x个数字且第二行填y个数字时（y≤x）的方法数，则f(x,y)=f(x-1,y)+f(x,y-1)，由于 y≤x 的限制，则令 y≤x 时f(x,y)=0。而答案等于f(n,n)，因此问题等价于n阶的卡特兰数。</w:t>
      </w:r>
    </w:p>
    <w:p w14:paraId="37F48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8"/>
          <w:szCs w:val="28"/>
        </w:rPr>
      </w:pPr>
    </w:p>
    <w:p w14:paraId="0000001D">
      <w:pPr>
        <w:pStyle w:val="4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ascii="微软雅黑" w:hAnsi="微软雅黑" w:eastAsia="微软雅黑" w:cs="微软雅黑"/>
          <w:color w:val="1F1F1F"/>
          <w:sz w:val="28"/>
          <w:szCs w:val="28"/>
        </w:rPr>
      </w:pPr>
      <w:r>
        <w:rPr>
          <w:rFonts w:ascii="微软雅黑" w:hAnsi="微软雅黑" w:eastAsia="微软雅黑" w:cs="微软雅黑"/>
          <w:color w:val="1F1F1F"/>
          <w:sz w:val="28"/>
          <w:szCs w:val="28"/>
          <w:rtl w:val="0"/>
        </w:rPr>
        <w:t>2.3 结论：卡特兰数</w:t>
      </w: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所有符合上述特征的问题，其答案都是</w:t>
      </w: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卡特兰数（Catalan Number）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。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第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110490" cy="228600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个卡特兰数的通项公式为：</w:t>
      </w:r>
    </w:p>
    <w:p w14:paraId="00000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5905500" cy="714375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让我们用题目中的例子验证一下：</w:t>
      </w:r>
    </w:p>
    <w:p w14:paraId="000000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当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448310" cy="239395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866" cy="23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时，代入公式：</w:t>
      </w: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5905500" cy="714375"/>
            <wp:effectExtent l="0" t="0" r="0" b="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与题目给出的结果图例完全一致。</w:t>
      </w:r>
    </w:p>
    <w:p w14:paraId="00000023">
      <w:pPr>
        <w:pStyle w:val="3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textAlignment w:val="auto"/>
        <w:rPr>
          <w:rFonts w:ascii="微软雅黑" w:hAnsi="微软雅黑" w:eastAsia="微软雅黑" w:cs="微软雅黑"/>
          <w:color w:val="1F1F1F"/>
          <w:sz w:val="28"/>
          <w:szCs w:val="28"/>
        </w:rPr>
      </w:pPr>
      <w:r>
        <w:rPr>
          <w:rFonts w:ascii="微软雅黑" w:hAnsi="微软雅黑" w:eastAsia="微软雅黑" w:cs="微软雅黑"/>
          <w:color w:val="1F1F1F"/>
          <w:sz w:val="28"/>
          <w:szCs w:val="28"/>
          <w:rtl w:val="0"/>
        </w:rPr>
        <w:t>3. 算法设计</w:t>
      </w:r>
    </w:p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虽然我们有了通项公式，但在实际编程中，直接计算阶乘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536575" cy="283210"/>
            <wp:effectExtent l="0" t="0" r="0" b="0"/>
            <wp:docPr id="2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615" cy="28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极易导致</w:t>
      </w: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整数溢出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。</w:t>
      </w:r>
    </w:p>
    <w:p w14:paraId="000000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为了高效且安全地计算，我们通常使用卡特兰数的</w:t>
      </w: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递推公式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：</w:t>
      </w:r>
    </w:p>
    <w:p w14:paraId="00000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5905500" cy="671195"/>
            <wp:effectExtent l="0" t="0" r="0" b="0"/>
            <wp:docPr id="2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已知起点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：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543560" cy="236855"/>
            <wp:effectExtent l="0" t="0" r="0" b="0"/>
            <wp:docPr id="2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" cy="23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利用这个递推公式，我们可以用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400050" cy="238125"/>
            <wp:effectExtent l="0" t="0" r="0" b="0"/>
            <wp:docPr id="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169" cy="23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的时间复杂度和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381635" cy="23622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14" cy="23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的空间复杂度迭代求出答案。由于递推过程中包含乘法，仍然需要注意大数处理（在 Python 中原生支持大整数，在 C/C++ 中对于不太大的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110490" cy="2286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可以使用 64位无符号整型 unsigned long long，若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110490" cy="2286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极大则需手写高精度运算）。</w:t>
      </w:r>
    </w:p>
    <w:p w14:paraId="00000028">
      <w:pPr>
        <w:pStyle w:val="3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textAlignment w:val="auto"/>
        <w:rPr>
          <w:rFonts w:ascii="微软雅黑" w:hAnsi="微软雅黑" w:eastAsia="微软雅黑" w:cs="微软雅黑"/>
          <w:color w:val="1F1F1F"/>
          <w:sz w:val="28"/>
          <w:szCs w:val="28"/>
        </w:rPr>
      </w:pPr>
      <w:r>
        <w:rPr>
          <w:rFonts w:ascii="微软雅黑" w:hAnsi="微软雅黑" w:eastAsia="微软雅黑" w:cs="微软雅黑"/>
          <w:color w:val="1F1F1F"/>
          <w:sz w:val="28"/>
          <w:szCs w:val="28"/>
          <w:rtl w:val="0"/>
        </w:rPr>
        <w:t>4. 代码实现与测试</w:t>
      </w:r>
    </w:p>
    <w:p w14:paraId="000000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原题目要求从 input.txt 读取，并输出到 output.txt。以下是符合该要求的 C++ 完整代码实现。采用 unsigned long long 数据类型，可以安全计算出大约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541020" cy="23622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的结果。</w:t>
      </w:r>
    </w:p>
    <w:p w14:paraId="46CA1A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tLeast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#include &lt;bits/stdc++.h&gt;</w:t>
      </w:r>
    </w:p>
    <w:p w14:paraId="2A9C1EB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tLeast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using namespace std;</w:t>
      </w:r>
    </w:p>
    <w:p w14:paraId="02432FA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tLeast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typedef long long ll;</w:t>
      </w:r>
    </w:p>
    <w:p w14:paraId="23E6D5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tLeast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int main()</w:t>
      </w:r>
    </w:p>
    <w:p w14:paraId="2BE5D2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tLeast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{</w:t>
      </w:r>
    </w:p>
    <w:p w14:paraId="2E3AF3C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tLeast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   ll Cn = 1;</w:t>
      </w:r>
    </w:p>
    <w:p w14:paraId="2DF1FA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tLeast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   int n;</w:t>
      </w:r>
      <w:bookmarkStart w:id="0" w:name="_GoBack"/>
      <w:bookmarkEnd w:id="0"/>
    </w:p>
    <w:p w14:paraId="2D5355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tLeast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   cin &gt;&gt; n;</w:t>
      </w:r>
    </w:p>
    <w:p w14:paraId="132C94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tLeast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   for (int i = 2; i &lt;= n; i++)</w:t>
      </w:r>
    </w:p>
    <w:p w14:paraId="26432B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tLeast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   {</w:t>
      </w:r>
    </w:p>
    <w:p w14:paraId="56541F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tLeast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       Cn = Cn * (4 * i + 2) / (i + 2);</w:t>
      </w:r>
    </w:p>
    <w:p w14:paraId="7EF742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tLeast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   }</w:t>
      </w:r>
    </w:p>
    <w:p w14:paraId="71A89B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tLeast"/>
        <w:textAlignment w:val="auto"/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   cout &lt;&lt; Cn;</w:t>
      </w:r>
    </w:p>
    <w:p w14:paraId="000000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tLeast"/>
        <w:textAlignment w:val="auto"/>
        <w:rPr>
          <w:rFonts w:ascii="微软雅黑" w:hAnsi="微软雅黑" w:eastAsia="微软雅黑" w:cs="微软雅黑"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}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br w:type="textWrapping"/>
      </w:r>
    </w:p>
    <w:p w14:paraId="000000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测试用例 1 (题目给定样例):</w:t>
      </w:r>
    </w:p>
    <w:p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465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input.txt 内容: 3</w:t>
      </w:r>
    </w:p>
    <w:p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65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期望 output.txt 内容: 5</w:t>
      </w:r>
    </w:p>
    <w:p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line="240" w:lineRule="auto"/>
        <w:ind w:left="465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解释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: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448310" cy="239395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866" cy="23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时的标准二维表有 5 种（具体情况见题目中的 5 个图例）。这也是第 3 个卡特兰数。</w:t>
      </w:r>
    </w:p>
    <w:p w14:paraId="000000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测试用例 2 (边界较小情况):</w:t>
      </w:r>
    </w:p>
    <w:p w14:paraId="0000003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465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input.txt 内容: 4</w:t>
      </w:r>
    </w:p>
    <w:p w14:paraId="0000003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65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期望 output.txt 内容: 14</w:t>
      </w:r>
    </w:p>
    <w:p w14:paraId="0000003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line="240" w:lineRule="auto"/>
        <w:ind w:left="465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解释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: 第 4 个卡特兰数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2153285" cy="23622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3841" cy="2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。</w:t>
      </w:r>
    </w:p>
    <w:p w14:paraId="000000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测试用例 3 (稍大数据):</w:t>
      </w:r>
    </w:p>
    <w:p w14:paraId="000000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465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input.txt 内容: 5</w:t>
      </w:r>
    </w:p>
    <w:p w14:paraId="0000003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65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期望 output.txt 内容: 42</w:t>
      </w:r>
    </w:p>
    <w:p w14:paraId="0000003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line="240" w:lineRule="auto"/>
        <w:ind w:left="465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解释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: 第 5 个卡特兰数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2145030" cy="23622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5506" cy="23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。</w:t>
      </w:r>
    </w:p>
    <w:p w14:paraId="000000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测试用例 4 (检验 C++ 大数极值):</w:t>
      </w:r>
    </w:p>
    <w:p w14:paraId="0000003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465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input.txt 内容: 10</w:t>
      </w:r>
    </w:p>
    <w:p w14:paraId="0000003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65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期望 output.txt 内容: 16796</w:t>
      </w:r>
    </w:p>
    <w:p w14:paraId="0000004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line="240" w:lineRule="auto"/>
        <w:ind w:left="465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解释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: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541020" cy="23622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时，使用上述递推公式程序能迅速给出结果，验证算法稳定性。</w:t>
      </w:r>
    </w:p>
    <w:p w14:paraId="00000041">
      <w:pPr>
        <w:pStyle w:val="3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ascii="微软雅黑" w:hAnsi="微软雅黑" w:eastAsia="微软雅黑" w:cs="微软雅黑"/>
          <w:color w:val="1F1F1F"/>
          <w:sz w:val="28"/>
          <w:szCs w:val="28"/>
        </w:rPr>
      </w:pPr>
      <w:r>
        <w:rPr>
          <w:rFonts w:ascii="微软雅黑" w:hAnsi="微软雅黑" w:eastAsia="微软雅黑" w:cs="微软雅黑"/>
          <w:color w:val="1F1F1F"/>
          <w:sz w:val="28"/>
          <w:szCs w:val="28"/>
          <w:rtl w:val="0"/>
        </w:rPr>
        <w:t>5. 总结与拓展</w:t>
      </w:r>
    </w:p>
    <w:p w14:paraId="0000004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480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透过现象看本质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：很多算法题目往往披着“搜索”、“动态规划”或“矩阵填充”的外衣。本题的精髓在于如何将“二维坐标的放置约束”降维映射为“一维序列的前缀和约束”。</w:t>
      </w:r>
    </w:p>
    <w:p w14:paraId="0000004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80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卡特兰数模型识别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：在以后的学习中，只要遇到类似于“两种操作数量相同，且在任意时刻操作 A 的累积次数必须 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142875" cy="222885"/>
            <wp:effectExtent l="0" t="0" r="0" b="0"/>
            <wp:docPr id="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2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操作 B 的累积次数”的模型，应立刻条件反射出</w:t>
      </w: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卡特兰数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。</w:t>
      </w:r>
    </w:p>
    <w:p w14:paraId="0000004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80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b/>
          <w:bCs/>
          <w:color w:val="1F1F1F"/>
          <w:sz w:val="28"/>
          <w:szCs w:val="28"/>
          <w:rtl w:val="0"/>
        </w:rPr>
        <w:t>同构问题</w:t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：建议复习以下与本题本质完全相同的经典问题，它们互为同构：</w:t>
      </w:r>
    </w:p>
    <w:p w14:paraId="00000045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85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110490" cy="228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28" cy="22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个节点的二叉树形态总数。</w:t>
      </w:r>
    </w:p>
    <w:p w14:paraId="00000046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85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</w:rPr>
        <w:drawing>
          <wp:inline distT="19050" distB="19050" distL="19050" distR="19050">
            <wp:extent cx="427990" cy="23685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387" cy="2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 xml:space="preserve"> 边形的凸多边形三角剖分方案数。</w:t>
      </w:r>
    </w:p>
    <w:p w14:paraId="00000047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line="240" w:lineRule="auto"/>
        <w:ind w:left="885" w:hanging="360"/>
        <w:textAlignment w:val="auto"/>
        <w:rPr>
          <w:rFonts w:hint="eastAsia" w:ascii="华文仿宋" w:hAnsi="华文仿宋" w:eastAsia="华文仿宋" w:cs="华文仿宋"/>
          <w:sz w:val="28"/>
          <w:szCs w:val="28"/>
        </w:rPr>
      </w:pPr>
      <w:r>
        <w:rPr>
          <w:rFonts w:hint="eastAsia" w:ascii="华文仿宋" w:hAnsi="华文仿宋" w:eastAsia="华文仿宋" w:cs="华文仿宋"/>
          <w:color w:val="1F1F1F"/>
          <w:sz w:val="28"/>
          <w:szCs w:val="28"/>
          <w:rtl w:val="0"/>
        </w:rPr>
        <w:t>电影院买票找零问题（50元与100元）。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0DE7D29C-6590-4A42-ABD0-E21FABA3FB4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BAA5AD8-596E-4749-8727-2C4ACC4742F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9A2892B7-1816-4CDD-BF28-A31419E77E31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4946F5AD-02C4-49A2-92D8-118119A495C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C8159913-82C1-449D-897B-DA77C888AA4D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1987863F-6509-4D30-9A2F-C854F131CD2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F843C54D-37A8-4F85-9F32-569AF5F53278}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8" w:fontKey="{C93EFD2B-0F71-45EA-B223-1C5AA63CD18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docVars>
    <w:docVar w:name="commondata" w:val="eyJoZGlkIjoiMjQ5YTAxODNmMDZjZGU4MzhkYzRiYjVjZDQ4MDY5NmUifQ=="/>
  </w:docVars>
  <w:rsids>
    <w:rsidRoot w:val="00000000"/>
    <w:rsid w:val="185224D5"/>
    <w:rsid w:val="603F22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1385</Words>
  <Characters>1677</Characters>
  <TotalTime>6</TotalTime>
  <ScaleCrop>false</ScaleCrop>
  <LinksUpToDate>false</LinksUpToDate>
  <CharactersWithSpaces>1881</CharactersWithSpaces>
  <Application>WPS Office_12.1.0.17827_F1E327BC-269C-435d-A152-05C5408002CA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2026-03-22T08:05:00Z</dcterms:created>
  <dc:creator>24631</dc:creator>
  <cp:lastModifiedBy>冯璨</cp:lastModifiedBy>
  <dcterms:modified xsi:type="dcterms:W3CDTF">2026-03-22T13:43:24Z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327726AD2B4540B78ADC4472090B6195_12</vt:lpwstr>
  </property>
</Properties>
</file>