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CABE1"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This project aimed to develop an interactive data product that supports retail business analysis using Python. The analytical objective was to identify which products, customers, and countries contribute most to e-commerce revenue, and to translate these findings into an interactive dashboard that could support practical business decision-making. The target users of the product are retail managers and business analysts who need a simple way to monitor sales performance, customer value, and product trends.</w:t>
      </w:r>
    </w:p>
    <w:p w14:paraId="4EC28DD8"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The dataset selected for this project was the Online Retail dataset, obtained from the UCI Machine Learning Repository. This dataset contains transactional records from a UK-based online retailer, including invoice numbers, product descriptions, quantities, invoice dates, customer IDs, prices, and countries. I selected this dataset because it reflects realistic business transaction data rather than a simplified teaching dataset. It contains missing values, duplicated records, returned orders, and inconsistent transaction characteristics, which makes it appropriate for demonstrating practical Python-based data preprocessing and analysis.</w:t>
      </w:r>
    </w:p>
    <w:p w14:paraId="5F059A78"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 xml:space="preserve">Several Python methods were used in this project. First, pandas </w:t>
      </w:r>
      <w:proofErr w:type="gramStart"/>
      <w:r w:rsidRPr="007B30A2">
        <w:rPr>
          <w:rFonts w:ascii="微软雅黑" w:eastAsia="微软雅黑" w:hAnsi="微软雅黑" w:hint="eastAsia"/>
          <w:sz w:val="18"/>
          <w:szCs w:val="18"/>
        </w:rPr>
        <w:t>was</w:t>
      </w:r>
      <w:proofErr w:type="gramEnd"/>
      <w:r w:rsidRPr="007B30A2">
        <w:rPr>
          <w:rFonts w:ascii="微软雅黑" w:eastAsia="微软雅黑" w:hAnsi="微软雅黑" w:hint="eastAsia"/>
          <w:sz w:val="18"/>
          <w:szCs w:val="18"/>
        </w:rPr>
        <w:t xml:space="preserve"> applied for data loading, inspection, cleaning, and transformation. Missing values were removed, duplicate records were eliminated, and returned transactions with negative quantities were excluded. Invalid price records were also removed. Feature engineering was then performed by creating a new revenue variable calculated as quantity multiplied by unit price. Additional temporal variables such as month and weekday were extracted from the invoice date to support time-based analysis.</w:t>
      </w:r>
    </w:p>
    <w:p w14:paraId="30BB5452"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After preprocessing, exploratory analysis was conducted using aggregation and grouping methods. Revenue by country was calculated to identify geographic sales concentration. Product performance was evaluated from multiple perspectives, including quantity sold, revenue contribution, and revenue share. Customer analysis was conducted by ranking customers according to total revenue contribution. Order value distribution was examined to understand transaction-level purchasing behavior. Time-based analysis was also included through monthly revenue trends and weekday revenue patterns.</w:t>
      </w:r>
    </w:p>
    <w:p w14:paraId="67EB3BAE"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 xml:space="preserve">For visualization, matplotlib and </w:t>
      </w:r>
      <w:proofErr w:type="spellStart"/>
      <w:r w:rsidRPr="007B30A2">
        <w:rPr>
          <w:rFonts w:ascii="微软雅黑" w:eastAsia="微软雅黑" w:hAnsi="微软雅黑" w:hint="eastAsia"/>
          <w:sz w:val="18"/>
          <w:szCs w:val="18"/>
        </w:rPr>
        <w:t>plotly</w:t>
      </w:r>
      <w:proofErr w:type="spellEnd"/>
      <w:r w:rsidRPr="007B30A2">
        <w:rPr>
          <w:rFonts w:ascii="微软雅黑" w:eastAsia="微软雅黑" w:hAnsi="微软雅黑" w:hint="eastAsia"/>
          <w:sz w:val="18"/>
          <w:szCs w:val="18"/>
        </w:rPr>
        <w:t xml:space="preserve"> were used in the notebook, while </w:t>
      </w:r>
      <w:proofErr w:type="spellStart"/>
      <w:r w:rsidRPr="007B30A2">
        <w:rPr>
          <w:rFonts w:ascii="微软雅黑" w:eastAsia="微软雅黑" w:hAnsi="微软雅黑" w:hint="eastAsia"/>
          <w:sz w:val="18"/>
          <w:szCs w:val="18"/>
        </w:rPr>
        <w:t>Streamlit</w:t>
      </w:r>
      <w:proofErr w:type="spellEnd"/>
      <w:r w:rsidRPr="007B30A2">
        <w:rPr>
          <w:rFonts w:ascii="微软雅黑" w:eastAsia="微软雅黑" w:hAnsi="微软雅黑" w:hint="eastAsia"/>
          <w:sz w:val="18"/>
          <w:szCs w:val="18"/>
        </w:rPr>
        <w:t xml:space="preserve"> was used to build the final interactive dashboard. The dashboard allows users to filter by country and month and dynamically explore product performance, customer value, and revenue trends. Compared with static charts, the interactive interface improves usability and makes the analysis more suitable as a small data product rather than only an academic notebook.</w:t>
      </w:r>
    </w:p>
    <w:p w14:paraId="089559E5"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Several key insights were generated from the analysis. First, revenue is highly concentrated in a limited number of countries, which suggests geographic dependency in market performance. Second, product performance differs significantly depending on whether quantity or revenue is used as the evaluation metric. Some products have high sales volume but relatively lower revenue contribution, indicating pricing differences. Third, a small number of customers contribute disproportionately to total revenue, which suggests the potential value of customer retention strategies. Fourth, revenue patterns vary across months and weekdays, which may support operational planning and targeted promotions.</w:t>
      </w:r>
    </w:p>
    <w:p w14:paraId="5E7FB322"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 xml:space="preserve">This project also has limitations. The analysis is based on a single historical transaction dataset and does not include external business factors such as promotions, holidays, or competitor activity. In addition, missing customer records were removed, which may reduce customer-level completeness. The project mainly focuses on descriptive analysis and does not </w:t>
      </w:r>
      <w:r w:rsidRPr="007B30A2">
        <w:rPr>
          <w:rFonts w:ascii="微软雅黑" w:eastAsia="微软雅黑" w:hAnsi="微软雅黑" w:hint="eastAsia"/>
          <w:sz w:val="18"/>
          <w:szCs w:val="18"/>
        </w:rPr>
        <w:lastRenderedPageBreak/>
        <w:t>yet include predictive modeling such as demand forecasting or customer segmentation.</w:t>
      </w:r>
    </w:p>
    <w:p w14:paraId="24BB32C3"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From a personal perspective, the project improved my understanding of how Python can support complete data workflows from cleaning to product delivery. The most important lesson was that a useful data product requires not only analysis but also clear user-oriented presentation and business interpretation.</w:t>
      </w:r>
    </w:p>
    <w:p w14:paraId="0F284618" w14:textId="2FE44CCA" w:rsidR="007B30A2" w:rsidRPr="007B30A2" w:rsidRDefault="007B30A2" w:rsidP="007B30A2">
      <w:pPr>
        <w:spacing w:after="0" w:line="240" w:lineRule="auto"/>
        <w:rPr>
          <w:rFonts w:ascii="微软雅黑" w:eastAsia="微软雅黑" w:hAnsi="微软雅黑" w:hint="eastAsia"/>
          <w:b/>
          <w:bCs/>
          <w:sz w:val="18"/>
          <w:szCs w:val="18"/>
        </w:rPr>
      </w:pPr>
      <w:r w:rsidRPr="007B30A2">
        <w:rPr>
          <w:rFonts w:ascii="微软雅黑" w:eastAsia="微软雅黑" w:hAnsi="微软雅黑" w:hint="eastAsia"/>
          <w:b/>
          <w:bCs/>
          <w:sz w:val="18"/>
          <w:szCs w:val="18"/>
        </w:rPr>
        <w:t>AI Use Disclosure</w:t>
      </w:r>
    </w:p>
    <w:p w14:paraId="3B0FF9BF" w14:textId="77777777" w:rsidR="007B30A2" w:rsidRPr="007B30A2" w:rsidRDefault="007B30A2" w:rsidP="007B30A2">
      <w:pPr>
        <w:spacing w:after="0" w:line="240" w:lineRule="auto"/>
        <w:ind w:firstLineChars="200" w:firstLine="360"/>
        <w:rPr>
          <w:rFonts w:ascii="微软雅黑" w:eastAsia="微软雅黑" w:hAnsi="微软雅黑" w:hint="eastAsia"/>
          <w:sz w:val="18"/>
          <w:szCs w:val="18"/>
        </w:rPr>
      </w:pPr>
      <w:r w:rsidRPr="007B30A2">
        <w:rPr>
          <w:rFonts w:ascii="微软雅黑" w:eastAsia="微软雅黑" w:hAnsi="微软雅黑" w:hint="eastAsia"/>
          <w:sz w:val="18"/>
          <w:szCs w:val="18"/>
        </w:rPr>
        <w:t>AI tools were used to support idea refinement, writing improvement, code structuring, and language polishing during this project. All analytical decisions, data preprocessing logic, result interpretation, and final submission content were reviewed and finalized independently.</w:t>
      </w:r>
    </w:p>
    <w:p w14:paraId="10B00D70" w14:textId="77777777" w:rsidR="007B30A2" w:rsidRPr="007B30A2" w:rsidRDefault="007B30A2" w:rsidP="007B30A2">
      <w:pPr>
        <w:spacing w:after="0" w:line="240" w:lineRule="auto"/>
        <w:rPr>
          <w:rFonts w:ascii="微软雅黑" w:eastAsia="微软雅黑" w:hAnsi="微软雅黑" w:hint="eastAsia"/>
          <w:sz w:val="15"/>
          <w:szCs w:val="15"/>
        </w:rPr>
      </w:pPr>
      <w:r w:rsidRPr="007B30A2">
        <w:rPr>
          <w:rFonts w:ascii="微软雅黑" w:eastAsia="微软雅黑" w:hAnsi="微软雅黑" w:hint="eastAsia"/>
          <w:sz w:val="15"/>
          <w:szCs w:val="15"/>
        </w:rPr>
        <w:t>Tool used ChatGPT</w:t>
      </w:r>
    </w:p>
    <w:p w14:paraId="4D003C0E" w14:textId="4D78D731" w:rsidR="007B30A2" w:rsidRPr="007B30A2" w:rsidRDefault="007B30A2" w:rsidP="007B30A2">
      <w:pPr>
        <w:spacing w:after="0" w:line="240" w:lineRule="auto"/>
        <w:rPr>
          <w:rFonts w:ascii="微软雅黑" w:eastAsia="微软雅黑" w:hAnsi="微软雅黑" w:hint="eastAsia"/>
          <w:sz w:val="15"/>
          <w:szCs w:val="15"/>
        </w:rPr>
      </w:pPr>
      <w:r w:rsidRPr="007B30A2">
        <w:rPr>
          <w:rFonts w:ascii="微软雅黑" w:eastAsia="微软雅黑" w:hAnsi="微软雅黑" w:hint="eastAsia"/>
          <w:sz w:val="15"/>
          <w:szCs w:val="15"/>
        </w:rPr>
        <w:t>Model</w:t>
      </w:r>
      <w:r>
        <w:rPr>
          <w:rFonts w:ascii="微软雅黑" w:eastAsia="微软雅黑" w:hAnsi="微软雅黑" w:hint="eastAsia"/>
          <w:sz w:val="15"/>
          <w:szCs w:val="15"/>
        </w:rPr>
        <w:t xml:space="preserve"> </w:t>
      </w:r>
      <w:r w:rsidRPr="007B30A2">
        <w:rPr>
          <w:rFonts w:ascii="微软雅黑" w:eastAsia="微软雅黑" w:hAnsi="微软雅黑" w:hint="eastAsia"/>
          <w:sz w:val="15"/>
          <w:szCs w:val="15"/>
        </w:rPr>
        <w:t>version GPT-5.4 Thinking</w:t>
      </w:r>
    </w:p>
    <w:p w14:paraId="1D0CD209" w14:textId="77777777" w:rsidR="007B30A2" w:rsidRPr="007B30A2" w:rsidRDefault="007B30A2" w:rsidP="007B30A2">
      <w:pPr>
        <w:spacing w:after="0" w:line="240" w:lineRule="auto"/>
        <w:rPr>
          <w:rFonts w:ascii="微软雅黑" w:eastAsia="微软雅黑" w:hAnsi="微软雅黑" w:hint="eastAsia"/>
          <w:sz w:val="15"/>
          <w:szCs w:val="15"/>
        </w:rPr>
      </w:pPr>
      <w:r w:rsidRPr="007B30A2">
        <w:rPr>
          <w:rFonts w:ascii="微软雅黑" w:eastAsia="微软雅黑" w:hAnsi="微软雅黑" w:hint="eastAsia"/>
          <w:sz w:val="15"/>
          <w:szCs w:val="15"/>
        </w:rPr>
        <w:t>Access date 2026-4-22</w:t>
      </w:r>
    </w:p>
    <w:p w14:paraId="100DC668" w14:textId="0FE25ACB" w:rsidR="003E3A82" w:rsidRPr="007B30A2" w:rsidRDefault="007B30A2" w:rsidP="007B30A2">
      <w:pPr>
        <w:spacing w:after="0" w:line="240" w:lineRule="auto"/>
        <w:rPr>
          <w:rFonts w:ascii="微软雅黑" w:eastAsia="微软雅黑" w:hAnsi="微软雅黑"/>
          <w:sz w:val="15"/>
          <w:szCs w:val="15"/>
        </w:rPr>
      </w:pPr>
      <w:r w:rsidRPr="007B30A2">
        <w:rPr>
          <w:rFonts w:ascii="微软雅黑" w:eastAsia="微软雅黑" w:hAnsi="微软雅黑" w:hint="eastAsia"/>
          <w:sz w:val="15"/>
          <w:szCs w:val="15"/>
        </w:rPr>
        <w:t>Purpose of use project planning, code refinement, notebook writing support, and language polishing</w:t>
      </w:r>
    </w:p>
    <w:sectPr w:rsidR="003E3A82" w:rsidRPr="007B30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08640" w14:textId="77777777" w:rsidR="004C7DB2" w:rsidRDefault="004C7DB2" w:rsidP="007B30A2">
      <w:pPr>
        <w:spacing w:after="0" w:line="240" w:lineRule="auto"/>
        <w:rPr>
          <w:rFonts w:hint="eastAsia"/>
        </w:rPr>
      </w:pPr>
      <w:r>
        <w:separator/>
      </w:r>
    </w:p>
  </w:endnote>
  <w:endnote w:type="continuationSeparator" w:id="0">
    <w:p w14:paraId="5787418A" w14:textId="77777777" w:rsidR="004C7DB2" w:rsidRDefault="004C7DB2" w:rsidP="007B30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D2CE1" w14:textId="77777777" w:rsidR="004C7DB2" w:rsidRDefault="004C7DB2" w:rsidP="007B30A2">
      <w:pPr>
        <w:spacing w:after="0" w:line="240" w:lineRule="auto"/>
        <w:rPr>
          <w:rFonts w:hint="eastAsia"/>
        </w:rPr>
      </w:pPr>
      <w:r>
        <w:separator/>
      </w:r>
    </w:p>
  </w:footnote>
  <w:footnote w:type="continuationSeparator" w:id="0">
    <w:p w14:paraId="667BBD47" w14:textId="77777777" w:rsidR="004C7DB2" w:rsidRDefault="004C7DB2" w:rsidP="007B30A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82"/>
    <w:rsid w:val="003E3A82"/>
    <w:rsid w:val="004C7DB2"/>
    <w:rsid w:val="007B30A2"/>
    <w:rsid w:val="00BB57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1E812"/>
  <w15:chartTrackingRefBased/>
  <w15:docId w15:val="{422F4A75-931E-4C76-926F-5B24C5BF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E3A8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3A8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E3A8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3A8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3A8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E3A8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3A8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A8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E3A8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A8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3A8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E3A8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3A82"/>
    <w:rPr>
      <w:rFonts w:cstheme="majorBidi"/>
      <w:color w:val="0F4761" w:themeColor="accent1" w:themeShade="BF"/>
      <w:sz w:val="28"/>
      <w:szCs w:val="28"/>
    </w:rPr>
  </w:style>
  <w:style w:type="character" w:customStyle="1" w:styleId="50">
    <w:name w:val="标题 5 字符"/>
    <w:basedOn w:val="a0"/>
    <w:link w:val="5"/>
    <w:uiPriority w:val="9"/>
    <w:semiHidden/>
    <w:rsid w:val="003E3A82"/>
    <w:rPr>
      <w:rFonts w:cstheme="majorBidi"/>
      <w:color w:val="0F4761" w:themeColor="accent1" w:themeShade="BF"/>
      <w:sz w:val="24"/>
    </w:rPr>
  </w:style>
  <w:style w:type="character" w:customStyle="1" w:styleId="60">
    <w:name w:val="标题 6 字符"/>
    <w:basedOn w:val="a0"/>
    <w:link w:val="6"/>
    <w:uiPriority w:val="9"/>
    <w:semiHidden/>
    <w:rsid w:val="003E3A82"/>
    <w:rPr>
      <w:rFonts w:cstheme="majorBidi"/>
      <w:b/>
      <w:bCs/>
      <w:color w:val="0F4761" w:themeColor="accent1" w:themeShade="BF"/>
    </w:rPr>
  </w:style>
  <w:style w:type="character" w:customStyle="1" w:styleId="70">
    <w:name w:val="标题 7 字符"/>
    <w:basedOn w:val="a0"/>
    <w:link w:val="7"/>
    <w:uiPriority w:val="9"/>
    <w:semiHidden/>
    <w:rsid w:val="003E3A82"/>
    <w:rPr>
      <w:rFonts w:cstheme="majorBidi"/>
      <w:b/>
      <w:bCs/>
      <w:color w:val="595959" w:themeColor="text1" w:themeTint="A6"/>
    </w:rPr>
  </w:style>
  <w:style w:type="character" w:customStyle="1" w:styleId="80">
    <w:name w:val="标题 8 字符"/>
    <w:basedOn w:val="a0"/>
    <w:link w:val="8"/>
    <w:uiPriority w:val="9"/>
    <w:semiHidden/>
    <w:rsid w:val="003E3A82"/>
    <w:rPr>
      <w:rFonts w:cstheme="majorBidi"/>
      <w:color w:val="595959" w:themeColor="text1" w:themeTint="A6"/>
    </w:rPr>
  </w:style>
  <w:style w:type="character" w:customStyle="1" w:styleId="90">
    <w:name w:val="标题 9 字符"/>
    <w:basedOn w:val="a0"/>
    <w:link w:val="9"/>
    <w:uiPriority w:val="9"/>
    <w:semiHidden/>
    <w:rsid w:val="003E3A82"/>
    <w:rPr>
      <w:rFonts w:eastAsiaTheme="majorEastAsia" w:cstheme="majorBidi"/>
      <w:color w:val="595959" w:themeColor="text1" w:themeTint="A6"/>
    </w:rPr>
  </w:style>
  <w:style w:type="paragraph" w:styleId="a3">
    <w:name w:val="Title"/>
    <w:basedOn w:val="a"/>
    <w:next w:val="a"/>
    <w:link w:val="a4"/>
    <w:uiPriority w:val="10"/>
    <w:qFormat/>
    <w:rsid w:val="003E3A8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A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A8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A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A82"/>
    <w:pPr>
      <w:spacing w:before="160"/>
      <w:jc w:val="center"/>
    </w:pPr>
    <w:rPr>
      <w:i/>
      <w:iCs/>
      <w:color w:val="404040" w:themeColor="text1" w:themeTint="BF"/>
    </w:rPr>
  </w:style>
  <w:style w:type="character" w:customStyle="1" w:styleId="a8">
    <w:name w:val="引用 字符"/>
    <w:basedOn w:val="a0"/>
    <w:link w:val="a7"/>
    <w:uiPriority w:val="29"/>
    <w:rsid w:val="003E3A82"/>
    <w:rPr>
      <w:i/>
      <w:iCs/>
      <w:color w:val="404040" w:themeColor="text1" w:themeTint="BF"/>
    </w:rPr>
  </w:style>
  <w:style w:type="paragraph" w:styleId="a9">
    <w:name w:val="List Paragraph"/>
    <w:basedOn w:val="a"/>
    <w:uiPriority w:val="34"/>
    <w:qFormat/>
    <w:rsid w:val="003E3A82"/>
    <w:pPr>
      <w:ind w:left="720"/>
      <w:contextualSpacing/>
    </w:pPr>
  </w:style>
  <w:style w:type="character" w:styleId="aa">
    <w:name w:val="Intense Emphasis"/>
    <w:basedOn w:val="a0"/>
    <w:uiPriority w:val="21"/>
    <w:qFormat/>
    <w:rsid w:val="003E3A82"/>
    <w:rPr>
      <w:i/>
      <w:iCs/>
      <w:color w:val="0F4761" w:themeColor="accent1" w:themeShade="BF"/>
    </w:rPr>
  </w:style>
  <w:style w:type="paragraph" w:styleId="ab">
    <w:name w:val="Intense Quote"/>
    <w:basedOn w:val="a"/>
    <w:next w:val="a"/>
    <w:link w:val="ac"/>
    <w:uiPriority w:val="30"/>
    <w:qFormat/>
    <w:rsid w:val="003E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3A82"/>
    <w:rPr>
      <w:i/>
      <w:iCs/>
      <w:color w:val="0F4761" w:themeColor="accent1" w:themeShade="BF"/>
    </w:rPr>
  </w:style>
  <w:style w:type="character" w:styleId="ad">
    <w:name w:val="Intense Reference"/>
    <w:basedOn w:val="a0"/>
    <w:uiPriority w:val="32"/>
    <w:qFormat/>
    <w:rsid w:val="003E3A82"/>
    <w:rPr>
      <w:b/>
      <w:bCs/>
      <w:smallCaps/>
      <w:color w:val="0F4761" w:themeColor="accent1" w:themeShade="BF"/>
      <w:spacing w:val="5"/>
    </w:rPr>
  </w:style>
  <w:style w:type="paragraph" w:styleId="ae">
    <w:name w:val="header"/>
    <w:basedOn w:val="a"/>
    <w:link w:val="af"/>
    <w:uiPriority w:val="99"/>
    <w:unhideWhenUsed/>
    <w:rsid w:val="007B30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B30A2"/>
    <w:rPr>
      <w:sz w:val="18"/>
      <w:szCs w:val="18"/>
    </w:rPr>
  </w:style>
  <w:style w:type="paragraph" w:styleId="af0">
    <w:name w:val="footer"/>
    <w:basedOn w:val="a"/>
    <w:link w:val="af1"/>
    <w:uiPriority w:val="99"/>
    <w:unhideWhenUsed/>
    <w:rsid w:val="007B30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B30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695</Words>
  <Characters>3968</Characters>
  <Application>Microsoft Office Word</Application>
  <DocSecurity>0</DocSecurity>
  <Lines>33</Lines>
  <Paragraphs>9</Paragraphs>
  <ScaleCrop>false</ScaleCrop>
  <Company/>
  <LinksUpToDate>false</LinksUpToDate>
  <CharactersWithSpaces>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Xuesheng Bian</dc:creator>
  <cp:keywords/>
  <dc:description/>
  <cp:lastModifiedBy>Xuesheng Bian</cp:lastModifiedBy>
  <cp:revision>2</cp:revision>
  <dcterms:created xsi:type="dcterms:W3CDTF">2026-04-22T08:22:00Z</dcterms:created>
  <dcterms:modified xsi:type="dcterms:W3CDTF">2026-04-22T08:25:00Z</dcterms:modified>
</cp:coreProperties>
</file>