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CUST-005 - Saigon Logistics Partner</w:t>
      </w:r>
    </w:p>
    <w:p>
      <w:r>
        <w:t>Applicant: Saigon Logistics Partner</w:t>
      </w:r>
    </w:p>
    <w:p>
      <w:r>
        <w:t>Customer Type: SME</w:t>
      </w:r>
    </w:p>
    <w:p>
      <w:r>
        <w:t>Industry: Logistics</w:t>
      </w:r>
    </w:p>
    <w:p>
      <w:r>
        <w:t>Country: Vietnam</w:t>
      </w:r>
    </w:p>
    <w:p>
      <w:r>
        <w:t>Requested Loan Amount: USD 300,000</w:t>
      </w:r>
    </w:p>
    <w:p>
      <w:r>
        <w:t>Purpose: Fleet expansion</w:t>
      </w:r>
    </w:p>
    <w:p>
      <w:r>
        <w:t>Declared Monthly Income / Cashflow: USD 42,000</w:t>
      </w:r>
    </w:p>
    <w:p>
      <w:r>
        <w:t>Collateral Offered: Vehicles + warehouse lease rights</w:t>
      </w:r>
    </w:p>
    <w:p>
      <w:r>
        <w:t>Estimated Collateral Value: USD 460,000</w:t>
      </w:r>
    </w:p>
    <w:p>
      <w:r>
        <w:t>Preliminary LTV: 65.2%</w:t>
      </w:r>
    </w:p>
    <w:p>
      <w:r>
        <w:t>Known Fraud Indicator: Minor document mismatch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