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F23B0" w14:textId="74DB78DB" w:rsidR="00C70C30" w:rsidRDefault="00C70C30" w:rsidP="5D20DACD">
      <w:pPr>
        <w:pStyle w:val="Heading1"/>
        <w:spacing w:before="322" w:after="322"/>
        <w:rPr>
          <w:rFonts w:ascii="Aptos" w:eastAsia="Aptos" w:hAnsi="Aptos" w:cs="Aptos"/>
          <w:sz w:val="48"/>
          <w:szCs w:val="48"/>
        </w:rPr>
      </w:pPr>
      <w:r w:rsidRPr="5D20DACD">
        <w:rPr>
          <w:rFonts w:ascii="Aptos" w:eastAsia="Aptos" w:hAnsi="Aptos" w:cs="Aptos"/>
          <w:sz w:val="48"/>
          <w:szCs w:val="48"/>
        </w:rPr>
        <w:t>[</w:t>
      </w:r>
      <w:r w:rsidR="00C202F3">
        <w:rPr>
          <w:rFonts w:ascii="Aptos" w:eastAsia="Aptos" w:hAnsi="Aptos" w:cs="Aptos"/>
          <w:sz w:val="48"/>
          <w:szCs w:val="48"/>
        </w:rPr>
        <w:t>Customer</w:t>
      </w:r>
      <w:r w:rsidRPr="5D20DACD">
        <w:rPr>
          <w:rFonts w:ascii="Aptos" w:eastAsia="Aptos" w:hAnsi="Aptos" w:cs="Aptos"/>
          <w:sz w:val="48"/>
          <w:szCs w:val="48"/>
        </w:rPr>
        <w:t xml:space="preserve"> Name] – ITL and Cloud Readiness Response</w:t>
      </w:r>
    </w:p>
    <w:p w14:paraId="2CA847D0" w14:textId="77777777" w:rsidR="00A9722A" w:rsidRPr="00A9722A" w:rsidRDefault="00A9722A" w:rsidP="00A9722A"/>
    <w:p w14:paraId="1695FD4B" w14:textId="188F893E" w:rsidR="00C70C30" w:rsidRDefault="00C70C30" w:rsidP="5D20DACD">
      <w:p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  <w:b/>
          <w:bCs/>
        </w:rPr>
        <w:t>Date:</w:t>
      </w:r>
      <w:r w:rsidRPr="5D20DACD">
        <w:rPr>
          <w:rFonts w:ascii="Aptos" w:eastAsia="Aptos" w:hAnsi="Aptos" w:cs="Aptos"/>
        </w:rPr>
        <w:t xml:space="preserve"> </w:t>
      </w:r>
      <w:r w:rsidR="001B7090">
        <w:rPr>
          <w:rFonts w:ascii="Aptos" w:eastAsia="Aptos" w:hAnsi="Aptos" w:cs="Aptos"/>
        </w:rPr>
        <w:t>{date m/d/y }</w:t>
      </w:r>
      <w:r w:rsidRPr="5D20DACD">
        <w:rPr>
          <w:rFonts w:ascii="Aptos" w:eastAsia="Aptos" w:hAnsi="Aptos" w:cs="Aptos"/>
        </w:rPr>
        <w:t xml:space="preserve">__________ | </w:t>
      </w:r>
      <w:r w:rsidRPr="5D20DACD">
        <w:rPr>
          <w:rFonts w:ascii="Aptos" w:eastAsia="Aptos" w:hAnsi="Aptos" w:cs="Aptos"/>
          <w:b/>
          <w:bCs/>
        </w:rPr>
        <w:t>Prepared by:</w:t>
      </w:r>
      <w:r w:rsidRPr="5D20DACD">
        <w:rPr>
          <w:rFonts w:ascii="Aptos" w:eastAsia="Aptos" w:hAnsi="Aptos" w:cs="Aptos"/>
        </w:rPr>
        <w:t xml:space="preserve"> </w:t>
      </w:r>
      <w:r w:rsidR="00A9722A">
        <w:rPr>
          <w:rFonts w:ascii="Aptos" w:eastAsia="Aptos" w:hAnsi="Aptos" w:cs="Aptos"/>
        </w:rPr>
        <w:t>{</w:t>
      </w:r>
      <w:proofErr w:type="spellStart"/>
      <w:r w:rsidR="00A9722A">
        <w:rPr>
          <w:rFonts w:ascii="Aptos" w:eastAsia="Aptos" w:hAnsi="Aptos" w:cs="Aptos"/>
        </w:rPr>
        <w:t>SA_name</w:t>
      </w:r>
      <w:proofErr w:type="spellEnd"/>
      <w:r w:rsidR="00A9722A">
        <w:rPr>
          <w:rFonts w:ascii="Aptos" w:eastAsia="Aptos" w:hAnsi="Aptos" w:cs="Aptos"/>
        </w:rPr>
        <w:t>}</w:t>
      </w:r>
    </w:p>
    <w:p w14:paraId="7D876CD7" w14:textId="77777777" w:rsidR="00A54CC7" w:rsidRDefault="00A54CC7" w:rsidP="00A54CC7">
      <w:r>
        <w:rPr>
          <w:rFonts w:ascii="Aptos" w:eastAsia="Aptos" w:hAnsi="Aptos" w:cs="Aptos"/>
        </w:rPr>
        <w:t xml:space="preserve">For </w:t>
      </w:r>
      <w:r>
        <w:t>{</w:t>
      </w:r>
      <w:proofErr w:type="spellStart"/>
      <w:r>
        <w:t>customer_name</w:t>
      </w:r>
      <w:proofErr w:type="spellEnd"/>
      <w:r>
        <w:t>}</w:t>
      </w:r>
    </w:p>
    <w:p w14:paraId="4F677D39" w14:textId="77777777" w:rsidR="00A54CC7" w:rsidRDefault="00A54CC7" w:rsidP="00A54CC7">
      <w:r>
        <w:t>{</w:t>
      </w:r>
      <w:proofErr w:type="spellStart"/>
      <w:r>
        <w:t>partner_name</w:t>
      </w:r>
      <w:proofErr w:type="spellEnd"/>
      <w:r>
        <w:t>}</w:t>
      </w:r>
    </w:p>
    <w:p w14:paraId="503BDD21" w14:textId="77777777" w:rsidR="00A54CC7" w:rsidRDefault="00A54CC7" w:rsidP="00A54CC7">
      <w:r>
        <w:t>{country}</w:t>
      </w:r>
    </w:p>
    <w:p w14:paraId="5B5B724A" w14:textId="10D83A61" w:rsidR="00A54CC7" w:rsidRPr="00A54CC7" w:rsidRDefault="00A54CC7" w:rsidP="00A54CC7">
      <w:r>
        <w:t>{city}</w:t>
      </w:r>
    </w:p>
    <w:p w14:paraId="1BC00368" w14:textId="0473FA1B" w:rsidR="00BB32B5" w:rsidRDefault="00BB32B5">
      <w:r>
        <w:br w:type="page"/>
      </w:r>
    </w:p>
    <w:p w14:paraId="704E939B" w14:textId="77777777" w:rsidR="00C70C30" w:rsidRDefault="00C70C30"/>
    <w:p w14:paraId="4568123C" w14:textId="5A911525" w:rsidR="00C70C30" w:rsidRDefault="00C70C30" w:rsidP="5D20DACD">
      <w:pPr>
        <w:pStyle w:val="Heading2"/>
        <w:spacing w:before="299" w:after="299"/>
      </w:pPr>
      <w:r w:rsidRPr="5D20DACD">
        <w:rPr>
          <w:rFonts w:ascii="Aptos" w:eastAsia="Aptos" w:hAnsi="Aptos" w:cs="Aptos"/>
          <w:sz w:val="36"/>
          <w:szCs w:val="36"/>
        </w:rPr>
        <w:t>1. Executive Summary</w:t>
      </w:r>
    </w:p>
    <w:p w14:paraId="2DB87257" w14:textId="2257EE01" w:rsidR="00C70C30" w:rsidRDefault="00C70C30" w:rsidP="5D20DACD">
      <w:pPr>
        <w:spacing w:before="240" w:after="240"/>
        <w:rPr>
          <w:rFonts w:ascii="Aptos" w:eastAsia="Aptos" w:hAnsi="Aptos" w:cs="Aptos"/>
          <w:i/>
          <w:iCs/>
        </w:rPr>
      </w:pPr>
      <w:r w:rsidRPr="5D20DACD">
        <w:rPr>
          <w:rFonts w:ascii="Aptos" w:eastAsia="Aptos" w:hAnsi="Aptos" w:cs="Aptos"/>
          <w:i/>
          <w:iCs/>
        </w:rPr>
        <w:t>A brief overview of project goals, scope, phases, and key deliverables.</w:t>
      </w:r>
    </w:p>
    <w:p w14:paraId="6F12CC7E" w14:textId="77777777" w:rsidR="0042613E" w:rsidRDefault="0042613E" w:rsidP="0042613E">
      <w:r>
        <w:t>{TEXT_EXEC_SUMMARY}</w:t>
      </w:r>
    </w:p>
    <w:p w14:paraId="3DB0F157" w14:textId="0BFAC781" w:rsidR="004A7D98" w:rsidRDefault="004A7D98" w:rsidP="004A7D98">
      <w:pPr>
        <w:pStyle w:val="Heading1"/>
      </w:pPr>
      <w:r>
        <w:t xml:space="preserve"> Scope</w:t>
      </w:r>
    </w:p>
    <w:p w14:paraId="557C19DC" w14:textId="4469EA04" w:rsidR="00B852CE" w:rsidRDefault="004A7D98" w:rsidP="004A7D98">
      <w:r>
        <w:t>**</w:t>
      </w:r>
      <w:r w:rsidR="00B852CE">
        <w:t>{</w:t>
      </w:r>
      <w:r>
        <w:t>In Scope</w:t>
      </w:r>
      <w:r w:rsidR="00FF6804">
        <w:t>-txt}</w:t>
      </w:r>
      <w:r>
        <w:t>**:</w:t>
      </w:r>
    </w:p>
    <w:p w14:paraId="2C940EAF" w14:textId="4F44FF4C" w:rsidR="00B852CE" w:rsidRDefault="00FF6804" w:rsidP="004A7D98">
      <w:r>
        <w:t xml:space="preserve">Example </w:t>
      </w:r>
      <w:r w:rsidR="004A7D98">
        <w:t xml:space="preserve"> Phases 0–5</w:t>
      </w:r>
      <w:r w:rsidR="004A7D98">
        <w:br/>
        <w:t>**</w:t>
      </w:r>
      <w:r>
        <w:t>{</w:t>
      </w:r>
      <w:r w:rsidR="004A7D98">
        <w:t>Out of Scope</w:t>
      </w:r>
      <w:r>
        <w:t>-text }</w:t>
      </w:r>
      <w:r w:rsidR="004A7D98">
        <w:t xml:space="preserve">**: </w:t>
      </w:r>
    </w:p>
    <w:p w14:paraId="482764C2" w14:textId="1C24EE56" w:rsidR="004A7D98" w:rsidRDefault="00FF6804" w:rsidP="004A7D98">
      <w:r>
        <w:t xml:space="preserve">Example </w:t>
      </w:r>
      <w:r w:rsidR="004A7D98">
        <w:t>Phases 6–7 (not priced in this SoW)</w:t>
      </w:r>
    </w:p>
    <w:p w14:paraId="2A514244" w14:textId="281AC06D" w:rsidR="004A7D98" w:rsidRDefault="004A7D98" w:rsidP="004A7D98">
      <w:pPr>
        <w:pStyle w:val="Heading1"/>
      </w:pPr>
      <w:r>
        <w:t>Objectives</w:t>
      </w:r>
    </w:p>
    <w:p w14:paraId="0A67F1BD" w14:textId="77777777" w:rsidR="004A7D98" w:rsidRDefault="004A7D98" w:rsidP="004A7D98">
      <w:r>
        <w:t>{TEXT_OBJECTIVES}</w:t>
      </w:r>
    </w:p>
    <w:p w14:paraId="50B19AA1" w14:textId="77777777" w:rsidR="004A7D98" w:rsidRDefault="004A7D98" w:rsidP="004A7D98">
      <w:pPr>
        <w:pStyle w:val="Heading1"/>
      </w:pPr>
      <w:r>
        <w:t>4. Deliverables</w:t>
      </w:r>
    </w:p>
    <w:p w14:paraId="4885EA74" w14:textId="77777777" w:rsidR="004A7D98" w:rsidRDefault="004A7D98" w:rsidP="004A7D98">
      <w:r>
        <w:t>📊 {EXCEL_DELIVERABLE_TRACKER}</w:t>
      </w:r>
    </w:p>
    <w:p w14:paraId="0220C1A1" w14:textId="77777777" w:rsidR="004A7D98" w:rsidRDefault="004A7D98" w:rsidP="0042613E"/>
    <w:p w14:paraId="3F3BF5A9" w14:textId="77777777" w:rsidR="0042613E" w:rsidRDefault="0042613E" w:rsidP="0042613E">
      <w:r>
        <w:t>{team-task-table}</w:t>
      </w:r>
    </w:p>
    <w:p w14:paraId="038060EB" w14:textId="13575ABA" w:rsidR="0042613E" w:rsidRDefault="0042613E" w:rsidP="5D20DACD">
      <w:pPr>
        <w:spacing w:before="240" w:after="240"/>
      </w:pPr>
      <w:r>
        <w:t>example</w:t>
      </w:r>
    </w:p>
    <w:tbl>
      <w:tblPr>
        <w:tblW w:w="12360" w:type="dxa"/>
        <w:tblLook w:val="04A0" w:firstRow="1" w:lastRow="0" w:firstColumn="1" w:lastColumn="0" w:noHBand="0" w:noVBand="1"/>
      </w:tblPr>
      <w:tblGrid>
        <w:gridCol w:w="5240"/>
        <w:gridCol w:w="7120"/>
      </w:tblGrid>
      <w:tr w:rsidR="008B1906" w:rsidRPr="008B1906" w14:paraId="647E8B42" w14:textId="77777777" w:rsidTr="008B1906">
        <w:trPr>
          <w:trHeight w:val="29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vAlign w:val="center"/>
            <w:hideMark/>
          </w:tcPr>
          <w:p w14:paraId="4995D442" w14:textId="77777777" w:rsidR="00C70C30" w:rsidRPr="008B1906" w:rsidRDefault="00C70C30" w:rsidP="008B1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Team</w:t>
            </w:r>
          </w:p>
        </w:tc>
        <w:tc>
          <w:tcPr>
            <w:tcW w:w="7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  <w:vAlign w:val="center"/>
            <w:hideMark/>
          </w:tcPr>
          <w:p w14:paraId="13FCCE2F" w14:textId="77777777" w:rsidR="00C70C30" w:rsidRPr="008B1906" w:rsidRDefault="00C70C30" w:rsidP="008B1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Tasks Covered</w:t>
            </w:r>
          </w:p>
        </w:tc>
      </w:tr>
      <w:tr w:rsidR="008B1906" w:rsidRPr="008B1906" w14:paraId="23F47137" w14:textId="77777777" w:rsidTr="008B1906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46EE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Audit / Assessment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FE23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Automated discovery of infrastructure and applications</w:t>
            </w:r>
          </w:p>
        </w:tc>
      </w:tr>
      <w:tr w:rsidR="008B1906" w:rsidRPr="008B1906" w14:paraId="40160703" w14:textId="77777777" w:rsidTr="008B1906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7FF0E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09F25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Initial system baselining</w:t>
            </w:r>
          </w:p>
        </w:tc>
      </w:tr>
      <w:tr w:rsidR="008B1906" w:rsidRPr="008B1906" w14:paraId="41112AFA" w14:textId="77777777" w:rsidTr="008B1906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7DD40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Audit / Licensing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ADF4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Software license compliance audit</w:t>
            </w:r>
          </w:p>
        </w:tc>
      </w:tr>
      <w:tr w:rsidR="008B1906" w:rsidRPr="008B1906" w14:paraId="442232B3" w14:textId="77777777" w:rsidTr="008B1906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A1A5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FinOps / Audit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81534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TCO modeling &amp; cloud suitability</w:t>
            </w:r>
          </w:p>
        </w:tc>
      </w:tr>
      <w:tr w:rsidR="008B1906" w:rsidRPr="008B1906" w14:paraId="68BC1CD3" w14:textId="77777777" w:rsidTr="008B1906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FC974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Security Audit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4B78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Risk and vulnerability assessment (e.g., CVEs, EOL systems)</w:t>
            </w:r>
          </w:p>
        </w:tc>
      </w:tr>
      <w:tr w:rsidR="008B1906" w:rsidRPr="008B1906" w14:paraId="4EB0707A" w14:textId="77777777" w:rsidTr="008B1906">
        <w:trPr>
          <w:trHeight w:val="174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A984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Solution Architects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DEC9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Review business &amp; technical environment- Infra/app dependency inventory- Network &amp; connectivity review- Performance, storage, and security analysis- Use case and emerging tech analysis- Cloud architecture &amp; network design- DevOps and observability policies- Cost analysis- App-component mapping- Infrastructure remediation recommendations- Scalability planning</w:t>
            </w:r>
          </w:p>
        </w:tc>
      </w:tr>
      <w:tr w:rsidR="008B1906" w:rsidRPr="008B1906" w14:paraId="218A4863" w14:textId="77777777" w:rsidTr="008B1906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7DFA5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FinOps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BA94A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Joint cost analysis with Solution Architects</w:t>
            </w:r>
          </w:p>
        </w:tc>
      </w:tr>
      <w:tr w:rsidR="008B1906" w:rsidRPr="008B1906" w14:paraId="1944AC20" w14:textId="77777777" w:rsidTr="008B1906">
        <w:trPr>
          <w:trHeight w:val="58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7C2E6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DevOps Consultants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CCF97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SDLC and CI/CD tooling review- Deployment architecture evaluation- DevOps maturity assessment and gap analysis</w:t>
            </w:r>
          </w:p>
        </w:tc>
      </w:tr>
      <w:tr w:rsidR="008B1906" w:rsidRPr="008B1906" w14:paraId="38AB1BD2" w14:textId="77777777" w:rsidTr="008B1906">
        <w:trPr>
          <w:trHeight w:val="87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BFA0C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ITIL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4A7ED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ITSM maturity and operations baseline review- ITSM tools comparison- RACI mapping- Design of Target Operating Model- Service architecture blueprinting</w:t>
            </w:r>
          </w:p>
        </w:tc>
      </w:tr>
      <w:tr w:rsidR="008B1906" w:rsidRPr="008B1906" w14:paraId="6D6EDB62" w14:textId="77777777" w:rsidTr="008B1906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1046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Business Consultants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FDC3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Review customer profile &amp; business strategy</w:t>
            </w:r>
          </w:p>
        </w:tc>
      </w:tr>
      <w:tr w:rsidR="008B1906" w:rsidRPr="008B1906" w14:paraId="3C5986E7" w14:textId="77777777" w:rsidTr="008B1906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2BA0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Product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6E9E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Cloud product portfolio evaluation</w:t>
            </w:r>
          </w:p>
        </w:tc>
      </w:tr>
      <w:tr w:rsidR="008B1906" w:rsidRPr="008B1906" w14:paraId="2C7FBFF3" w14:textId="77777777" w:rsidTr="008B1906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92E26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HR / Org Analysts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C46A9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Skills gap and certification analysis</w:t>
            </w:r>
          </w:p>
        </w:tc>
      </w:tr>
      <w:tr w:rsidR="008B1906" w:rsidRPr="008B1906" w14:paraId="66BE1104" w14:textId="77777777" w:rsidTr="008B1906">
        <w:trPr>
          <w:trHeight w:val="58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9F2D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TBD / Cross-Team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4948" w14:textId="77777777" w:rsidR="00C70C30" w:rsidRPr="008B1906" w:rsidRDefault="00C70C30" w:rsidP="008B1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Infrastructure EOL evaluation- Sovereign cloud roadmap alignment- Service management automation tools (e.g., ServiceNow, SIEM)</w:t>
            </w:r>
          </w:p>
        </w:tc>
      </w:tr>
    </w:tbl>
    <w:p w14:paraId="02AA9DCF" w14:textId="215CE104" w:rsidR="00C70C30" w:rsidRDefault="00C70C30"/>
    <w:p w14:paraId="7EE8BAD1" w14:textId="5F827534" w:rsidR="00C70C30" w:rsidRDefault="00C70C30" w:rsidP="5D20DACD">
      <w:pPr>
        <w:pStyle w:val="Heading2"/>
        <w:spacing w:before="299" w:after="299"/>
      </w:pPr>
      <w:r w:rsidRPr="5D20DACD">
        <w:rPr>
          <w:rFonts w:ascii="Aptos" w:eastAsia="Aptos" w:hAnsi="Aptos" w:cs="Aptos"/>
          <w:sz w:val="36"/>
          <w:szCs w:val="36"/>
        </w:rPr>
        <w:t>2. Phase 0: Audit &amp; Discovery</w:t>
      </w:r>
    </w:p>
    <w:p w14:paraId="41FB1F60" w14:textId="2434328A" w:rsidR="00C70C30" w:rsidRDefault="00C70C30" w:rsidP="5D20DACD">
      <w:pPr>
        <w:pStyle w:val="Heading3"/>
        <w:spacing w:before="281" w:after="281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2.1 Objectives</w:t>
      </w:r>
    </w:p>
    <w:p w14:paraId="0EFF384C" w14:textId="77777777" w:rsidR="00BF058E" w:rsidRDefault="00BF058E" w:rsidP="00BF058E">
      <w:r>
        <w:t>📄 {TEXT_PHASE_0_OBJECTIVE}</w:t>
      </w:r>
    </w:p>
    <w:p w14:paraId="7EBC5877" w14:textId="77777777" w:rsidR="00EF0504" w:rsidRPr="00EF0504" w:rsidRDefault="00EF0504" w:rsidP="00EF0504"/>
    <w:p w14:paraId="26FAA558" w14:textId="17D1D9C4" w:rsidR="00C70C30" w:rsidRDefault="00C70C30" w:rsidP="5D20DACD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Build an accurate baseline of on-prem infrastructure and workloads</w:t>
      </w:r>
    </w:p>
    <w:p w14:paraId="6FC0BCB4" w14:textId="423B23B2" w:rsidR="00C70C30" w:rsidRDefault="00C70C30" w:rsidP="5D20DACD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Identify licensing/compliance gaps</w:t>
      </w:r>
    </w:p>
    <w:p w14:paraId="17FCA89E" w14:textId="7919A3B8" w:rsidR="00C70C30" w:rsidRDefault="00C70C30" w:rsidP="5D20DACD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Model Total Cost of Ownership (TCO) and cloud suitability</w:t>
      </w:r>
    </w:p>
    <w:p w14:paraId="0B88C8CD" w14:textId="00697857" w:rsidR="00C70C30" w:rsidRDefault="00C70C30" w:rsidP="5D20DACD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Surface security risks and vulnerabilities</w:t>
      </w:r>
    </w:p>
    <w:p w14:paraId="6F3A6F8E" w14:textId="3FF7680C" w:rsidR="00C70C30" w:rsidRDefault="00C70C30" w:rsidP="5D20DACD">
      <w:pPr>
        <w:pStyle w:val="Heading3"/>
        <w:spacing w:before="281" w:after="281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2.2 Activities &amp; Deliverables</w:t>
      </w:r>
    </w:p>
    <w:p w14:paraId="09BCBF47" w14:textId="77777777" w:rsidR="00BF058E" w:rsidRDefault="00BF058E" w:rsidP="00BF058E">
      <w:r>
        <w:t>📊 {TABLE_PHASE_0_TASKS}</w:t>
      </w:r>
    </w:p>
    <w:p w14:paraId="5A0EED91" w14:textId="45CD0ECE" w:rsidR="00BF058E" w:rsidRPr="00BF058E" w:rsidRDefault="00BF058E" w:rsidP="00BF058E">
      <w:r>
        <w:t xml:space="preserve">Example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13"/>
        <w:gridCol w:w="2103"/>
        <w:gridCol w:w="2055"/>
        <w:gridCol w:w="1250"/>
        <w:gridCol w:w="1739"/>
      </w:tblGrid>
      <w:tr w:rsidR="5D20DACD" w14:paraId="2872B347" w14:textId="77777777" w:rsidTr="5D20DACD">
        <w:trPr>
          <w:trHeight w:val="300"/>
        </w:trPr>
        <w:tc>
          <w:tcPr>
            <w:tcW w:w="2213" w:type="dxa"/>
            <w:shd w:val="clear" w:color="auto" w:fill="4472C4"/>
          </w:tcPr>
          <w:p w14:paraId="4D7FA36C" w14:textId="1CEDF0CD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Task</w:t>
            </w:r>
          </w:p>
        </w:tc>
        <w:tc>
          <w:tcPr>
            <w:tcW w:w="2103" w:type="dxa"/>
            <w:shd w:val="clear" w:color="auto" w:fill="4472C4"/>
          </w:tcPr>
          <w:p w14:paraId="0DD6E422" w14:textId="4558CF4C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Goal</w:t>
            </w:r>
          </w:p>
        </w:tc>
        <w:tc>
          <w:tcPr>
            <w:tcW w:w="2055" w:type="dxa"/>
            <w:shd w:val="clear" w:color="auto" w:fill="4472C4"/>
          </w:tcPr>
          <w:p w14:paraId="3EBE6AF7" w14:textId="6A630590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Tools</w:t>
            </w:r>
          </w:p>
        </w:tc>
        <w:tc>
          <w:tcPr>
            <w:tcW w:w="1250" w:type="dxa"/>
            <w:shd w:val="clear" w:color="auto" w:fill="4472C4"/>
          </w:tcPr>
          <w:p w14:paraId="5605941B" w14:textId="15118899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Duration</w:t>
            </w:r>
          </w:p>
        </w:tc>
        <w:tc>
          <w:tcPr>
            <w:tcW w:w="1739" w:type="dxa"/>
            <w:shd w:val="clear" w:color="auto" w:fill="4472C4"/>
          </w:tcPr>
          <w:p w14:paraId="2AFD4AC6" w14:textId="239D77B1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Deliverable</w:t>
            </w:r>
          </w:p>
        </w:tc>
      </w:tr>
      <w:tr w:rsidR="5D20DACD" w14:paraId="5DA52894" w14:textId="77777777" w:rsidTr="5D20DACD">
        <w:trPr>
          <w:trHeight w:val="300"/>
        </w:trPr>
        <w:tc>
          <w:tcPr>
            <w:tcW w:w="2213" w:type="dxa"/>
          </w:tcPr>
          <w:p w14:paraId="6EA3D28E" w14:textId="2C87733B" w:rsidR="00C70C30" w:rsidRDefault="00C70C30" w:rsidP="5D20DACD">
            <w:r>
              <w:t>Automated Discovery of Infra/Apps</w:t>
            </w:r>
          </w:p>
        </w:tc>
        <w:tc>
          <w:tcPr>
            <w:tcW w:w="2103" w:type="dxa"/>
          </w:tcPr>
          <w:p w14:paraId="25EFB2BE" w14:textId="7FD7EBA9" w:rsidR="00C70C30" w:rsidRDefault="00C70C30" w:rsidP="5D20DACD">
            <w:r>
              <w:t>Baseline all systems &amp; dependencies</w:t>
            </w:r>
          </w:p>
        </w:tc>
        <w:tc>
          <w:tcPr>
            <w:tcW w:w="2055" w:type="dxa"/>
          </w:tcPr>
          <w:p w14:paraId="19B23CE3" w14:textId="21A917C6" w:rsidR="00C70C30" w:rsidRDefault="00C70C30" w:rsidP="5D20DACD">
            <w:r>
              <w:t xml:space="preserve">Flexera / Live Optics / </w:t>
            </w:r>
            <w:proofErr w:type="spellStart"/>
            <w:r>
              <w:t>RVTools</w:t>
            </w:r>
            <w:proofErr w:type="spellEnd"/>
          </w:p>
        </w:tc>
        <w:tc>
          <w:tcPr>
            <w:tcW w:w="1250" w:type="dxa"/>
          </w:tcPr>
          <w:p w14:paraId="55ED15CA" w14:textId="1E96A827" w:rsidR="00C70C30" w:rsidRDefault="00C70C30" w:rsidP="5D20DACD">
            <w:r>
              <w:t>2 days</w:t>
            </w:r>
          </w:p>
        </w:tc>
        <w:tc>
          <w:tcPr>
            <w:tcW w:w="1739" w:type="dxa"/>
          </w:tcPr>
          <w:p w14:paraId="6C30A656" w14:textId="37722DAB" w:rsidR="00C70C30" w:rsidRDefault="00C70C30" w:rsidP="5D20DACD">
            <w:r>
              <w:t>Inventory &amp; usage heatmaps</w:t>
            </w:r>
          </w:p>
        </w:tc>
      </w:tr>
      <w:tr w:rsidR="5D20DACD" w14:paraId="147746C4" w14:textId="77777777" w:rsidTr="5D20DACD">
        <w:trPr>
          <w:trHeight w:val="300"/>
        </w:trPr>
        <w:tc>
          <w:tcPr>
            <w:tcW w:w="2213" w:type="dxa"/>
          </w:tcPr>
          <w:p w14:paraId="683CDA3C" w14:textId="1290C01B" w:rsidR="00C70C30" w:rsidRDefault="00C70C30" w:rsidP="5D20DACD">
            <w:r>
              <w:t>Software License &amp; Compliance Audit</w:t>
            </w:r>
          </w:p>
        </w:tc>
        <w:tc>
          <w:tcPr>
            <w:tcW w:w="2103" w:type="dxa"/>
          </w:tcPr>
          <w:p w14:paraId="4C93252D" w14:textId="29C42452" w:rsidR="00C70C30" w:rsidRDefault="00C70C30" w:rsidP="5D20DACD">
            <w:r>
              <w:t>Identify over-/under-licensing</w:t>
            </w:r>
          </w:p>
        </w:tc>
        <w:tc>
          <w:tcPr>
            <w:tcW w:w="2055" w:type="dxa"/>
          </w:tcPr>
          <w:p w14:paraId="20C196B7" w14:textId="7A6586E7" w:rsidR="00C70C30" w:rsidRDefault="00C70C30" w:rsidP="5D20DACD">
            <w:r>
              <w:t>Flexera FNMS / Snow / SCCM</w:t>
            </w:r>
          </w:p>
        </w:tc>
        <w:tc>
          <w:tcPr>
            <w:tcW w:w="1250" w:type="dxa"/>
          </w:tcPr>
          <w:p w14:paraId="02F63AC1" w14:textId="17782EB3" w:rsidR="00C70C30" w:rsidRDefault="00C70C30" w:rsidP="5D20DACD">
            <w:r>
              <w:t>2 days</w:t>
            </w:r>
          </w:p>
        </w:tc>
        <w:tc>
          <w:tcPr>
            <w:tcW w:w="1739" w:type="dxa"/>
          </w:tcPr>
          <w:p w14:paraId="69927F59" w14:textId="08305B15" w:rsidR="00C70C30" w:rsidRDefault="00C70C30" w:rsidP="5D20DACD">
            <w:r>
              <w:t>Compliance report</w:t>
            </w:r>
          </w:p>
        </w:tc>
      </w:tr>
      <w:tr w:rsidR="5D20DACD" w14:paraId="612C9352" w14:textId="77777777" w:rsidTr="5D20DACD">
        <w:trPr>
          <w:trHeight w:val="300"/>
        </w:trPr>
        <w:tc>
          <w:tcPr>
            <w:tcW w:w="2213" w:type="dxa"/>
          </w:tcPr>
          <w:p w14:paraId="0A5625B4" w14:textId="0092BDEA" w:rsidR="00C70C30" w:rsidRDefault="00C70C30" w:rsidP="5D20DACD">
            <w:r>
              <w:t>TCO Modeling &amp; Cloud Suitability</w:t>
            </w:r>
          </w:p>
        </w:tc>
        <w:tc>
          <w:tcPr>
            <w:tcW w:w="2103" w:type="dxa"/>
          </w:tcPr>
          <w:p w14:paraId="0E60FE62" w14:textId="1F2B0BF3" w:rsidR="00C70C30" w:rsidRDefault="00C70C30" w:rsidP="5D20DACD">
            <w:r>
              <w:t>Compare on-prem vs. cloud costs</w:t>
            </w:r>
          </w:p>
        </w:tc>
        <w:tc>
          <w:tcPr>
            <w:tcW w:w="2055" w:type="dxa"/>
          </w:tcPr>
          <w:p w14:paraId="52F1755D" w14:textId="7F585DFD" w:rsidR="00C70C30" w:rsidRDefault="00C70C30" w:rsidP="5D20DACD">
            <w:r>
              <w:t xml:space="preserve">Flexera </w:t>
            </w:r>
            <w:proofErr w:type="spellStart"/>
            <w:r>
              <w:t>CloudScape</w:t>
            </w:r>
            <w:proofErr w:type="spellEnd"/>
            <w:r>
              <w:t xml:space="preserve"> / AWS Migration Evaluator</w:t>
            </w:r>
          </w:p>
        </w:tc>
        <w:tc>
          <w:tcPr>
            <w:tcW w:w="1250" w:type="dxa"/>
          </w:tcPr>
          <w:p w14:paraId="69587D96" w14:textId="20C9E6DA" w:rsidR="00C70C30" w:rsidRDefault="00C70C30" w:rsidP="5D20DACD">
            <w:r>
              <w:t>2 days</w:t>
            </w:r>
          </w:p>
        </w:tc>
        <w:tc>
          <w:tcPr>
            <w:tcW w:w="1739" w:type="dxa"/>
          </w:tcPr>
          <w:p w14:paraId="187A752B" w14:textId="451890BE" w:rsidR="00C70C30" w:rsidRDefault="00C70C30" w:rsidP="5D20DACD">
            <w:r>
              <w:t>3- and 5-year TCO charts</w:t>
            </w:r>
          </w:p>
        </w:tc>
      </w:tr>
      <w:tr w:rsidR="5D20DACD" w14:paraId="30FD0A8B" w14:textId="77777777" w:rsidTr="5D20DACD">
        <w:trPr>
          <w:trHeight w:val="300"/>
        </w:trPr>
        <w:tc>
          <w:tcPr>
            <w:tcW w:w="2213" w:type="dxa"/>
          </w:tcPr>
          <w:p w14:paraId="7A321158" w14:textId="304B1B06" w:rsidR="00C70C30" w:rsidRDefault="00C70C30" w:rsidP="5D20DACD">
            <w:r>
              <w:t>Risk &amp; Vulnerability Assessment</w:t>
            </w:r>
          </w:p>
        </w:tc>
        <w:tc>
          <w:tcPr>
            <w:tcW w:w="2103" w:type="dxa"/>
          </w:tcPr>
          <w:p w14:paraId="673EF6B8" w14:textId="16244895" w:rsidR="00C70C30" w:rsidRDefault="00C70C30" w:rsidP="5D20DACD">
            <w:r>
              <w:t>Surface security gaps &amp; EOL issues</w:t>
            </w:r>
          </w:p>
        </w:tc>
        <w:tc>
          <w:tcPr>
            <w:tcW w:w="2055" w:type="dxa"/>
          </w:tcPr>
          <w:p w14:paraId="149CAF10" w14:textId="08258B17" w:rsidR="00C70C30" w:rsidRDefault="00C70C30" w:rsidP="5D20DACD">
            <w:r>
              <w:t xml:space="preserve">Qualys / Nessus / Flexera </w:t>
            </w:r>
            <w:proofErr w:type="spellStart"/>
            <w:r>
              <w:t>Secunia</w:t>
            </w:r>
            <w:proofErr w:type="spellEnd"/>
          </w:p>
        </w:tc>
        <w:tc>
          <w:tcPr>
            <w:tcW w:w="1250" w:type="dxa"/>
          </w:tcPr>
          <w:p w14:paraId="286B6461" w14:textId="40F75149" w:rsidR="00C70C30" w:rsidRDefault="00C70C30" w:rsidP="5D20DACD">
            <w:r>
              <w:t>2 days</w:t>
            </w:r>
          </w:p>
        </w:tc>
        <w:tc>
          <w:tcPr>
            <w:tcW w:w="1739" w:type="dxa"/>
          </w:tcPr>
          <w:p w14:paraId="5B498CBA" w14:textId="2666C76F" w:rsidR="00C70C30" w:rsidRDefault="00C70C30" w:rsidP="5D20DACD">
            <w:r>
              <w:t>Risk matrix &amp; remediation list</w:t>
            </w:r>
          </w:p>
        </w:tc>
      </w:tr>
    </w:tbl>
    <w:p w14:paraId="228ABAAD" w14:textId="18243E3A" w:rsidR="00C70C30" w:rsidRDefault="00C70C30"/>
    <w:p w14:paraId="52583149" w14:textId="40EAC3BE" w:rsidR="00C70C30" w:rsidRDefault="00C70C30" w:rsidP="5D20DACD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5D20DACD">
        <w:rPr>
          <w:rFonts w:ascii="Aptos" w:eastAsia="Aptos" w:hAnsi="Aptos" w:cs="Aptos"/>
          <w:sz w:val="36"/>
          <w:szCs w:val="36"/>
        </w:rPr>
        <w:lastRenderedPageBreak/>
        <w:t>3. Phase 1: On-Prem Assessment &amp; Design</w:t>
      </w:r>
    </w:p>
    <w:p w14:paraId="5606BAA3" w14:textId="77777777" w:rsidR="007A27D0" w:rsidRDefault="007A27D0" w:rsidP="007A27D0">
      <w:r>
        <w:t>📄 {TEXT_PHASE_1_OBJECTIVE}</w:t>
      </w:r>
    </w:p>
    <w:p w14:paraId="64CABC4B" w14:textId="77777777" w:rsidR="003D01FB" w:rsidRPr="003D01FB" w:rsidRDefault="003D01FB" w:rsidP="003D01FB"/>
    <w:p w14:paraId="3CA4090A" w14:textId="0D4CF6FD" w:rsidR="00C70C30" w:rsidRDefault="00C70C30" w:rsidP="5D20DACD">
      <w:pPr>
        <w:pStyle w:val="Heading3"/>
        <w:spacing w:before="281" w:after="281"/>
      </w:pPr>
      <w:r w:rsidRPr="5D20DACD">
        <w:rPr>
          <w:rFonts w:ascii="Aptos" w:eastAsia="Aptos" w:hAnsi="Aptos" w:cs="Aptos"/>
        </w:rPr>
        <w:t>3.1 Discovery</w:t>
      </w:r>
    </w:p>
    <w:p w14:paraId="112B0619" w14:textId="578B0DF0" w:rsidR="00C70C30" w:rsidRDefault="00C70C30" w:rsidP="5D20DACD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b/>
          <w:bCs/>
        </w:rPr>
      </w:pPr>
      <w:r w:rsidRPr="5D20DACD">
        <w:rPr>
          <w:rFonts w:ascii="Aptos" w:eastAsia="Aptos" w:hAnsi="Aptos" w:cs="Aptos"/>
          <w:b/>
          <w:bCs/>
        </w:rPr>
        <w:t>Review business operations &amp; technical environment</w:t>
      </w:r>
    </w:p>
    <w:p w14:paraId="7E36190D" w14:textId="36105910" w:rsidR="00C70C30" w:rsidRDefault="00C70C30" w:rsidP="5D20DACD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b/>
          <w:bCs/>
        </w:rPr>
      </w:pPr>
      <w:r w:rsidRPr="5D20DACD">
        <w:rPr>
          <w:rFonts w:ascii="Aptos" w:eastAsia="Aptos" w:hAnsi="Aptos" w:cs="Aptos"/>
          <w:b/>
          <w:bCs/>
        </w:rPr>
        <w:t>Inventory infra/apps/dependencies</w:t>
      </w:r>
    </w:p>
    <w:p w14:paraId="2DEF6861" w14:textId="79315ECB" w:rsidR="00C70C30" w:rsidRDefault="00C70C30" w:rsidP="5D20DACD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b/>
          <w:bCs/>
        </w:rPr>
      </w:pPr>
      <w:r w:rsidRPr="5D20DACD">
        <w:rPr>
          <w:rFonts w:ascii="Aptos" w:eastAsia="Aptos" w:hAnsi="Aptos" w:cs="Aptos"/>
          <w:b/>
          <w:bCs/>
        </w:rPr>
        <w:t>Analyze networking, connectivity, use cases</w:t>
      </w:r>
    </w:p>
    <w:p w14:paraId="5E7E8E11" w14:textId="4B3B35AC" w:rsidR="00C70C30" w:rsidRDefault="00C70C30" w:rsidP="5D20DACD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b/>
          <w:bCs/>
        </w:rPr>
      </w:pPr>
      <w:r w:rsidRPr="5D20DACD">
        <w:rPr>
          <w:rFonts w:ascii="Aptos" w:eastAsia="Aptos" w:hAnsi="Aptos" w:cs="Aptos"/>
          <w:b/>
          <w:bCs/>
        </w:rPr>
        <w:t>Assess performance, security, storage, compliance</w:t>
      </w:r>
    </w:p>
    <w:p w14:paraId="07EE39B0" w14:textId="2E1901A0" w:rsidR="00C70C30" w:rsidRDefault="00C70C30" w:rsidP="5D20DACD">
      <w:pPr>
        <w:pStyle w:val="Heading3"/>
        <w:spacing w:before="281" w:after="281"/>
      </w:pPr>
      <w:r w:rsidRPr="5D20DACD">
        <w:rPr>
          <w:rFonts w:ascii="Aptos" w:eastAsia="Aptos" w:hAnsi="Aptos" w:cs="Aptos"/>
        </w:rPr>
        <w:t>3.2 Design</w:t>
      </w:r>
    </w:p>
    <w:p w14:paraId="453E7A9A" w14:textId="06FB1DFD" w:rsidR="00C70C30" w:rsidRDefault="00C70C30" w:rsidP="5D20DACD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b/>
          <w:bCs/>
        </w:rPr>
      </w:pPr>
      <w:r w:rsidRPr="5D20DACD">
        <w:rPr>
          <w:rFonts w:ascii="Aptos" w:eastAsia="Aptos" w:hAnsi="Aptos" w:cs="Aptos"/>
          <w:b/>
          <w:bCs/>
        </w:rPr>
        <w:t>DR &amp; BCP requirements</w:t>
      </w:r>
    </w:p>
    <w:p w14:paraId="737CD713" w14:textId="23008BE1" w:rsidR="00C70C30" w:rsidRDefault="00C70C30" w:rsidP="5D20DACD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b/>
          <w:bCs/>
        </w:rPr>
      </w:pPr>
      <w:r w:rsidRPr="5D20DACD">
        <w:rPr>
          <w:rFonts w:ascii="Aptos" w:eastAsia="Aptos" w:hAnsi="Aptos" w:cs="Aptos"/>
          <w:b/>
          <w:bCs/>
        </w:rPr>
        <w:t>Cloud architecture &amp; networking blueprint</w:t>
      </w:r>
    </w:p>
    <w:p w14:paraId="54BACD52" w14:textId="576867D6" w:rsidR="00C70C30" w:rsidRDefault="00C70C30" w:rsidP="5D20DACD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b/>
          <w:bCs/>
        </w:rPr>
      </w:pPr>
      <w:r w:rsidRPr="5D20DACD">
        <w:rPr>
          <w:rFonts w:ascii="Aptos" w:eastAsia="Aptos" w:hAnsi="Aptos" w:cs="Aptos"/>
          <w:b/>
          <w:bCs/>
        </w:rPr>
        <w:t>Monitoring, scaling &amp; DevOps policies</w:t>
      </w:r>
    </w:p>
    <w:p w14:paraId="05556188" w14:textId="26DFB101" w:rsidR="00C70C30" w:rsidRDefault="00C70C30" w:rsidP="5D20DACD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b/>
          <w:bCs/>
        </w:rPr>
      </w:pPr>
      <w:r w:rsidRPr="5D20DACD">
        <w:rPr>
          <w:rFonts w:ascii="Aptos" w:eastAsia="Aptos" w:hAnsi="Aptos" w:cs="Aptos"/>
          <w:b/>
          <w:bCs/>
        </w:rPr>
        <w:t>Logging &amp; observability integration</w:t>
      </w:r>
    </w:p>
    <w:p w14:paraId="6F5C2EC9" w14:textId="00AF02F7" w:rsidR="00C70C30" w:rsidRDefault="00C70C30" w:rsidP="5D20DACD">
      <w:pPr>
        <w:pStyle w:val="Heading3"/>
        <w:spacing w:before="281" w:after="281"/>
      </w:pPr>
      <w:r w:rsidRPr="5D20DACD">
        <w:rPr>
          <w:rFonts w:ascii="Aptos" w:eastAsia="Aptos" w:hAnsi="Aptos" w:cs="Aptos"/>
        </w:rPr>
        <w:t>3.3 Cost Analysis</w:t>
      </w:r>
    </w:p>
    <w:p w14:paraId="50F16135" w14:textId="5202F4FD" w:rsidR="00C70C30" w:rsidRDefault="00C70C30" w:rsidP="5D20DACD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High-level comparison (current vs. proposed)</w:t>
      </w:r>
    </w:p>
    <w:p w14:paraId="59C1401B" w14:textId="7DA4ACBB" w:rsidR="00C70C30" w:rsidRDefault="00C70C30" w:rsidP="5D20DACD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Production &amp; non-production baselines</w:t>
      </w:r>
    </w:p>
    <w:p w14:paraId="6FC1A771" w14:textId="31585ABB" w:rsidR="00C70C30" w:rsidRDefault="00C70C30" w:rsidP="5D20DACD">
      <w:pPr>
        <w:pStyle w:val="Heading3"/>
        <w:spacing w:before="281" w:after="281"/>
        <w:rPr>
          <w:rFonts w:ascii="Aptos" w:eastAsia="Aptos" w:hAnsi="Aptos" w:cs="Aptos"/>
        </w:rPr>
      </w:pPr>
    </w:p>
    <w:p w14:paraId="50A546ED" w14:textId="47628D31" w:rsidR="00C70C30" w:rsidRDefault="00C70C30" w:rsidP="5D20DACD">
      <w:pPr>
        <w:pStyle w:val="Heading3"/>
        <w:spacing w:before="281" w:after="281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3.4 Activities &amp; Deliverables</w:t>
      </w:r>
    </w:p>
    <w:p w14:paraId="7FBAF521" w14:textId="77777777" w:rsidR="00B61773" w:rsidRDefault="00B61773" w:rsidP="00B61773">
      <w:r>
        <w:t>📊 {TABLE_PHASE_1_TASKS}</w:t>
      </w:r>
    </w:p>
    <w:p w14:paraId="7FF5473D" w14:textId="069AB8C3" w:rsidR="00B61773" w:rsidRPr="00B61773" w:rsidRDefault="003D01FB" w:rsidP="00B61773">
      <w:r>
        <w:t>example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1620"/>
        <w:gridCol w:w="1380"/>
        <w:gridCol w:w="1530"/>
        <w:gridCol w:w="1219"/>
        <w:gridCol w:w="1736"/>
      </w:tblGrid>
      <w:tr w:rsidR="5D20DACD" w14:paraId="71D5C47C" w14:textId="77777777" w:rsidTr="5D20DACD">
        <w:trPr>
          <w:trHeight w:val="300"/>
        </w:trPr>
        <w:tc>
          <w:tcPr>
            <w:tcW w:w="1875" w:type="dxa"/>
            <w:shd w:val="clear" w:color="auto" w:fill="4472C4"/>
          </w:tcPr>
          <w:p w14:paraId="5F66D96A" w14:textId="3B432A47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Task</w:t>
            </w:r>
          </w:p>
        </w:tc>
        <w:tc>
          <w:tcPr>
            <w:tcW w:w="1620" w:type="dxa"/>
            <w:shd w:val="clear" w:color="auto" w:fill="4472C4"/>
          </w:tcPr>
          <w:p w14:paraId="38B462C1" w14:textId="2371B7A4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Goal</w:t>
            </w:r>
          </w:p>
        </w:tc>
        <w:tc>
          <w:tcPr>
            <w:tcW w:w="1380" w:type="dxa"/>
            <w:shd w:val="clear" w:color="auto" w:fill="4472C4"/>
          </w:tcPr>
          <w:p w14:paraId="7AF4CF5A" w14:textId="32F4F201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Team</w:t>
            </w:r>
          </w:p>
        </w:tc>
        <w:tc>
          <w:tcPr>
            <w:tcW w:w="1530" w:type="dxa"/>
            <w:shd w:val="clear" w:color="auto" w:fill="4472C4"/>
          </w:tcPr>
          <w:p w14:paraId="07D4CDF1" w14:textId="5D103C51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Tools</w:t>
            </w:r>
          </w:p>
        </w:tc>
        <w:tc>
          <w:tcPr>
            <w:tcW w:w="1219" w:type="dxa"/>
            <w:shd w:val="clear" w:color="auto" w:fill="4472C4"/>
          </w:tcPr>
          <w:p w14:paraId="77B9A643" w14:textId="3D1471F9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Duration</w:t>
            </w:r>
          </w:p>
        </w:tc>
        <w:tc>
          <w:tcPr>
            <w:tcW w:w="1736" w:type="dxa"/>
            <w:shd w:val="clear" w:color="auto" w:fill="4472C4"/>
          </w:tcPr>
          <w:p w14:paraId="6926AE0E" w14:textId="0DD2F0C0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Deliverable</w:t>
            </w:r>
          </w:p>
        </w:tc>
      </w:tr>
      <w:tr w:rsidR="5D20DACD" w14:paraId="6FDC36B2" w14:textId="77777777" w:rsidTr="5D20DACD">
        <w:trPr>
          <w:trHeight w:val="300"/>
        </w:trPr>
        <w:tc>
          <w:tcPr>
            <w:tcW w:w="1875" w:type="dxa"/>
          </w:tcPr>
          <w:p w14:paraId="376329FD" w14:textId="2A15D10B" w:rsidR="00C70C30" w:rsidRDefault="00C70C30" w:rsidP="5D20DACD">
            <w:r>
              <w:t>Review biz ops &amp; tech environment</w:t>
            </w:r>
          </w:p>
        </w:tc>
        <w:tc>
          <w:tcPr>
            <w:tcW w:w="1620" w:type="dxa"/>
          </w:tcPr>
          <w:p w14:paraId="6BBAD6FC" w14:textId="0D96CC87" w:rsidR="00C70C30" w:rsidRDefault="00C70C30" w:rsidP="5D20DACD">
            <w:r>
              <w:t>Understand current environment</w:t>
            </w:r>
          </w:p>
        </w:tc>
        <w:tc>
          <w:tcPr>
            <w:tcW w:w="1380" w:type="dxa"/>
          </w:tcPr>
          <w:p w14:paraId="55D1BF6F" w14:textId="61011C5B" w:rsidR="00C70C30" w:rsidRDefault="00C70C30" w:rsidP="5D20DACD">
            <w:r>
              <w:t>Solution Architects</w:t>
            </w:r>
          </w:p>
        </w:tc>
        <w:tc>
          <w:tcPr>
            <w:tcW w:w="1530" w:type="dxa"/>
          </w:tcPr>
          <w:p w14:paraId="0B4A54ED" w14:textId="37471A99" w:rsidR="00C70C30" w:rsidRDefault="00C70C30" w:rsidP="5D20DACD">
            <w:r>
              <w:t>Workshops, Interviews, Excel</w:t>
            </w:r>
          </w:p>
        </w:tc>
        <w:tc>
          <w:tcPr>
            <w:tcW w:w="1219" w:type="dxa"/>
          </w:tcPr>
          <w:p w14:paraId="39C1F32E" w14:textId="7577249D" w:rsidR="00C70C30" w:rsidRDefault="00C70C30" w:rsidP="5D20DACD">
            <w:r>
              <w:t>2 days</w:t>
            </w:r>
          </w:p>
        </w:tc>
        <w:tc>
          <w:tcPr>
            <w:tcW w:w="1736" w:type="dxa"/>
          </w:tcPr>
          <w:p w14:paraId="090B0E3B" w14:textId="5D5273DF" w:rsidR="00C70C30" w:rsidRDefault="00C70C30" w:rsidP="5D20DACD">
            <w:r>
              <w:t>Current state analysis doc</w:t>
            </w:r>
          </w:p>
        </w:tc>
      </w:tr>
      <w:tr w:rsidR="5D20DACD" w14:paraId="2E504E61" w14:textId="77777777" w:rsidTr="5D20DACD">
        <w:trPr>
          <w:trHeight w:val="300"/>
        </w:trPr>
        <w:tc>
          <w:tcPr>
            <w:tcW w:w="1875" w:type="dxa"/>
          </w:tcPr>
          <w:p w14:paraId="69D27A13" w14:textId="1629AE8B" w:rsidR="00C70C30" w:rsidRDefault="00C70C30" w:rsidP="5D20DACD">
            <w:r>
              <w:t>Build infra/app inventory</w:t>
            </w:r>
          </w:p>
        </w:tc>
        <w:tc>
          <w:tcPr>
            <w:tcW w:w="1620" w:type="dxa"/>
          </w:tcPr>
          <w:p w14:paraId="67587ACA" w14:textId="37D73B84" w:rsidR="00C70C30" w:rsidRDefault="00C70C30" w:rsidP="5D20DACD">
            <w:r>
              <w:t>Document assets &amp; deps</w:t>
            </w:r>
          </w:p>
        </w:tc>
        <w:tc>
          <w:tcPr>
            <w:tcW w:w="1380" w:type="dxa"/>
          </w:tcPr>
          <w:p w14:paraId="5654C2A8" w14:textId="3D58A58C" w:rsidR="00C70C30" w:rsidRDefault="00C70C30" w:rsidP="5D20DACD">
            <w:r>
              <w:t>Solution Architects</w:t>
            </w:r>
          </w:p>
        </w:tc>
        <w:tc>
          <w:tcPr>
            <w:tcW w:w="1530" w:type="dxa"/>
          </w:tcPr>
          <w:p w14:paraId="045C4EFE" w14:textId="2C95D3F8" w:rsidR="00C70C30" w:rsidRDefault="00C70C30" w:rsidP="5D20DACD">
            <w:r>
              <w:t>Flexera/Live Optics/</w:t>
            </w:r>
            <w:proofErr w:type="spellStart"/>
            <w:r>
              <w:t>RVTools</w:t>
            </w:r>
            <w:proofErr w:type="spellEnd"/>
          </w:p>
        </w:tc>
        <w:tc>
          <w:tcPr>
            <w:tcW w:w="1219" w:type="dxa"/>
          </w:tcPr>
          <w:p w14:paraId="246BD0E1" w14:textId="73E88AA8" w:rsidR="00C70C30" w:rsidRDefault="00C70C30" w:rsidP="5D20DACD">
            <w:r>
              <w:t>3 days</w:t>
            </w:r>
          </w:p>
        </w:tc>
        <w:tc>
          <w:tcPr>
            <w:tcW w:w="1736" w:type="dxa"/>
          </w:tcPr>
          <w:p w14:paraId="4881F67C" w14:textId="077838F5" w:rsidR="00C70C30" w:rsidRDefault="00C70C30" w:rsidP="5D20DACD">
            <w:r>
              <w:t>Asset &amp; dependency matrix</w:t>
            </w:r>
          </w:p>
        </w:tc>
      </w:tr>
      <w:tr w:rsidR="5D20DACD" w14:paraId="577AA12E" w14:textId="77777777" w:rsidTr="5D20DACD">
        <w:trPr>
          <w:trHeight w:val="300"/>
        </w:trPr>
        <w:tc>
          <w:tcPr>
            <w:tcW w:w="1875" w:type="dxa"/>
          </w:tcPr>
          <w:p w14:paraId="567A54B0" w14:textId="6E518CBB" w:rsidR="00C70C30" w:rsidRDefault="00C70C30" w:rsidP="5D20DACD">
            <w:r>
              <w:t>Networking &amp; connectivity review</w:t>
            </w:r>
          </w:p>
        </w:tc>
        <w:tc>
          <w:tcPr>
            <w:tcW w:w="1620" w:type="dxa"/>
          </w:tcPr>
          <w:p w14:paraId="4CEA0C45" w14:textId="45D0A755" w:rsidR="00C70C30" w:rsidRDefault="00C70C30" w:rsidP="5D20DACD">
            <w:r>
              <w:t>Assess readiness</w:t>
            </w:r>
          </w:p>
        </w:tc>
        <w:tc>
          <w:tcPr>
            <w:tcW w:w="1380" w:type="dxa"/>
          </w:tcPr>
          <w:p w14:paraId="6AF205CA" w14:textId="2413A594" w:rsidR="00C70C30" w:rsidRDefault="00C70C30" w:rsidP="5D20DACD">
            <w:r>
              <w:t>Solution Architects</w:t>
            </w:r>
          </w:p>
        </w:tc>
        <w:tc>
          <w:tcPr>
            <w:tcW w:w="1530" w:type="dxa"/>
          </w:tcPr>
          <w:p w14:paraId="5079C3F0" w14:textId="4CE549D9" w:rsidR="00C70C30" w:rsidRDefault="00C70C30" w:rsidP="5D20DACD">
            <w:r>
              <w:t>Nmap, NetFlow, Visio</w:t>
            </w:r>
          </w:p>
        </w:tc>
        <w:tc>
          <w:tcPr>
            <w:tcW w:w="1219" w:type="dxa"/>
          </w:tcPr>
          <w:p w14:paraId="560247A1" w14:textId="3AF3AC45" w:rsidR="00C70C30" w:rsidRDefault="00C70C30" w:rsidP="5D20DACD">
            <w:r>
              <w:t>2 days</w:t>
            </w:r>
          </w:p>
        </w:tc>
        <w:tc>
          <w:tcPr>
            <w:tcW w:w="1736" w:type="dxa"/>
          </w:tcPr>
          <w:p w14:paraId="78958704" w14:textId="6084241C" w:rsidR="00C70C30" w:rsidRDefault="00C70C30" w:rsidP="5D20DACD">
            <w:r>
              <w:t>Connectivity assessment report</w:t>
            </w:r>
          </w:p>
        </w:tc>
      </w:tr>
      <w:tr w:rsidR="5D20DACD" w14:paraId="71A29E11" w14:textId="77777777" w:rsidTr="5D20DACD">
        <w:trPr>
          <w:trHeight w:val="300"/>
        </w:trPr>
        <w:tc>
          <w:tcPr>
            <w:tcW w:w="1875" w:type="dxa"/>
          </w:tcPr>
          <w:p w14:paraId="04AB74FA" w14:textId="18BB80C2" w:rsidR="00C70C30" w:rsidRDefault="00C70C30" w:rsidP="5D20DACD">
            <w:r>
              <w:t xml:space="preserve">Performance, </w:t>
            </w:r>
            <w:r>
              <w:lastRenderedPageBreak/>
              <w:t>security, storage review</w:t>
            </w:r>
          </w:p>
        </w:tc>
        <w:tc>
          <w:tcPr>
            <w:tcW w:w="1620" w:type="dxa"/>
          </w:tcPr>
          <w:p w14:paraId="774D96B5" w14:textId="4DEEB7F1" w:rsidR="00C70C30" w:rsidRDefault="00C70C30" w:rsidP="5D20DACD">
            <w:r>
              <w:lastRenderedPageBreak/>
              <w:t>Evaluate NFRs</w:t>
            </w:r>
          </w:p>
        </w:tc>
        <w:tc>
          <w:tcPr>
            <w:tcW w:w="1380" w:type="dxa"/>
          </w:tcPr>
          <w:p w14:paraId="6525B507" w14:textId="5C9DC930" w:rsidR="00C70C30" w:rsidRDefault="00C70C30" w:rsidP="5D20DACD">
            <w:r>
              <w:t xml:space="preserve">Solution </w:t>
            </w:r>
            <w:r>
              <w:lastRenderedPageBreak/>
              <w:t>Architects</w:t>
            </w:r>
          </w:p>
        </w:tc>
        <w:tc>
          <w:tcPr>
            <w:tcW w:w="1530" w:type="dxa"/>
          </w:tcPr>
          <w:p w14:paraId="463A796F" w14:textId="57029426" w:rsidR="00C70C30" w:rsidRDefault="00C70C30" w:rsidP="5D20DACD">
            <w:r>
              <w:lastRenderedPageBreak/>
              <w:t xml:space="preserve">Zabbix, </w:t>
            </w:r>
            <w:r>
              <w:lastRenderedPageBreak/>
              <w:t>SolarWinds</w:t>
            </w:r>
          </w:p>
        </w:tc>
        <w:tc>
          <w:tcPr>
            <w:tcW w:w="1219" w:type="dxa"/>
          </w:tcPr>
          <w:p w14:paraId="459ECD9F" w14:textId="02263690" w:rsidR="00C70C30" w:rsidRDefault="00C70C30" w:rsidP="5D20DACD">
            <w:r>
              <w:lastRenderedPageBreak/>
              <w:t>2 days</w:t>
            </w:r>
          </w:p>
        </w:tc>
        <w:tc>
          <w:tcPr>
            <w:tcW w:w="1736" w:type="dxa"/>
          </w:tcPr>
          <w:p w14:paraId="33550AA0" w14:textId="2391C569" w:rsidR="00C70C30" w:rsidRDefault="00C70C30" w:rsidP="5D20DACD">
            <w:r>
              <w:t xml:space="preserve">NFR evaluation </w:t>
            </w:r>
            <w:r>
              <w:lastRenderedPageBreak/>
              <w:t>checklist</w:t>
            </w:r>
          </w:p>
        </w:tc>
      </w:tr>
      <w:tr w:rsidR="5D20DACD" w14:paraId="06915841" w14:textId="77777777" w:rsidTr="5D20DACD">
        <w:trPr>
          <w:trHeight w:val="300"/>
        </w:trPr>
        <w:tc>
          <w:tcPr>
            <w:tcW w:w="1875" w:type="dxa"/>
          </w:tcPr>
          <w:p w14:paraId="49954055" w14:textId="70F714CF" w:rsidR="00C70C30" w:rsidRDefault="00C70C30" w:rsidP="5D20DACD">
            <w:r>
              <w:t>Review emerging-tech use cases</w:t>
            </w:r>
          </w:p>
        </w:tc>
        <w:tc>
          <w:tcPr>
            <w:tcW w:w="1620" w:type="dxa"/>
          </w:tcPr>
          <w:p w14:paraId="0067DCB2" w14:textId="1E1E6606" w:rsidR="00C70C30" w:rsidRDefault="00C70C30" w:rsidP="5D20DACD">
            <w:r>
              <w:t>Understand future needs</w:t>
            </w:r>
          </w:p>
        </w:tc>
        <w:tc>
          <w:tcPr>
            <w:tcW w:w="1380" w:type="dxa"/>
          </w:tcPr>
          <w:p w14:paraId="452D9393" w14:textId="4BDECF62" w:rsidR="00C70C30" w:rsidRDefault="00C70C30" w:rsidP="5D20DACD">
            <w:r>
              <w:t>Solution Architects</w:t>
            </w:r>
          </w:p>
        </w:tc>
        <w:tc>
          <w:tcPr>
            <w:tcW w:w="1530" w:type="dxa"/>
          </w:tcPr>
          <w:p w14:paraId="791DD497" w14:textId="5D92BE94" w:rsidR="00C70C30" w:rsidRDefault="00C70C30" w:rsidP="5D20DACD">
            <w:r>
              <w:t>Workshops, Gartner reports</w:t>
            </w:r>
          </w:p>
        </w:tc>
        <w:tc>
          <w:tcPr>
            <w:tcW w:w="1219" w:type="dxa"/>
          </w:tcPr>
          <w:p w14:paraId="6B488585" w14:textId="3F10763F" w:rsidR="00C70C30" w:rsidRDefault="00C70C30" w:rsidP="5D20DACD">
            <w:r>
              <w:t>1 day</w:t>
            </w:r>
          </w:p>
        </w:tc>
        <w:tc>
          <w:tcPr>
            <w:tcW w:w="1736" w:type="dxa"/>
          </w:tcPr>
          <w:p w14:paraId="1411F41E" w14:textId="5ABF4B58" w:rsidR="00C70C30" w:rsidRDefault="00C70C30" w:rsidP="5D20DACD">
            <w:r>
              <w:t>Emerging tech matrix</w:t>
            </w:r>
          </w:p>
        </w:tc>
      </w:tr>
      <w:tr w:rsidR="5D20DACD" w14:paraId="44BABD67" w14:textId="77777777" w:rsidTr="5D20DACD">
        <w:trPr>
          <w:trHeight w:val="300"/>
        </w:trPr>
        <w:tc>
          <w:tcPr>
            <w:tcW w:w="1875" w:type="dxa"/>
          </w:tcPr>
          <w:p w14:paraId="02132897" w14:textId="57E10FE1" w:rsidR="00C70C30" w:rsidRDefault="00C70C30" w:rsidP="5D20DACD">
            <w:r>
              <w:t>Design cloud architecture &amp; networking</w:t>
            </w:r>
          </w:p>
        </w:tc>
        <w:tc>
          <w:tcPr>
            <w:tcW w:w="1620" w:type="dxa"/>
          </w:tcPr>
          <w:p w14:paraId="61581E43" w14:textId="6ECA461E" w:rsidR="00C70C30" w:rsidRDefault="00C70C30" w:rsidP="5D20DACD">
            <w:r>
              <w:t>Blueprint target state</w:t>
            </w:r>
          </w:p>
        </w:tc>
        <w:tc>
          <w:tcPr>
            <w:tcW w:w="1380" w:type="dxa"/>
          </w:tcPr>
          <w:p w14:paraId="1CE36F8F" w14:textId="3B9C627E" w:rsidR="00C70C30" w:rsidRDefault="00C70C30" w:rsidP="5D20DACD">
            <w:r>
              <w:t>Solution Architects</w:t>
            </w:r>
          </w:p>
        </w:tc>
        <w:tc>
          <w:tcPr>
            <w:tcW w:w="1530" w:type="dxa"/>
          </w:tcPr>
          <w:p w14:paraId="2B1C871A" w14:textId="65E117EE" w:rsidR="00C70C30" w:rsidRDefault="00C70C30" w:rsidP="5D20DACD">
            <w:proofErr w:type="spellStart"/>
            <w:r>
              <w:t>Lucidchart</w:t>
            </w:r>
            <w:proofErr w:type="spellEnd"/>
            <w:r>
              <w:t>, Terraform</w:t>
            </w:r>
          </w:p>
        </w:tc>
        <w:tc>
          <w:tcPr>
            <w:tcW w:w="1219" w:type="dxa"/>
          </w:tcPr>
          <w:p w14:paraId="7B735ADD" w14:textId="4CD2A879" w:rsidR="00C70C30" w:rsidRDefault="00C70C30" w:rsidP="5D20DACD">
            <w:r>
              <w:t>3 days</w:t>
            </w:r>
          </w:p>
        </w:tc>
        <w:tc>
          <w:tcPr>
            <w:tcW w:w="1736" w:type="dxa"/>
          </w:tcPr>
          <w:p w14:paraId="5C400E48" w14:textId="6890FEFD" w:rsidR="00C70C30" w:rsidRDefault="00C70C30" w:rsidP="5D20DACD">
            <w:r>
              <w:t>Cloud target architecture</w:t>
            </w:r>
          </w:p>
        </w:tc>
      </w:tr>
      <w:tr w:rsidR="5D20DACD" w14:paraId="3D0BCFFE" w14:textId="77777777" w:rsidTr="5D20DACD">
        <w:trPr>
          <w:trHeight w:val="300"/>
        </w:trPr>
        <w:tc>
          <w:tcPr>
            <w:tcW w:w="1875" w:type="dxa"/>
          </w:tcPr>
          <w:p w14:paraId="7FA383BF" w14:textId="26B19A76" w:rsidR="00C70C30" w:rsidRDefault="00C70C30" w:rsidP="5D20DACD">
            <w:r>
              <w:t>Define DevOps, monitoring &amp; logging policies</w:t>
            </w:r>
          </w:p>
        </w:tc>
        <w:tc>
          <w:tcPr>
            <w:tcW w:w="1620" w:type="dxa"/>
          </w:tcPr>
          <w:p w14:paraId="75F14A25" w14:textId="54343EE4" w:rsidR="00C70C30" w:rsidRDefault="00C70C30" w:rsidP="5D20DACD">
            <w:r>
              <w:t>Standardize ops best practices</w:t>
            </w:r>
          </w:p>
        </w:tc>
        <w:tc>
          <w:tcPr>
            <w:tcW w:w="1380" w:type="dxa"/>
          </w:tcPr>
          <w:p w14:paraId="2D5DFCF8" w14:textId="6694FA55" w:rsidR="00C70C30" w:rsidRDefault="00C70C30" w:rsidP="5D20DACD">
            <w:r>
              <w:t>Solution Architects</w:t>
            </w:r>
          </w:p>
        </w:tc>
        <w:tc>
          <w:tcPr>
            <w:tcW w:w="1530" w:type="dxa"/>
          </w:tcPr>
          <w:p w14:paraId="0D80B4D2" w14:textId="1226AB1B" w:rsidR="00C70C30" w:rsidRDefault="00C70C30" w:rsidP="5D20DACD">
            <w:r>
              <w:t>Grafana, Prometheus, ELK</w:t>
            </w:r>
          </w:p>
        </w:tc>
        <w:tc>
          <w:tcPr>
            <w:tcW w:w="1219" w:type="dxa"/>
          </w:tcPr>
          <w:p w14:paraId="6D5161FB" w14:textId="5F1A20C5" w:rsidR="00C70C30" w:rsidRDefault="00C70C30" w:rsidP="5D20DACD">
            <w:r>
              <w:t>2 days</w:t>
            </w:r>
          </w:p>
        </w:tc>
        <w:tc>
          <w:tcPr>
            <w:tcW w:w="1736" w:type="dxa"/>
          </w:tcPr>
          <w:p w14:paraId="108DC5E7" w14:textId="6F6B11DE" w:rsidR="00C70C30" w:rsidRDefault="00C70C30" w:rsidP="5D20DACD">
            <w:r>
              <w:t>DevOps &amp; Observability policies</w:t>
            </w:r>
          </w:p>
        </w:tc>
      </w:tr>
      <w:tr w:rsidR="5D20DACD" w14:paraId="4E05EF6F" w14:textId="77777777" w:rsidTr="5D20DACD">
        <w:trPr>
          <w:trHeight w:val="300"/>
        </w:trPr>
        <w:tc>
          <w:tcPr>
            <w:tcW w:w="1875" w:type="dxa"/>
          </w:tcPr>
          <w:p w14:paraId="39E7695C" w14:textId="51BC3264" w:rsidR="00C70C30" w:rsidRDefault="00C70C30" w:rsidP="5D20DACD">
            <w:r>
              <w:t>Cost analysis &amp; comparison</w:t>
            </w:r>
          </w:p>
        </w:tc>
        <w:tc>
          <w:tcPr>
            <w:tcW w:w="1620" w:type="dxa"/>
          </w:tcPr>
          <w:p w14:paraId="0F8A2056" w14:textId="74960F10" w:rsidR="00C70C30" w:rsidRDefault="00C70C30" w:rsidP="5D20DACD">
            <w:r>
              <w:t>Support budget planning</w:t>
            </w:r>
          </w:p>
        </w:tc>
        <w:tc>
          <w:tcPr>
            <w:tcW w:w="1380" w:type="dxa"/>
          </w:tcPr>
          <w:p w14:paraId="45DF32FF" w14:textId="721A9308" w:rsidR="00C70C30" w:rsidRDefault="00C70C30" w:rsidP="5D20DACD">
            <w:r>
              <w:t>FinOps &amp; Solution Architects</w:t>
            </w:r>
          </w:p>
        </w:tc>
        <w:tc>
          <w:tcPr>
            <w:tcW w:w="1530" w:type="dxa"/>
          </w:tcPr>
          <w:p w14:paraId="127A1ABF" w14:textId="07F27CE8" w:rsidR="00C70C30" w:rsidRDefault="00C70C30" w:rsidP="5D20DACD">
            <w:r>
              <w:t xml:space="preserve">Flexera </w:t>
            </w:r>
            <w:proofErr w:type="spellStart"/>
            <w:r>
              <w:t>CloudScape</w:t>
            </w:r>
            <w:proofErr w:type="spellEnd"/>
            <w:r>
              <w:t>, Excel</w:t>
            </w:r>
          </w:p>
        </w:tc>
        <w:tc>
          <w:tcPr>
            <w:tcW w:w="1219" w:type="dxa"/>
          </w:tcPr>
          <w:p w14:paraId="2FF0AE76" w14:textId="05AF2AB3" w:rsidR="00C70C30" w:rsidRDefault="00C70C30" w:rsidP="5D20DACD">
            <w:r>
              <w:t>2 days</w:t>
            </w:r>
          </w:p>
        </w:tc>
        <w:tc>
          <w:tcPr>
            <w:tcW w:w="1736" w:type="dxa"/>
          </w:tcPr>
          <w:p w14:paraId="3B3107F3" w14:textId="1F17E7AE" w:rsidR="00C70C30" w:rsidRDefault="00C70C30" w:rsidP="5D20DACD">
            <w:r>
              <w:t>TCO comparison report</w:t>
            </w:r>
          </w:p>
        </w:tc>
      </w:tr>
    </w:tbl>
    <w:p w14:paraId="0C84208A" w14:textId="3D84105C" w:rsidR="00C70C30" w:rsidRDefault="00C70C30"/>
    <w:p w14:paraId="030A56AF" w14:textId="7F746D52" w:rsidR="00C70C30" w:rsidRDefault="00C70C30" w:rsidP="00412EEB">
      <w:pPr>
        <w:pStyle w:val="Heading2"/>
        <w:numPr>
          <w:ilvl w:val="0"/>
          <w:numId w:val="13"/>
        </w:numPr>
        <w:spacing w:before="299" w:after="299"/>
        <w:rPr>
          <w:rFonts w:ascii="Aptos" w:eastAsia="Aptos" w:hAnsi="Aptos" w:cs="Aptos"/>
          <w:sz w:val="36"/>
          <w:szCs w:val="36"/>
        </w:rPr>
      </w:pPr>
      <w:r w:rsidRPr="5D20DACD">
        <w:rPr>
          <w:rFonts w:ascii="Aptos" w:eastAsia="Aptos" w:hAnsi="Aptos" w:cs="Aptos"/>
          <w:sz w:val="36"/>
          <w:szCs w:val="36"/>
        </w:rPr>
        <w:t>Phase 2: Operational Excellence — Well-Architected Review</w:t>
      </w:r>
    </w:p>
    <w:p w14:paraId="273733A6" w14:textId="77777777" w:rsidR="00412EEB" w:rsidRDefault="00412EEB" w:rsidP="00412EEB">
      <w:pPr>
        <w:pStyle w:val="ListParagraph"/>
      </w:pPr>
      <w:r>
        <w:rPr>
          <w:rFonts w:ascii="Segoe UI Emoji" w:hAnsi="Segoe UI Emoji" w:cs="Segoe UI Emoji"/>
        </w:rPr>
        <w:t>📄</w:t>
      </w:r>
      <w:r>
        <w:t xml:space="preserve"> {TEXT_PHASE_2_OBJECTIVE}</w:t>
      </w:r>
    </w:p>
    <w:p w14:paraId="32158AA3" w14:textId="4E2E9C1A" w:rsidR="00412EEB" w:rsidRPr="00412EEB" w:rsidRDefault="00412EEB" w:rsidP="00412EEB">
      <w:r>
        <w:t>Examples</w:t>
      </w:r>
    </w:p>
    <w:p w14:paraId="37B9F075" w14:textId="4F79AC56" w:rsidR="00C70C30" w:rsidRDefault="00C70C30" w:rsidP="5D20DACD">
      <w:pPr>
        <w:pStyle w:val="Heading3"/>
        <w:spacing w:before="281" w:after="281"/>
      </w:pPr>
      <w:r w:rsidRPr="5D20DACD">
        <w:rPr>
          <w:rFonts w:ascii="Aptos" w:eastAsia="Aptos" w:hAnsi="Aptos" w:cs="Aptos"/>
        </w:rPr>
        <w:t>4.1 Infrastructure &amp; Network Assessment</w:t>
      </w:r>
    </w:p>
    <w:p w14:paraId="4A8E307F" w14:textId="6BC8C673" w:rsidR="00C70C30" w:rsidRDefault="00C70C30" w:rsidP="5D20DACD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Asset &amp; server utilization</w:t>
      </w:r>
    </w:p>
    <w:p w14:paraId="5518D410" w14:textId="3DC2BB61" w:rsidR="00C70C30" w:rsidRDefault="00C70C30" w:rsidP="5D20DACD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Network, backup &amp; security architecture</w:t>
      </w:r>
    </w:p>
    <w:p w14:paraId="2E3E0DB9" w14:textId="2816BA70" w:rsidR="00C70C30" w:rsidRDefault="00C70C30" w:rsidP="5D20DACD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App &amp; component mapping</w:t>
      </w:r>
    </w:p>
    <w:p w14:paraId="1D2F8B3F" w14:textId="20AEC71D" w:rsidR="00C70C30" w:rsidRDefault="00C70C30" w:rsidP="5D20DACD">
      <w:pPr>
        <w:pStyle w:val="Heading3"/>
        <w:spacing w:before="281" w:after="281"/>
      </w:pPr>
      <w:r w:rsidRPr="5D20DACD">
        <w:rPr>
          <w:rFonts w:ascii="Aptos" w:eastAsia="Aptos" w:hAnsi="Aptos" w:cs="Aptos"/>
        </w:rPr>
        <w:t>4.2 Remediation &amp; Optimization</w:t>
      </w:r>
    </w:p>
    <w:p w14:paraId="77C9522D" w14:textId="76591F81" w:rsidR="00C70C30" w:rsidRDefault="00C70C30" w:rsidP="5D20DACD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Connectivity &amp; scaling improvements</w:t>
      </w:r>
    </w:p>
    <w:p w14:paraId="63131BB0" w14:textId="5643029E" w:rsidR="00C70C30" w:rsidRDefault="00C70C30" w:rsidP="5D20DACD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Security posture strengthening</w:t>
      </w:r>
    </w:p>
    <w:p w14:paraId="12771BD8" w14:textId="22007B7C" w:rsidR="00C70C30" w:rsidRDefault="00C70C30" w:rsidP="5D20DACD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Consolidated remediation plan</w:t>
      </w:r>
    </w:p>
    <w:p w14:paraId="59AAF35A" w14:textId="12912BBF" w:rsidR="00C70C30" w:rsidRDefault="00C70C30" w:rsidP="5D20DACD">
      <w:pPr>
        <w:pStyle w:val="Heading3"/>
        <w:spacing w:before="281" w:after="281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4.3 Activities &amp; Deliverables</w:t>
      </w:r>
    </w:p>
    <w:p w14:paraId="6F5156D7" w14:textId="77777777" w:rsidR="001624C6" w:rsidRDefault="001624C6" w:rsidP="001624C6">
      <w:r w:rsidRPr="001624C6">
        <w:rPr>
          <w:rFonts w:ascii="Segoe UI Emoji" w:hAnsi="Segoe UI Emoji" w:cs="Segoe UI Emoji"/>
        </w:rPr>
        <w:t>📊</w:t>
      </w:r>
      <w:r>
        <w:t xml:space="preserve"> {TABLE_PHASE_2_TASKS}</w:t>
      </w:r>
    </w:p>
    <w:p w14:paraId="1ADB6F81" w14:textId="04EF95D7" w:rsidR="001624C6" w:rsidRPr="001624C6" w:rsidRDefault="001624C6" w:rsidP="001624C6">
      <w:r>
        <w:t>Example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7"/>
        <w:gridCol w:w="1560"/>
        <w:gridCol w:w="1898"/>
        <w:gridCol w:w="1266"/>
        <w:gridCol w:w="2039"/>
      </w:tblGrid>
      <w:tr w:rsidR="5D20DACD" w14:paraId="6FEC2E58" w14:textId="77777777" w:rsidTr="5D20DACD">
        <w:trPr>
          <w:trHeight w:val="300"/>
        </w:trPr>
        <w:tc>
          <w:tcPr>
            <w:tcW w:w="2597" w:type="dxa"/>
            <w:shd w:val="clear" w:color="auto" w:fill="4472C4"/>
          </w:tcPr>
          <w:p w14:paraId="21379E20" w14:textId="49D34F3E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Task</w:t>
            </w:r>
          </w:p>
        </w:tc>
        <w:tc>
          <w:tcPr>
            <w:tcW w:w="1560" w:type="dxa"/>
            <w:shd w:val="clear" w:color="auto" w:fill="4472C4"/>
          </w:tcPr>
          <w:p w14:paraId="3474E90A" w14:textId="77A5E378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Goal</w:t>
            </w:r>
          </w:p>
        </w:tc>
        <w:tc>
          <w:tcPr>
            <w:tcW w:w="1898" w:type="dxa"/>
            <w:shd w:val="clear" w:color="auto" w:fill="4472C4"/>
          </w:tcPr>
          <w:p w14:paraId="17FC9B29" w14:textId="01942D0C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Tools</w:t>
            </w:r>
          </w:p>
        </w:tc>
        <w:tc>
          <w:tcPr>
            <w:tcW w:w="1266" w:type="dxa"/>
            <w:shd w:val="clear" w:color="auto" w:fill="4472C4"/>
          </w:tcPr>
          <w:p w14:paraId="77B12EEE" w14:textId="6BBCCC0D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Duration</w:t>
            </w:r>
          </w:p>
        </w:tc>
        <w:tc>
          <w:tcPr>
            <w:tcW w:w="2039" w:type="dxa"/>
            <w:shd w:val="clear" w:color="auto" w:fill="4472C4"/>
          </w:tcPr>
          <w:p w14:paraId="0B0F242B" w14:textId="03E4A712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Deliverable</w:t>
            </w:r>
          </w:p>
        </w:tc>
      </w:tr>
      <w:tr w:rsidR="5D20DACD" w14:paraId="09A66EEA" w14:textId="77777777" w:rsidTr="5D20DACD">
        <w:trPr>
          <w:trHeight w:val="300"/>
        </w:trPr>
        <w:tc>
          <w:tcPr>
            <w:tcW w:w="2597" w:type="dxa"/>
          </w:tcPr>
          <w:p w14:paraId="71CF1FA8" w14:textId="4AD4436E" w:rsidR="00C70C30" w:rsidRDefault="00C70C30" w:rsidP="5D20DACD">
            <w:r>
              <w:t>Asset &amp; server utilization assessment</w:t>
            </w:r>
          </w:p>
        </w:tc>
        <w:tc>
          <w:tcPr>
            <w:tcW w:w="1560" w:type="dxa"/>
          </w:tcPr>
          <w:p w14:paraId="03236A67" w14:textId="2AD06B25" w:rsidR="00C70C30" w:rsidRDefault="00C70C30" w:rsidP="5D20DACD">
            <w:r>
              <w:t>Optimize usage</w:t>
            </w:r>
          </w:p>
        </w:tc>
        <w:tc>
          <w:tcPr>
            <w:tcW w:w="1898" w:type="dxa"/>
          </w:tcPr>
          <w:p w14:paraId="51D77B0C" w14:textId="12486244" w:rsidR="00C70C30" w:rsidRDefault="00C70C30" w:rsidP="5D20DACD">
            <w:r>
              <w:t>Flexera/Live Optics/</w:t>
            </w:r>
            <w:proofErr w:type="spellStart"/>
            <w:r>
              <w:t>RVTools</w:t>
            </w:r>
            <w:proofErr w:type="spellEnd"/>
          </w:p>
        </w:tc>
        <w:tc>
          <w:tcPr>
            <w:tcW w:w="1266" w:type="dxa"/>
          </w:tcPr>
          <w:p w14:paraId="1F0FF139" w14:textId="159BFC10" w:rsidR="00C70C30" w:rsidRDefault="00C70C30" w:rsidP="5D20DACD">
            <w:r>
              <w:t>2 days</w:t>
            </w:r>
          </w:p>
        </w:tc>
        <w:tc>
          <w:tcPr>
            <w:tcW w:w="2039" w:type="dxa"/>
          </w:tcPr>
          <w:p w14:paraId="50867966" w14:textId="246FA654" w:rsidR="00C70C30" w:rsidRDefault="00C70C30" w:rsidP="5D20DACD">
            <w:r>
              <w:t>Utilization optimization plan</w:t>
            </w:r>
          </w:p>
        </w:tc>
      </w:tr>
      <w:tr w:rsidR="5D20DACD" w14:paraId="544DA664" w14:textId="77777777" w:rsidTr="5D20DACD">
        <w:trPr>
          <w:trHeight w:val="300"/>
        </w:trPr>
        <w:tc>
          <w:tcPr>
            <w:tcW w:w="2597" w:type="dxa"/>
          </w:tcPr>
          <w:p w14:paraId="01F7B39D" w14:textId="2B0E1EB2" w:rsidR="00C70C30" w:rsidRDefault="00C70C30" w:rsidP="5D20DACD">
            <w:r>
              <w:lastRenderedPageBreak/>
              <w:t>Evaluate network, security, backup arch.</w:t>
            </w:r>
          </w:p>
        </w:tc>
        <w:tc>
          <w:tcPr>
            <w:tcW w:w="1560" w:type="dxa"/>
          </w:tcPr>
          <w:p w14:paraId="03C10895" w14:textId="1A95633F" w:rsidR="00C70C30" w:rsidRDefault="00C70C30" w:rsidP="5D20DACD">
            <w:r>
              <w:t>Ensure compliance &amp; reliability</w:t>
            </w:r>
          </w:p>
        </w:tc>
        <w:tc>
          <w:tcPr>
            <w:tcW w:w="1898" w:type="dxa"/>
          </w:tcPr>
          <w:p w14:paraId="6DE860B0" w14:textId="02E17F2E" w:rsidR="00C70C30" w:rsidRDefault="00C70C30" w:rsidP="5D20DACD">
            <w:r>
              <w:t>Nessus, Veeam, firewall configs</w:t>
            </w:r>
          </w:p>
        </w:tc>
        <w:tc>
          <w:tcPr>
            <w:tcW w:w="1266" w:type="dxa"/>
          </w:tcPr>
          <w:p w14:paraId="68805851" w14:textId="439E0DDE" w:rsidR="00C70C30" w:rsidRDefault="00C70C30" w:rsidP="5D20DACD">
            <w:r>
              <w:t>3 days</w:t>
            </w:r>
          </w:p>
        </w:tc>
        <w:tc>
          <w:tcPr>
            <w:tcW w:w="2039" w:type="dxa"/>
          </w:tcPr>
          <w:p w14:paraId="371591A3" w14:textId="1A8DE6F4" w:rsidR="00C70C30" w:rsidRDefault="00C70C30" w:rsidP="5D20DACD">
            <w:r>
              <w:t>Reliability &amp; compliance report</w:t>
            </w:r>
          </w:p>
        </w:tc>
      </w:tr>
      <w:tr w:rsidR="5D20DACD" w14:paraId="0A4D09B0" w14:textId="77777777" w:rsidTr="5D20DACD">
        <w:trPr>
          <w:trHeight w:val="300"/>
        </w:trPr>
        <w:tc>
          <w:tcPr>
            <w:tcW w:w="2597" w:type="dxa"/>
          </w:tcPr>
          <w:p w14:paraId="5615C38B" w14:textId="5F62AC1B" w:rsidR="00C70C30" w:rsidRDefault="00C70C30" w:rsidP="5D20DACD">
            <w:r>
              <w:t>Application &amp; component evaluation</w:t>
            </w:r>
          </w:p>
        </w:tc>
        <w:tc>
          <w:tcPr>
            <w:tcW w:w="1560" w:type="dxa"/>
          </w:tcPr>
          <w:p w14:paraId="4C71F6D6" w14:textId="54FFB0F5" w:rsidR="00C70C30" w:rsidRDefault="00C70C30" w:rsidP="5D20DACD">
            <w:r>
              <w:t>Align infra to app needs</w:t>
            </w:r>
          </w:p>
        </w:tc>
        <w:tc>
          <w:tcPr>
            <w:tcW w:w="1898" w:type="dxa"/>
          </w:tcPr>
          <w:p w14:paraId="48BE4AFC" w14:textId="62074738" w:rsidR="00C70C30" w:rsidRDefault="00C70C30" w:rsidP="5D20DACD">
            <w:r>
              <w:t>Dependency mapping tools</w:t>
            </w:r>
          </w:p>
        </w:tc>
        <w:tc>
          <w:tcPr>
            <w:tcW w:w="1266" w:type="dxa"/>
          </w:tcPr>
          <w:p w14:paraId="04D74AB1" w14:textId="374CBF0B" w:rsidR="00C70C30" w:rsidRDefault="00C70C30" w:rsidP="5D20DACD">
            <w:r>
              <w:t>2 days</w:t>
            </w:r>
          </w:p>
        </w:tc>
        <w:tc>
          <w:tcPr>
            <w:tcW w:w="2039" w:type="dxa"/>
          </w:tcPr>
          <w:p w14:paraId="7EA5C8B0" w14:textId="37C862D2" w:rsidR="00C70C30" w:rsidRDefault="00C70C30" w:rsidP="5D20DACD">
            <w:r>
              <w:t>App-to-host matrix</w:t>
            </w:r>
          </w:p>
        </w:tc>
      </w:tr>
      <w:tr w:rsidR="5D20DACD" w14:paraId="0A2F69A9" w14:textId="77777777" w:rsidTr="5D20DACD">
        <w:trPr>
          <w:trHeight w:val="300"/>
        </w:trPr>
        <w:tc>
          <w:tcPr>
            <w:tcW w:w="2597" w:type="dxa"/>
          </w:tcPr>
          <w:p w14:paraId="65B073C9" w14:textId="190DA7E0" w:rsidR="00C70C30" w:rsidRDefault="00C70C30" w:rsidP="5D20DACD">
            <w:r>
              <w:t>Security posture evaluation</w:t>
            </w:r>
          </w:p>
        </w:tc>
        <w:tc>
          <w:tcPr>
            <w:tcW w:w="1560" w:type="dxa"/>
          </w:tcPr>
          <w:p w14:paraId="4B12E441" w14:textId="7A13EB93" w:rsidR="00C70C30" w:rsidRDefault="00C70C30" w:rsidP="5D20DACD">
            <w:r>
              <w:t>Strengthen controls</w:t>
            </w:r>
          </w:p>
        </w:tc>
        <w:tc>
          <w:tcPr>
            <w:tcW w:w="1898" w:type="dxa"/>
          </w:tcPr>
          <w:p w14:paraId="1FB991EC" w14:textId="659CCFB0" w:rsidR="00C70C30" w:rsidRDefault="00C70C30" w:rsidP="5D20DACD">
            <w:r>
              <w:t>IAM tools, CIS benchmarks</w:t>
            </w:r>
          </w:p>
        </w:tc>
        <w:tc>
          <w:tcPr>
            <w:tcW w:w="1266" w:type="dxa"/>
          </w:tcPr>
          <w:p w14:paraId="2714C48B" w14:textId="2856C833" w:rsidR="00C70C30" w:rsidRDefault="00C70C30" w:rsidP="5D20DACD">
            <w:r>
              <w:t>2 days</w:t>
            </w:r>
          </w:p>
        </w:tc>
        <w:tc>
          <w:tcPr>
            <w:tcW w:w="2039" w:type="dxa"/>
          </w:tcPr>
          <w:p w14:paraId="123FA7BD" w14:textId="7456C82A" w:rsidR="00C70C30" w:rsidRDefault="00C70C30" w:rsidP="5D20DACD">
            <w:r>
              <w:t>Security controls assessment</w:t>
            </w:r>
          </w:p>
        </w:tc>
      </w:tr>
      <w:tr w:rsidR="5D20DACD" w14:paraId="4467C688" w14:textId="77777777" w:rsidTr="5D20DACD">
        <w:trPr>
          <w:trHeight w:val="300"/>
        </w:trPr>
        <w:tc>
          <w:tcPr>
            <w:tcW w:w="2597" w:type="dxa"/>
          </w:tcPr>
          <w:p w14:paraId="196CEC9C" w14:textId="1E7097E1" w:rsidR="00C70C30" w:rsidRDefault="00C70C30" w:rsidP="5D20DACD">
            <w:r>
              <w:t>Connectivity &amp; scaling optimization</w:t>
            </w:r>
          </w:p>
        </w:tc>
        <w:tc>
          <w:tcPr>
            <w:tcW w:w="1560" w:type="dxa"/>
          </w:tcPr>
          <w:p w14:paraId="08D318A5" w14:textId="13777F2E" w:rsidR="00C70C30" w:rsidRDefault="00C70C30" w:rsidP="5D20DACD">
            <w:r>
              <w:t>Enable cloud scalability</w:t>
            </w:r>
          </w:p>
        </w:tc>
        <w:tc>
          <w:tcPr>
            <w:tcW w:w="1898" w:type="dxa"/>
          </w:tcPr>
          <w:p w14:paraId="727CB176" w14:textId="140CA920" w:rsidR="00C70C30" w:rsidRDefault="00C70C30" w:rsidP="5D20DACD">
            <w:r>
              <w:t>CloudWatch, auto-scaling</w:t>
            </w:r>
          </w:p>
        </w:tc>
        <w:tc>
          <w:tcPr>
            <w:tcW w:w="1266" w:type="dxa"/>
          </w:tcPr>
          <w:p w14:paraId="57A324B6" w14:textId="6BC34FFC" w:rsidR="00C70C30" w:rsidRDefault="00C70C30" w:rsidP="5D20DACD">
            <w:r>
              <w:t>2 days</w:t>
            </w:r>
          </w:p>
        </w:tc>
        <w:tc>
          <w:tcPr>
            <w:tcW w:w="2039" w:type="dxa"/>
          </w:tcPr>
          <w:p w14:paraId="5316540A" w14:textId="41EC48EC" w:rsidR="00C70C30" w:rsidRDefault="00C70C30" w:rsidP="5D20DACD">
            <w:r>
              <w:t>Scalability roadmap</w:t>
            </w:r>
          </w:p>
        </w:tc>
      </w:tr>
      <w:tr w:rsidR="5D20DACD" w14:paraId="63D61A5B" w14:textId="77777777" w:rsidTr="5D20DACD">
        <w:trPr>
          <w:trHeight w:val="300"/>
        </w:trPr>
        <w:tc>
          <w:tcPr>
            <w:tcW w:w="2597" w:type="dxa"/>
          </w:tcPr>
          <w:p w14:paraId="77EF2B48" w14:textId="57D787A4" w:rsidR="00C70C30" w:rsidRDefault="00C70C30" w:rsidP="5D20DACD">
            <w:r>
              <w:t>Provide remediation recommendations</w:t>
            </w:r>
          </w:p>
        </w:tc>
        <w:tc>
          <w:tcPr>
            <w:tcW w:w="1560" w:type="dxa"/>
          </w:tcPr>
          <w:p w14:paraId="6F24FEB2" w14:textId="600712C6" w:rsidR="00C70C30" w:rsidRDefault="00C70C30" w:rsidP="5D20DACD">
            <w:r>
              <w:t>Guide implementation</w:t>
            </w:r>
          </w:p>
        </w:tc>
        <w:tc>
          <w:tcPr>
            <w:tcW w:w="1898" w:type="dxa"/>
          </w:tcPr>
          <w:p w14:paraId="2C8EA0B3" w14:textId="55839C0B" w:rsidR="00C70C30" w:rsidRDefault="00C70C30" w:rsidP="5D20DACD">
            <w:r>
              <w:t>Jira, risk register</w:t>
            </w:r>
          </w:p>
        </w:tc>
        <w:tc>
          <w:tcPr>
            <w:tcW w:w="1266" w:type="dxa"/>
          </w:tcPr>
          <w:p w14:paraId="08F2D0E4" w14:textId="36698F67" w:rsidR="00C70C30" w:rsidRDefault="00C70C30" w:rsidP="5D20DACD">
            <w:r>
              <w:t>1 day</w:t>
            </w:r>
          </w:p>
        </w:tc>
        <w:tc>
          <w:tcPr>
            <w:tcW w:w="2039" w:type="dxa"/>
          </w:tcPr>
          <w:p w14:paraId="6B032FC2" w14:textId="01AC86CF" w:rsidR="00C70C30" w:rsidRDefault="00C70C30" w:rsidP="5D20DACD">
            <w:r>
              <w:t>Remediation playbook</w:t>
            </w:r>
          </w:p>
        </w:tc>
      </w:tr>
    </w:tbl>
    <w:p w14:paraId="07F6950D" w14:textId="2EDAA252" w:rsidR="00C70C30" w:rsidRDefault="00C70C30"/>
    <w:p w14:paraId="3EB2D599" w14:textId="4F914C2A" w:rsidR="00C70C30" w:rsidRDefault="00C70C30" w:rsidP="005A2DD0">
      <w:pPr>
        <w:pStyle w:val="Heading2"/>
        <w:numPr>
          <w:ilvl w:val="0"/>
          <w:numId w:val="15"/>
        </w:numPr>
        <w:spacing w:before="299" w:after="299"/>
        <w:rPr>
          <w:rFonts w:ascii="Aptos" w:eastAsia="Aptos" w:hAnsi="Aptos" w:cs="Aptos"/>
          <w:sz w:val="36"/>
          <w:szCs w:val="36"/>
        </w:rPr>
      </w:pPr>
      <w:r w:rsidRPr="5D20DACD">
        <w:rPr>
          <w:rFonts w:ascii="Aptos" w:eastAsia="Aptos" w:hAnsi="Aptos" w:cs="Aptos"/>
          <w:sz w:val="36"/>
          <w:szCs w:val="36"/>
        </w:rPr>
        <w:t xml:space="preserve">Phase 3: </w:t>
      </w:r>
      <w:proofErr w:type="spellStart"/>
      <w:r w:rsidRPr="5D20DACD">
        <w:rPr>
          <w:rFonts w:ascii="Aptos" w:eastAsia="Aptos" w:hAnsi="Aptos" w:cs="Aptos"/>
          <w:sz w:val="36"/>
          <w:szCs w:val="36"/>
        </w:rPr>
        <w:t>GitOps</w:t>
      </w:r>
      <w:proofErr w:type="spellEnd"/>
      <w:r w:rsidRPr="5D20DACD">
        <w:rPr>
          <w:rFonts w:ascii="Aptos" w:eastAsia="Aptos" w:hAnsi="Aptos" w:cs="Aptos"/>
          <w:sz w:val="36"/>
          <w:szCs w:val="36"/>
        </w:rPr>
        <w:t xml:space="preserve"> / DevOps Assessment</w:t>
      </w:r>
    </w:p>
    <w:p w14:paraId="0C6F847B" w14:textId="77777777" w:rsidR="005A2DD0" w:rsidRDefault="005A2DD0" w:rsidP="005A2DD0">
      <w:r w:rsidRPr="005A2DD0">
        <w:rPr>
          <w:rFonts w:ascii="Segoe UI Emoji" w:hAnsi="Segoe UI Emoji" w:cs="Segoe UI Emoji"/>
        </w:rPr>
        <w:t>📄</w:t>
      </w:r>
      <w:r>
        <w:t xml:space="preserve"> {TEXT_PHASE_3_OBJECTIVE}</w:t>
      </w:r>
    </w:p>
    <w:p w14:paraId="3ADD1C3E" w14:textId="57B23F33" w:rsidR="005A2DD0" w:rsidRPr="005A2DD0" w:rsidRDefault="005A2DD0" w:rsidP="005A2DD0">
      <w:r>
        <w:t xml:space="preserve">Example </w:t>
      </w:r>
    </w:p>
    <w:p w14:paraId="016D9B4A" w14:textId="556C8B29" w:rsidR="00C70C30" w:rsidRDefault="00C70C30" w:rsidP="5D20DACD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b/>
          <w:bCs/>
        </w:rPr>
      </w:pPr>
      <w:r w:rsidRPr="5D20DACD">
        <w:rPr>
          <w:rFonts w:ascii="Aptos" w:eastAsia="Aptos" w:hAnsi="Aptos" w:cs="Aptos"/>
          <w:b/>
          <w:bCs/>
        </w:rPr>
        <w:t>Review SDLC &amp; CI/CD tooling</w:t>
      </w:r>
    </w:p>
    <w:p w14:paraId="6E50FDA1" w14:textId="37232C81" w:rsidR="00C70C30" w:rsidRDefault="00C70C30" w:rsidP="5D20DACD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b/>
          <w:bCs/>
        </w:rPr>
      </w:pPr>
      <w:r w:rsidRPr="5D20DACD">
        <w:rPr>
          <w:rFonts w:ascii="Aptos" w:eastAsia="Aptos" w:hAnsi="Aptos" w:cs="Aptos"/>
          <w:b/>
          <w:bCs/>
        </w:rPr>
        <w:t>Evaluate deployment architecture</w:t>
      </w:r>
    </w:p>
    <w:p w14:paraId="3DBCB3CA" w14:textId="52EED882" w:rsidR="00C70C30" w:rsidRDefault="00C70C30" w:rsidP="5D20DACD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b/>
          <w:bCs/>
        </w:rPr>
      </w:pPr>
      <w:r w:rsidRPr="5D20DACD">
        <w:rPr>
          <w:rFonts w:ascii="Aptos" w:eastAsia="Aptos" w:hAnsi="Aptos" w:cs="Aptos"/>
          <w:b/>
          <w:bCs/>
        </w:rPr>
        <w:t>Identify automation gaps</w:t>
      </w:r>
    </w:p>
    <w:p w14:paraId="3F0E7765" w14:textId="474917FF" w:rsidR="00C70C30" w:rsidRDefault="00C70C30" w:rsidP="5D20DACD">
      <w:pPr>
        <w:pStyle w:val="Heading3"/>
        <w:spacing w:before="281" w:after="281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5.1 Activities &amp; Deliverables</w:t>
      </w:r>
    </w:p>
    <w:p w14:paraId="296E7740" w14:textId="77777777" w:rsidR="005A2DD0" w:rsidRDefault="005A2DD0" w:rsidP="005A2DD0">
      <w:r w:rsidRPr="005A2DD0">
        <w:rPr>
          <w:rFonts w:ascii="Segoe UI Emoji" w:hAnsi="Segoe UI Emoji" w:cs="Segoe UI Emoji"/>
        </w:rPr>
        <w:t>📊</w:t>
      </w:r>
      <w:r>
        <w:t xml:space="preserve"> {TABLE_PHASE_3_TASKS}</w:t>
      </w:r>
    </w:p>
    <w:p w14:paraId="3714863C" w14:textId="4770756A" w:rsidR="005A2DD0" w:rsidRPr="005A2DD0" w:rsidRDefault="005A2DD0" w:rsidP="005A2DD0">
      <w:r>
        <w:t>example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1575"/>
        <w:gridCol w:w="1377"/>
        <w:gridCol w:w="1290"/>
        <w:gridCol w:w="1287"/>
        <w:gridCol w:w="1851"/>
      </w:tblGrid>
      <w:tr w:rsidR="5D20DACD" w14:paraId="7D0F8DD2" w14:textId="77777777" w:rsidTr="5D20DACD">
        <w:trPr>
          <w:trHeight w:val="300"/>
        </w:trPr>
        <w:tc>
          <w:tcPr>
            <w:tcW w:w="1980" w:type="dxa"/>
            <w:shd w:val="clear" w:color="auto" w:fill="4472C4"/>
          </w:tcPr>
          <w:p w14:paraId="4DF5413A" w14:textId="43EC2541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Task</w:t>
            </w:r>
          </w:p>
        </w:tc>
        <w:tc>
          <w:tcPr>
            <w:tcW w:w="1575" w:type="dxa"/>
            <w:shd w:val="clear" w:color="auto" w:fill="4472C4"/>
          </w:tcPr>
          <w:p w14:paraId="788E131A" w14:textId="2B1358F4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Goal</w:t>
            </w:r>
          </w:p>
        </w:tc>
        <w:tc>
          <w:tcPr>
            <w:tcW w:w="1377" w:type="dxa"/>
            <w:shd w:val="clear" w:color="auto" w:fill="4472C4"/>
          </w:tcPr>
          <w:p w14:paraId="03048B20" w14:textId="4138C631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Team</w:t>
            </w:r>
          </w:p>
        </w:tc>
        <w:tc>
          <w:tcPr>
            <w:tcW w:w="1290" w:type="dxa"/>
            <w:shd w:val="clear" w:color="auto" w:fill="4472C4"/>
          </w:tcPr>
          <w:p w14:paraId="69EE1E75" w14:textId="3A251E1F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Tools</w:t>
            </w:r>
          </w:p>
        </w:tc>
        <w:tc>
          <w:tcPr>
            <w:tcW w:w="1287" w:type="dxa"/>
            <w:shd w:val="clear" w:color="auto" w:fill="4472C4"/>
          </w:tcPr>
          <w:p w14:paraId="32BB235C" w14:textId="31D2D4F1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Duration</w:t>
            </w:r>
          </w:p>
        </w:tc>
        <w:tc>
          <w:tcPr>
            <w:tcW w:w="1851" w:type="dxa"/>
            <w:shd w:val="clear" w:color="auto" w:fill="4472C4"/>
          </w:tcPr>
          <w:p w14:paraId="70B8E3E2" w14:textId="11B8AE86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Deliverable</w:t>
            </w:r>
          </w:p>
        </w:tc>
      </w:tr>
      <w:tr w:rsidR="5D20DACD" w14:paraId="13ED4D54" w14:textId="77777777" w:rsidTr="5D20DACD">
        <w:trPr>
          <w:trHeight w:val="300"/>
        </w:trPr>
        <w:tc>
          <w:tcPr>
            <w:tcW w:w="1980" w:type="dxa"/>
          </w:tcPr>
          <w:p w14:paraId="0130BF3F" w14:textId="04702659" w:rsidR="00C70C30" w:rsidRDefault="00C70C30" w:rsidP="5D20DACD">
            <w:r>
              <w:t>Review SDLC &amp; CI/CD tooling</w:t>
            </w:r>
          </w:p>
        </w:tc>
        <w:tc>
          <w:tcPr>
            <w:tcW w:w="1575" w:type="dxa"/>
          </w:tcPr>
          <w:p w14:paraId="4A276CA4" w14:textId="6F02C1E8" w:rsidR="00C70C30" w:rsidRDefault="00C70C30" w:rsidP="5D20DACD">
            <w:r>
              <w:t>Identify pipeline gaps</w:t>
            </w:r>
          </w:p>
        </w:tc>
        <w:tc>
          <w:tcPr>
            <w:tcW w:w="1377" w:type="dxa"/>
          </w:tcPr>
          <w:p w14:paraId="207C67EE" w14:textId="160D50B2" w:rsidR="00C70C30" w:rsidRDefault="00C70C30" w:rsidP="5D20DACD">
            <w:r>
              <w:t>DevOps Consultants</w:t>
            </w:r>
          </w:p>
        </w:tc>
        <w:tc>
          <w:tcPr>
            <w:tcW w:w="1290" w:type="dxa"/>
          </w:tcPr>
          <w:p w14:paraId="6EBDAFF5" w14:textId="44917799" w:rsidR="00C70C30" w:rsidRDefault="00C70C30" w:rsidP="5D20DACD">
            <w:r>
              <w:t>GitLab, Jenkins, Azure DevOps</w:t>
            </w:r>
          </w:p>
        </w:tc>
        <w:tc>
          <w:tcPr>
            <w:tcW w:w="1287" w:type="dxa"/>
          </w:tcPr>
          <w:p w14:paraId="23FCAD32" w14:textId="376A8646" w:rsidR="00C70C30" w:rsidRDefault="00C70C30" w:rsidP="5D20DACD">
            <w:r>
              <w:t>2 days</w:t>
            </w:r>
          </w:p>
        </w:tc>
        <w:tc>
          <w:tcPr>
            <w:tcW w:w="1851" w:type="dxa"/>
          </w:tcPr>
          <w:p w14:paraId="78FBB621" w14:textId="4D303FCE" w:rsidR="00C70C30" w:rsidRDefault="00C70C30" w:rsidP="5D20DACD">
            <w:r>
              <w:t>CI/CD tooling gap report</w:t>
            </w:r>
          </w:p>
        </w:tc>
      </w:tr>
      <w:tr w:rsidR="5D20DACD" w14:paraId="60BCAD1C" w14:textId="77777777" w:rsidTr="5D20DACD">
        <w:trPr>
          <w:trHeight w:val="300"/>
        </w:trPr>
        <w:tc>
          <w:tcPr>
            <w:tcW w:w="1980" w:type="dxa"/>
          </w:tcPr>
          <w:p w14:paraId="34A01949" w14:textId="58055E51" w:rsidR="00C70C30" w:rsidRDefault="00C70C30" w:rsidP="5D20DACD">
            <w:r>
              <w:t>Evaluate deployment architecture</w:t>
            </w:r>
          </w:p>
        </w:tc>
        <w:tc>
          <w:tcPr>
            <w:tcW w:w="1575" w:type="dxa"/>
          </w:tcPr>
          <w:p w14:paraId="3FC8D80A" w14:textId="3A58F790" w:rsidR="00C70C30" w:rsidRDefault="00C70C30" w:rsidP="5D20DACD">
            <w:r>
              <w:t>Improve repeatability</w:t>
            </w:r>
          </w:p>
        </w:tc>
        <w:tc>
          <w:tcPr>
            <w:tcW w:w="1377" w:type="dxa"/>
          </w:tcPr>
          <w:p w14:paraId="59066821" w14:textId="01DAE8DC" w:rsidR="00C70C30" w:rsidRDefault="00C70C30" w:rsidP="5D20DACD">
            <w:r>
              <w:t>DevOps Consultants</w:t>
            </w:r>
          </w:p>
        </w:tc>
        <w:tc>
          <w:tcPr>
            <w:tcW w:w="1290" w:type="dxa"/>
          </w:tcPr>
          <w:p w14:paraId="11499327" w14:textId="3C597931" w:rsidR="00C70C30" w:rsidRDefault="00C70C30" w:rsidP="5D20DACD">
            <w:r>
              <w:t>Helm, Terraform, Kubernetes</w:t>
            </w:r>
          </w:p>
        </w:tc>
        <w:tc>
          <w:tcPr>
            <w:tcW w:w="1287" w:type="dxa"/>
          </w:tcPr>
          <w:p w14:paraId="65B73D02" w14:textId="2B1FBD96" w:rsidR="00C70C30" w:rsidRDefault="00C70C30" w:rsidP="5D20DACD">
            <w:r>
              <w:t>2 days</w:t>
            </w:r>
          </w:p>
        </w:tc>
        <w:tc>
          <w:tcPr>
            <w:tcW w:w="1851" w:type="dxa"/>
          </w:tcPr>
          <w:p w14:paraId="3B556B8E" w14:textId="0B7E5070" w:rsidR="00C70C30" w:rsidRDefault="00C70C30" w:rsidP="5D20DACD">
            <w:r>
              <w:t>Deployment architecture report</w:t>
            </w:r>
          </w:p>
        </w:tc>
      </w:tr>
      <w:tr w:rsidR="5D20DACD" w14:paraId="6DC1E33D" w14:textId="77777777" w:rsidTr="5D20DACD">
        <w:trPr>
          <w:trHeight w:val="300"/>
        </w:trPr>
        <w:tc>
          <w:tcPr>
            <w:tcW w:w="1980" w:type="dxa"/>
          </w:tcPr>
          <w:p w14:paraId="6256B84E" w14:textId="6280691F" w:rsidR="00C70C30" w:rsidRDefault="00C70C30" w:rsidP="5D20DACD">
            <w:r>
              <w:t>DevOps gap analysis &amp; remediation plan</w:t>
            </w:r>
          </w:p>
        </w:tc>
        <w:tc>
          <w:tcPr>
            <w:tcW w:w="1575" w:type="dxa"/>
          </w:tcPr>
          <w:p w14:paraId="1A43D26E" w14:textId="4982B119" w:rsidR="00C70C30" w:rsidRDefault="00C70C30" w:rsidP="5D20DACD">
            <w:r>
              <w:t>Raise maturity</w:t>
            </w:r>
          </w:p>
        </w:tc>
        <w:tc>
          <w:tcPr>
            <w:tcW w:w="1377" w:type="dxa"/>
          </w:tcPr>
          <w:p w14:paraId="08049DE7" w14:textId="6ABB8235" w:rsidR="00C70C30" w:rsidRDefault="00C70C30" w:rsidP="5D20DACD">
            <w:r>
              <w:t>DevOps Consultants</w:t>
            </w:r>
          </w:p>
        </w:tc>
        <w:tc>
          <w:tcPr>
            <w:tcW w:w="1290" w:type="dxa"/>
          </w:tcPr>
          <w:p w14:paraId="33676D36" w14:textId="7FBAB1BF" w:rsidR="00C70C30" w:rsidRDefault="00C70C30" w:rsidP="5D20DACD">
            <w:r>
              <w:t>Jira, Confluence, maturity models</w:t>
            </w:r>
          </w:p>
        </w:tc>
        <w:tc>
          <w:tcPr>
            <w:tcW w:w="1287" w:type="dxa"/>
          </w:tcPr>
          <w:p w14:paraId="3A4854A5" w14:textId="46D6D20C" w:rsidR="00C70C30" w:rsidRDefault="00C70C30" w:rsidP="5D20DACD">
            <w:r>
              <w:t>2 days</w:t>
            </w:r>
          </w:p>
        </w:tc>
        <w:tc>
          <w:tcPr>
            <w:tcW w:w="1851" w:type="dxa"/>
          </w:tcPr>
          <w:p w14:paraId="3D042FE4" w14:textId="3E0571AD" w:rsidR="00C70C30" w:rsidRDefault="00C70C30" w:rsidP="5D20DACD">
            <w:r>
              <w:t>DevOps maturity roadmap</w:t>
            </w:r>
          </w:p>
        </w:tc>
      </w:tr>
    </w:tbl>
    <w:p w14:paraId="01880A26" w14:textId="2D098825" w:rsidR="00C70C30" w:rsidRDefault="00C70C30"/>
    <w:p w14:paraId="75E92285" w14:textId="1F6AC9D6" w:rsidR="00C70C30" w:rsidRDefault="00C70C30" w:rsidP="5D20DACD">
      <w:pPr>
        <w:pStyle w:val="Heading2"/>
        <w:spacing w:before="299" w:after="299"/>
      </w:pPr>
      <w:r w:rsidRPr="5D20DACD">
        <w:rPr>
          <w:rFonts w:ascii="Aptos" w:eastAsia="Aptos" w:hAnsi="Aptos" w:cs="Aptos"/>
          <w:sz w:val="36"/>
          <w:szCs w:val="36"/>
        </w:rPr>
        <w:lastRenderedPageBreak/>
        <w:t>6. Phase 4: Sovereign Cloud Service Provider Assessment</w:t>
      </w:r>
    </w:p>
    <w:p w14:paraId="097EC60F" w14:textId="77777777" w:rsidR="003A07E2" w:rsidRDefault="003A07E2" w:rsidP="003A07E2">
      <w:r>
        <w:t>📄 {TEXT_PHASE_4_OBJECTIVE}</w:t>
      </w:r>
    </w:p>
    <w:p w14:paraId="52B51F4E" w14:textId="3AC2DF9C" w:rsidR="003A07E2" w:rsidRDefault="003A07E2" w:rsidP="5D20DACD">
      <w:pPr>
        <w:pStyle w:val="Heading3"/>
        <w:spacing w:before="281" w:after="281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Example </w:t>
      </w:r>
    </w:p>
    <w:p w14:paraId="707FEB8E" w14:textId="16E462F5" w:rsidR="00C70C30" w:rsidRDefault="00C70C30" w:rsidP="5D20DACD">
      <w:pPr>
        <w:pStyle w:val="Heading3"/>
        <w:spacing w:before="281" w:after="281"/>
      </w:pPr>
      <w:r w:rsidRPr="5D20DACD">
        <w:rPr>
          <w:rFonts w:ascii="Aptos" w:eastAsia="Aptos" w:hAnsi="Aptos" w:cs="Aptos"/>
        </w:rPr>
        <w:t>6.1 Customer Profile</w:t>
      </w:r>
    </w:p>
    <w:p w14:paraId="63BEEFFC" w14:textId="67852A24" w:rsidR="00C70C30" w:rsidRDefault="00C70C30" w:rsidP="5D20DACD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Business size, industry, expansion plans</w:t>
      </w:r>
    </w:p>
    <w:p w14:paraId="7855C98B" w14:textId="3E19623D" w:rsidR="00C70C30" w:rsidRDefault="00C70C30" w:rsidP="5D20DACD">
      <w:pPr>
        <w:pStyle w:val="Heading3"/>
        <w:spacing w:before="281" w:after="281"/>
      </w:pPr>
      <w:r w:rsidRPr="5D20DACD">
        <w:rPr>
          <w:rFonts w:ascii="Aptos" w:eastAsia="Aptos" w:hAnsi="Aptos" w:cs="Aptos"/>
        </w:rPr>
        <w:t>6.2 Product Portfolio</w:t>
      </w:r>
    </w:p>
    <w:p w14:paraId="33B9BFE5" w14:textId="66376754" w:rsidR="00C70C30" w:rsidRDefault="00C70C30" w:rsidP="5D20DACD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 xml:space="preserve">COLO, IaaS, PaaS, </w:t>
      </w:r>
      <w:proofErr w:type="spellStart"/>
      <w:r w:rsidRPr="5D20DACD">
        <w:rPr>
          <w:rFonts w:ascii="Aptos" w:eastAsia="Aptos" w:hAnsi="Aptos" w:cs="Aptos"/>
        </w:rPr>
        <w:t>GPUaaS</w:t>
      </w:r>
      <w:proofErr w:type="spellEnd"/>
      <w:r w:rsidRPr="5D20DACD">
        <w:rPr>
          <w:rFonts w:ascii="Aptos" w:eastAsia="Aptos" w:hAnsi="Aptos" w:cs="Aptos"/>
        </w:rPr>
        <w:t xml:space="preserve"> offerings</w:t>
      </w:r>
    </w:p>
    <w:p w14:paraId="05235731" w14:textId="1C3EFBF6" w:rsidR="00C70C30" w:rsidRDefault="00C70C30" w:rsidP="5D20DACD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Self-service vs. managed</w:t>
      </w:r>
    </w:p>
    <w:p w14:paraId="4BEAD3AD" w14:textId="7E68CC84" w:rsidR="00C70C30" w:rsidRDefault="00C70C30" w:rsidP="5D20DACD">
      <w:pPr>
        <w:pStyle w:val="Heading3"/>
        <w:spacing w:before="281" w:after="281"/>
      </w:pPr>
      <w:r w:rsidRPr="5D20DACD">
        <w:rPr>
          <w:rFonts w:ascii="Aptos" w:eastAsia="Aptos" w:hAnsi="Aptos" w:cs="Aptos"/>
        </w:rPr>
        <w:t xml:space="preserve">6.3 Ops &amp; Service </w:t>
      </w:r>
      <w:proofErr w:type="spellStart"/>
      <w:r w:rsidRPr="5D20DACD">
        <w:rPr>
          <w:rFonts w:ascii="Aptos" w:eastAsia="Aptos" w:hAnsi="Aptos" w:cs="Aptos"/>
        </w:rPr>
        <w:t>Mgmt</w:t>
      </w:r>
      <w:proofErr w:type="spellEnd"/>
    </w:p>
    <w:p w14:paraId="4D50A013" w14:textId="57324A75" w:rsidR="00C70C30" w:rsidRDefault="00C70C30" w:rsidP="5D20DACD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ServiceNow, SIEM, backup/monitoring tools</w:t>
      </w:r>
    </w:p>
    <w:p w14:paraId="1949F073" w14:textId="1D431EDC" w:rsidR="00C70C30" w:rsidRDefault="00C70C30" w:rsidP="5D20DACD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RPA, AI-Ops, SRE ambitions</w:t>
      </w:r>
    </w:p>
    <w:p w14:paraId="2A7F5EB2" w14:textId="2A7B6F02" w:rsidR="00C70C30" w:rsidRDefault="00C70C30" w:rsidP="5D20DACD">
      <w:pPr>
        <w:pStyle w:val="Heading3"/>
        <w:spacing w:before="281" w:after="281"/>
      </w:pPr>
      <w:r w:rsidRPr="5D20DACD">
        <w:rPr>
          <w:rFonts w:ascii="Aptos" w:eastAsia="Aptos" w:hAnsi="Aptos" w:cs="Aptos"/>
        </w:rPr>
        <w:t>6.4 People &amp; Talent</w:t>
      </w:r>
    </w:p>
    <w:p w14:paraId="18C02BCC" w14:textId="5F19CD34" w:rsidR="00C70C30" w:rsidRDefault="00C70C30" w:rsidP="5D20DACD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Org structure, skills, certifications</w:t>
      </w:r>
    </w:p>
    <w:p w14:paraId="56C6E4FD" w14:textId="37A4926E" w:rsidR="00C70C30" w:rsidRDefault="00C70C30" w:rsidP="5D20DACD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Training &amp; shift-coverage plan</w:t>
      </w:r>
    </w:p>
    <w:p w14:paraId="41FD71E1" w14:textId="0F69AE44" w:rsidR="00C70C30" w:rsidRDefault="00C70C30" w:rsidP="5D20DACD">
      <w:pPr>
        <w:pStyle w:val="Heading3"/>
        <w:spacing w:before="281" w:after="281"/>
      </w:pPr>
      <w:r w:rsidRPr="5D20DACD">
        <w:rPr>
          <w:rFonts w:ascii="Aptos" w:eastAsia="Aptos" w:hAnsi="Aptos" w:cs="Aptos"/>
        </w:rPr>
        <w:t>6.5 Infrastructure &amp; EOL Gear</w:t>
      </w:r>
    </w:p>
    <w:p w14:paraId="36F45EB7" w14:textId="33A20B57" w:rsidR="00C70C30" w:rsidRDefault="00C70C30" w:rsidP="5D20DACD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HW/SW stacks, capacity planning</w:t>
      </w:r>
    </w:p>
    <w:p w14:paraId="4F561B88" w14:textId="482BB270" w:rsidR="00C70C30" w:rsidRDefault="00C70C30" w:rsidP="5D20DACD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EOL component roadmap</w:t>
      </w:r>
    </w:p>
    <w:p w14:paraId="4FA70E2B" w14:textId="0261C42B" w:rsidR="00C70C30" w:rsidRDefault="00C70C30" w:rsidP="5D20DACD">
      <w:pPr>
        <w:pStyle w:val="Heading3"/>
        <w:spacing w:before="281" w:after="281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6.6 Activities &amp; Deliverables</w:t>
      </w:r>
    </w:p>
    <w:p w14:paraId="0B51C91B" w14:textId="77777777" w:rsidR="003A07E2" w:rsidRDefault="003A07E2" w:rsidP="003A07E2">
      <w:r>
        <w:t>📊 {TABLE_PHASE_4_TASKS}</w:t>
      </w:r>
    </w:p>
    <w:p w14:paraId="4E5E1B7F" w14:textId="77777777" w:rsidR="003A07E2" w:rsidRPr="003A07E2" w:rsidRDefault="003A07E2" w:rsidP="003A07E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05"/>
        <w:gridCol w:w="1980"/>
        <w:gridCol w:w="1740"/>
        <w:gridCol w:w="1453"/>
        <w:gridCol w:w="1982"/>
      </w:tblGrid>
      <w:tr w:rsidR="5D20DACD" w14:paraId="6905AA3C" w14:textId="77777777" w:rsidTr="5D20DACD">
        <w:trPr>
          <w:trHeight w:val="300"/>
        </w:trPr>
        <w:tc>
          <w:tcPr>
            <w:tcW w:w="2205" w:type="dxa"/>
            <w:shd w:val="clear" w:color="auto" w:fill="4472C4"/>
          </w:tcPr>
          <w:p w14:paraId="0D9E1702" w14:textId="67A3D30E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Task</w:t>
            </w:r>
          </w:p>
        </w:tc>
        <w:tc>
          <w:tcPr>
            <w:tcW w:w="1980" w:type="dxa"/>
            <w:shd w:val="clear" w:color="auto" w:fill="4472C4"/>
          </w:tcPr>
          <w:p w14:paraId="1AD63CAE" w14:textId="3771CD25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Goal</w:t>
            </w:r>
          </w:p>
        </w:tc>
        <w:tc>
          <w:tcPr>
            <w:tcW w:w="1740" w:type="dxa"/>
            <w:shd w:val="clear" w:color="auto" w:fill="4472C4"/>
          </w:tcPr>
          <w:p w14:paraId="0CB1A322" w14:textId="265690AB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Team</w:t>
            </w:r>
          </w:p>
        </w:tc>
        <w:tc>
          <w:tcPr>
            <w:tcW w:w="1453" w:type="dxa"/>
            <w:shd w:val="clear" w:color="auto" w:fill="4472C4"/>
          </w:tcPr>
          <w:p w14:paraId="7D375A40" w14:textId="742B8A91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Duration</w:t>
            </w:r>
          </w:p>
        </w:tc>
        <w:tc>
          <w:tcPr>
            <w:tcW w:w="1982" w:type="dxa"/>
            <w:shd w:val="clear" w:color="auto" w:fill="4472C4"/>
          </w:tcPr>
          <w:p w14:paraId="790357B7" w14:textId="69FA1743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Deliverable</w:t>
            </w:r>
          </w:p>
        </w:tc>
      </w:tr>
      <w:tr w:rsidR="5D20DACD" w14:paraId="3E6BE6AA" w14:textId="77777777" w:rsidTr="5D20DACD">
        <w:trPr>
          <w:trHeight w:val="300"/>
        </w:trPr>
        <w:tc>
          <w:tcPr>
            <w:tcW w:w="2205" w:type="dxa"/>
          </w:tcPr>
          <w:p w14:paraId="0E7818DE" w14:textId="3CD722A9" w:rsidR="00C70C30" w:rsidRDefault="00C70C30" w:rsidP="5D20DACD">
            <w:r>
              <w:t>Review customer business profile &amp; future plans</w:t>
            </w:r>
          </w:p>
        </w:tc>
        <w:tc>
          <w:tcPr>
            <w:tcW w:w="1980" w:type="dxa"/>
          </w:tcPr>
          <w:p w14:paraId="6718EDD2" w14:textId="04B30438" w:rsidR="00C70C30" w:rsidRDefault="00C70C30" w:rsidP="5D20DACD">
            <w:r>
              <w:t>Align roadmap to strategy</w:t>
            </w:r>
          </w:p>
        </w:tc>
        <w:tc>
          <w:tcPr>
            <w:tcW w:w="1740" w:type="dxa"/>
          </w:tcPr>
          <w:p w14:paraId="0B111F69" w14:textId="74BF55FA" w:rsidR="00C70C30" w:rsidRDefault="00C70C30" w:rsidP="5D20DACD">
            <w:r>
              <w:t>Business Consultants / SA</w:t>
            </w:r>
          </w:p>
        </w:tc>
        <w:tc>
          <w:tcPr>
            <w:tcW w:w="1453" w:type="dxa"/>
          </w:tcPr>
          <w:p w14:paraId="7A6DD8CE" w14:textId="1B18051F" w:rsidR="00C70C30" w:rsidRDefault="00C70C30" w:rsidP="5D20DACD">
            <w:r>
              <w:t>2 days</w:t>
            </w:r>
          </w:p>
        </w:tc>
        <w:tc>
          <w:tcPr>
            <w:tcW w:w="1982" w:type="dxa"/>
          </w:tcPr>
          <w:p w14:paraId="39349E90" w14:textId="3ED1EFD3" w:rsidR="00C70C30" w:rsidRDefault="00C70C30" w:rsidP="5D20DACD">
            <w:r>
              <w:t>Strategic roadmap</w:t>
            </w:r>
          </w:p>
        </w:tc>
      </w:tr>
      <w:tr w:rsidR="5D20DACD" w14:paraId="201413EF" w14:textId="77777777" w:rsidTr="5D20DACD">
        <w:trPr>
          <w:trHeight w:val="300"/>
        </w:trPr>
        <w:tc>
          <w:tcPr>
            <w:tcW w:w="2205" w:type="dxa"/>
          </w:tcPr>
          <w:p w14:paraId="7966FA47" w14:textId="5366120C" w:rsidR="00C70C30" w:rsidRDefault="00C70C30" w:rsidP="5D20DACD">
            <w:r>
              <w:t>Product portfolio evaluation</w:t>
            </w:r>
          </w:p>
        </w:tc>
        <w:tc>
          <w:tcPr>
            <w:tcW w:w="1980" w:type="dxa"/>
          </w:tcPr>
          <w:p w14:paraId="0043B046" w14:textId="21B2CD9F" w:rsidR="00C70C30" w:rsidRDefault="00C70C30" w:rsidP="5D20DACD">
            <w:r>
              <w:t>Define cloud product strategy</w:t>
            </w:r>
          </w:p>
        </w:tc>
        <w:tc>
          <w:tcPr>
            <w:tcW w:w="1740" w:type="dxa"/>
          </w:tcPr>
          <w:p w14:paraId="63554580" w14:textId="05C5D4F4" w:rsidR="00C70C30" w:rsidRDefault="00C70C30" w:rsidP="5D20DACD">
            <w:r>
              <w:t>Solution Architects / Product Team</w:t>
            </w:r>
          </w:p>
        </w:tc>
        <w:tc>
          <w:tcPr>
            <w:tcW w:w="1453" w:type="dxa"/>
          </w:tcPr>
          <w:p w14:paraId="2919BFA4" w14:textId="08203342" w:rsidR="00C70C30" w:rsidRDefault="00C70C30" w:rsidP="5D20DACD">
            <w:r>
              <w:t>2 days</w:t>
            </w:r>
          </w:p>
        </w:tc>
        <w:tc>
          <w:tcPr>
            <w:tcW w:w="1982" w:type="dxa"/>
          </w:tcPr>
          <w:p w14:paraId="35D576FA" w14:textId="6B77F9BB" w:rsidR="00C70C30" w:rsidRDefault="00C70C30" w:rsidP="5D20DACD">
            <w:r>
              <w:t>Product strategy doc</w:t>
            </w:r>
          </w:p>
        </w:tc>
      </w:tr>
      <w:tr w:rsidR="5D20DACD" w14:paraId="116A6D1F" w14:textId="77777777" w:rsidTr="5D20DACD">
        <w:trPr>
          <w:trHeight w:val="300"/>
        </w:trPr>
        <w:tc>
          <w:tcPr>
            <w:tcW w:w="2205" w:type="dxa"/>
          </w:tcPr>
          <w:p w14:paraId="69C7B5EE" w14:textId="5A99287F" w:rsidR="00C70C30" w:rsidRDefault="00C70C30" w:rsidP="5D20DACD">
            <w:r>
              <w:lastRenderedPageBreak/>
              <w:t xml:space="preserve">Service </w:t>
            </w:r>
            <w:proofErr w:type="spellStart"/>
            <w:r>
              <w:t>Mgmt</w:t>
            </w:r>
            <w:proofErr w:type="spellEnd"/>
            <w:r>
              <w:t xml:space="preserve"> tooling review</w:t>
            </w:r>
          </w:p>
        </w:tc>
        <w:tc>
          <w:tcPr>
            <w:tcW w:w="1980" w:type="dxa"/>
          </w:tcPr>
          <w:p w14:paraId="2A3A905D" w14:textId="24BC8BA4" w:rsidR="00C70C30" w:rsidRDefault="00C70C30" w:rsidP="5D20DACD">
            <w:r>
              <w:t>Recommend automation &amp; RPA/SRE</w:t>
            </w:r>
          </w:p>
        </w:tc>
        <w:tc>
          <w:tcPr>
            <w:tcW w:w="1740" w:type="dxa"/>
          </w:tcPr>
          <w:p w14:paraId="1D1B01A8" w14:textId="2D6C2F92" w:rsidR="00C70C30" w:rsidRDefault="00C70C30" w:rsidP="5D20DACD">
            <w:r>
              <w:t>ITIL Team</w:t>
            </w:r>
          </w:p>
        </w:tc>
        <w:tc>
          <w:tcPr>
            <w:tcW w:w="1453" w:type="dxa"/>
          </w:tcPr>
          <w:p w14:paraId="23C387DB" w14:textId="23C735E6" w:rsidR="00C70C30" w:rsidRDefault="00C70C30" w:rsidP="5D20DACD">
            <w:r>
              <w:t>2 days</w:t>
            </w:r>
          </w:p>
        </w:tc>
        <w:tc>
          <w:tcPr>
            <w:tcW w:w="1982" w:type="dxa"/>
          </w:tcPr>
          <w:p w14:paraId="5D796F87" w14:textId="40A1E597" w:rsidR="00C70C30" w:rsidRDefault="00C70C30" w:rsidP="5D20DACD">
            <w:r>
              <w:t>Tooling recommendations</w:t>
            </w:r>
          </w:p>
        </w:tc>
      </w:tr>
      <w:tr w:rsidR="5D20DACD" w14:paraId="65061AA9" w14:textId="77777777" w:rsidTr="5D20DACD">
        <w:trPr>
          <w:trHeight w:val="300"/>
        </w:trPr>
        <w:tc>
          <w:tcPr>
            <w:tcW w:w="2205" w:type="dxa"/>
          </w:tcPr>
          <w:p w14:paraId="7AB0D645" w14:textId="0F54347F" w:rsidR="00C70C30" w:rsidRDefault="00C70C30" w:rsidP="5D20DACD">
            <w:r>
              <w:t>Team structure, skills &amp; certifications review</w:t>
            </w:r>
          </w:p>
        </w:tc>
        <w:tc>
          <w:tcPr>
            <w:tcW w:w="1980" w:type="dxa"/>
          </w:tcPr>
          <w:p w14:paraId="331E4870" w14:textId="6AD54A8E" w:rsidR="00C70C30" w:rsidRDefault="00C70C30" w:rsidP="5D20DACD">
            <w:r>
              <w:t>Assess readiness</w:t>
            </w:r>
          </w:p>
        </w:tc>
        <w:tc>
          <w:tcPr>
            <w:tcW w:w="1740" w:type="dxa"/>
          </w:tcPr>
          <w:p w14:paraId="231CC2B1" w14:textId="1ADAB31C" w:rsidR="00C70C30" w:rsidRDefault="00C70C30" w:rsidP="5D20DACD">
            <w:r>
              <w:t>ITIL Team / HR</w:t>
            </w:r>
          </w:p>
        </w:tc>
        <w:tc>
          <w:tcPr>
            <w:tcW w:w="1453" w:type="dxa"/>
          </w:tcPr>
          <w:p w14:paraId="59A4D3F1" w14:textId="26E39824" w:rsidR="00C70C30" w:rsidRDefault="00C70C30" w:rsidP="5D20DACD">
            <w:r>
              <w:t>2 days</w:t>
            </w:r>
          </w:p>
        </w:tc>
        <w:tc>
          <w:tcPr>
            <w:tcW w:w="1982" w:type="dxa"/>
          </w:tcPr>
          <w:p w14:paraId="34D3BF80" w14:textId="07232FCA" w:rsidR="00C70C30" w:rsidRDefault="00C70C30" w:rsidP="5D20DACD">
            <w:r>
              <w:t>Skills gap &amp; training plan</w:t>
            </w:r>
          </w:p>
        </w:tc>
      </w:tr>
      <w:tr w:rsidR="5D20DACD" w14:paraId="6291A32E" w14:textId="77777777" w:rsidTr="5D20DACD">
        <w:trPr>
          <w:trHeight w:val="300"/>
        </w:trPr>
        <w:tc>
          <w:tcPr>
            <w:tcW w:w="2205" w:type="dxa"/>
          </w:tcPr>
          <w:p w14:paraId="560C518F" w14:textId="182C4C8D" w:rsidR="00C70C30" w:rsidRDefault="00C70C30" w:rsidP="5D20DACD">
            <w:r>
              <w:t>Evaluate current &amp; future infra incl. EOL gear</w:t>
            </w:r>
          </w:p>
        </w:tc>
        <w:tc>
          <w:tcPr>
            <w:tcW w:w="1980" w:type="dxa"/>
          </w:tcPr>
          <w:p w14:paraId="307913E4" w14:textId="3A9B5C47" w:rsidR="00C70C30" w:rsidRDefault="00C70C30" w:rsidP="5D20DACD">
            <w:r>
              <w:t>Plan upgrades or reuse</w:t>
            </w:r>
          </w:p>
        </w:tc>
        <w:tc>
          <w:tcPr>
            <w:tcW w:w="1740" w:type="dxa"/>
          </w:tcPr>
          <w:p w14:paraId="78BBEB08" w14:textId="429A189F" w:rsidR="00C70C30" w:rsidRDefault="00C70C30" w:rsidP="5D20DACD">
            <w:r>
              <w:t>Solution Architects</w:t>
            </w:r>
          </w:p>
        </w:tc>
        <w:tc>
          <w:tcPr>
            <w:tcW w:w="1453" w:type="dxa"/>
          </w:tcPr>
          <w:p w14:paraId="7BE242BC" w14:textId="5AEC6DEA" w:rsidR="00C70C30" w:rsidRDefault="00C70C30" w:rsidP="5D20DACD">
            <w:r>
              <w:t>2 days</w:t>
            </w:r>
          </w:p>
        </w:tc>
        <w:tc>
          <w:tcPr>
            <w:tcW w:w="1982" w:type="dxa"/>
          </w:tcPr>
          <w:p w14:paraId="7800A151" w14:textId="31109B03" w:rsidR="00C70C30" w:rsidRDefault="00C70C30" w:rsidP="5D20DACD">
            <w:r>
              <w:t>Infrastructure rationalization report</w:t>
            </w:r>
          </w:p>
        </w:tc>
      </w:tr>
    </w:tbl>
    <w:p w14:paraId="6BA15D79" w14:textId="3C316ACD" w:rsidR="00C70C30" w:rsidRDefault="00C70C30"/>
    <w:p w14:paraId="055F0AB6" w14:textId="6E6A979E" w:rsidR="00C70C30" w:rsidRDefault="00C70C30" w:rsidP="5D20DACD">
      <w:pPr>
        <w:pStyle w:val="Heading2"/>
        <w:spacing w:before="299" w:after="299"/>
      </w:pPr>
      <w:r w:rsidRPr="5D20DACD">
        <w:rPr>
          <w:rFonts w:ascii="Aptos" w:eastAsia="Aptos" w:hAnsi="Aptos" w:cs="Aptos"/>
          <w:sz w:val="36"/>
          <w:szCs w:val="36"/>
        </w:rPr>
        <w:t>7. Phase 5: Service Management Assessment</w:t>
      </w:r>
    </w:p>
    <w:p w14:paraId="0EE0B858" w14:textId="77777777" w:rsidR="008B07AC" w:rsidRDefault="008B07AC" w:rsidP="008B07AC">
      <w:r>
        <w:t>📄 {TEXT_PHASE_5_OBJECTIVE}</w:t>
      </w:r>
    </w:p>
    <w:p w14:paraId="73AEAAF0" w14:textId="5C0C6AE8" w:rsidR="008B07AC" w:rsidRDefault="002C376A" w:rsidP="5D20DACD">
      <w:pPr>
        <w:pStyle w:val="Heading3"/>
        <w:spacing w:before="281" w:after="281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Example </w:t>
      </w:r>
    </w:p>
    <w:p w14:paraId="074CE916" w14:textId="46CAF891" w:rsidR="00C70C30" w:rsidRDefault="00C70C30" w:rsidP="5D20DACD">
      <w:pPr>
        <w:pStyle w:val="Heading3"/>
        <w:spacing w:before="281" w:after="281"/>
      </w:pPr>
      <w:r w:rsidRPr="5D20DACD">
        <w:rPr>
          <w:rFonts w:ascii="Aptos" w:eastAsia="Aptos" w:hAnsi="Aptos" w:cs="Aptos"/>
        </w:rPr>
        <w:t>7.1 Operational Baseline</w:t>
      </w:r>
    </w:p>
    <w:p w14:paraId="2A0D25BD" w14:textId="50818C07" w:rsidR="00C70C30" w:rsidRDefault="00C70C30" w:rsidP="5D20DACD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Current challenges, objectives, constraints</w:t>
      </w:r>
    </w:p>
    <w:p w14:paraId="6FBADB5D" w14:textId="6D2AA197" w:rsidR="00C70C30" w:rsidRDefault="00C70C30" w:rsidP="5D20DACD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ITIL process maturity &amp; tool comparison</w:t>
      </w:r>
    </w:p>
    <w:p w14:paraId="12C8AF27" w14:textId="6B56A33A" w:rsidR="00C70C30" w:rsidRDefault="00C70C30" w:rsidP="5D20DACD">
      <w:pPr>
        <w:pStyle w:val="Heading3"/>
        <w:spacing w:before="281" w:after="281"/>
      </w:pPr>
      <w:r w:rsidRPr="5D20DACD">
        <w:rPr>
          <w:rFonts w:ascii="Aptos" w:eastAsia="Aptos" w:hAnsi="Aptos" w:cs="Aptos"/>
        </w:rPr>
        <w:t>7.2 Target Operating Model &amp; Service Architecture</w:t>
      </w:r>
    </w:p>
    <w:p w14:paraId="56629E9E" w14:textId="73C4C9A5" w:rsidR="00C70C30" w:rsidRDefault="00C70C30" w:rsidP="5D20DACD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TOGAF- and IT4IT-based design</w:t>
      </w:r>
    </w:p>
    <w:p w14:paraId="4B550E5B" w14:textId="687D4BD9" w:rsidR="00C70C30" w:rsidRDefault="00C70C30" w:rsidP="5D20DACD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Governance, SLAs, detailed process flows</w:t>
      </w:r>
    </w:p>
    <w:p w14:paraId="539CB6B6" w14:textId="16DA8BE3" w:rsidR="00C70C30" w:rsidRDefault="00C70C30" w:rsidP="5D20DACD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ServiceNow integration plan</w:t>
      </w:r>
    </w:p>
    <w:p w14:paraId="600160F3" w14:textId="05AE9791" w:rsidR="00C70C30" w:rsidRDefault="00C70C30" w:rsidP="5D20DACD">
      <w:pPr>
        <w:pStyle w:val="Heading3"/>
        <w:spacing w:before="281" w:after="281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</w:rPr>
        <w:t>7.3 Activities &amp; Deliverables</w:t>
      </w:r>
    </w:p>
    <w:p w14:paraId="7DDC8BAE" w14:textId="77777777" w:rsidR="00B11EF2" w:rsidRDefault="00B11EF2" w:rsidP="00B11EF2">
      <w:r>
        <w:t>📊 {TABLE_PHASE_5_TASKS}</w:t>
      </w:r>
    </w:p>
    <w:p w14:paraId="15AA5638" w14:textId="77777777" w:rsidR="002C376A" w:rsidRPr="002C376A" w:rsidRDefault="002C376A" w:rsidP="002C376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1905"/>
        <w:gridCol w:w="1650"/>
        <w:gridCol w:w="1362"/>
        <w:gridCol w:w="1743"/>
      </w:tblGrid>
      <w:tr w:rsidR="5D20DACD" w14:paraId="264789CC" w14:textId="77777777" w:rsidTr="5D20DACD">
        <w:trPr>
          <w:trHeight w:val="300"/>
        </w:trPr>
        <w:tc>
          <w:tcPr>
            <w:tcW w:w="2700" w:type="dxa"/>
            <w:shd w:val="clear" w:color="auto" w:fill="4472C4"/>
          </w:tcPr>
          <w:p w14:paraId="73A478FA" w14:textId="3BF9C5C3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Task</w:t>
            </w:r>
          </w:p>
        </w:tc>
        <w:tc>
          <w:tcPr>
            <w:tcW w:w="1905" w:type="dxa"/>
            <w:shd w:val="clear" w:color="auto" w:fill="4472C4"/>
          </w:tcPr>
          <w:p w14:paraId="0E76A358" w14:textId="344775B0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Goal</w:t>
            </w:r>
          </w:p>
        </w:tc>
        <w:tc>
          <w:tcPr>
            <w:tcW w:w="1650" w:type="dxa"/>
            <w:shd w:val="clear" w:color="auto" w:fill="4472C4"/>
          </w:tcPr>
          <w:p w14:paraId="6E9DDDE5" w14:textId="295D618F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Tools</w:t>
            </w:r>
          </w:p>
        </w:tc>
        <w:tc>
          <w:tcPr>
            <w:tcW w:w="1362" w:type="dxa"/>
            <w:shd w:val="clear" w:color="auto" w:fill="4472C4"/>
          </w:tcPr>
          <w:p w14:paraId="404C74F1" w14:textId="3E294C5B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Duration</w:t>
            </w:r>
          </w:p>
        </w:tc>
        <w:tc>
          <w:tcPr>
            <w:tcW w:w="1743" w:type="dxa"/>
            <w:shd w:val="clear" w:color="auto" w:fill="4472C4"/>
          </w:tcPr>
          <w:p w14:paraId="75D9D807" w14:textId="02E62686" w:rsidR="00C70C30" w:rsidRDefault="00C70C30" w:rsidP="5D20DACD">
            <w:pPr>
              <w:jc w:val="center"/>
            </w:pPr>
            <w:r w:rsidRPr="5D20DACD">
              <w:rPr>
                <w:b/>
                <w:bCs/>
              </w:rPr>
              <w:t>Deliverable</w:t>
            </w:r>
          </w:p>
        </w:tc>
      </w:tr>
      <w:tr w:rsidR="5D20DACD" w14:paraId="2BDD1111" w14:textId="77777777" w:rsidTr="5D20DACD">
        <w:trPr>
          <w:trHeight w:val="300"/>
        </w:trPr>
        <w:tc>
          <w:tcPr>
            <w:tcW w:w="2700" w:type="dxa"/>
          </w:tcPr>
          <w:p w14:paraId="7F6D0799" w14:textId="351F2847" w:rsidR="00C70C30" w:rsidRDefault="00C70C30" w:rsidP="5D20DACD">
            <w:r>
              <w:t>ITIL maturity &amp; operations baseline assessment</w:t>
            </w:r>
          </w:p>
        </w:tc>
        <w:tc>
          <w:tcPr>
            <w:tcW w:w="1905" w:type="dxa"/>
          </w:tcPr>
          <w:p w14:paraId="20CEF079" w14:textId="0D819860" w:rsidR="00C70C30" w:rsidRDefault="00C70C30" w:rsidP="5D20DACD">
            <w:r>
              <w:t>Measure ITSM effectiveness</w:t>
            </w:r>
          </w:p>
        </w:tc>
        <w:tc>
          <w:tcPr>
            <w:tcW w:w="1650" w:type="dxa"/>
          </w:tcPr>
          <w:p w14:paraId="74F4A568" w14:textId="506249BF" w:rsidR="00C70C30" w:rsidRDefault="00C70C30" w:rsidP="5D20DACD">
            <w:r>
              <w:t>ITIL self-assessment tools</w:t>
            </w:r>
          </w:p>
        </w:tc>
        <w:tc>
          <w:tcPr>
            <w:tcW w:w="1362" w:type="dxa"/>
          </w:tcPr>
          <w:p w14:paraId="25E1792E" w14:textId="643E6633" w:rsidR="00C70C30" w:rsidRDefault="00C70C30" w:rsidP="5D20DACD">
            <w:r>
              <w:t>2 days</w:t>
            </w:r>
          </w:p>
        </w:tc>
        <w:tc>
          <w:tcPr>
            <w:tcW w:w="1743" w:type="dxa"/>
          </w:tcPr>
          <w:p w14:paraId="4D94A292" w14:textId="2A804577" w:rsidR="00C70C30" w:rsidRDefault="00C70C30" w:rsidP="5D20DACD">
            <w:r>
              <w:t>ITIL maturity scorecard</w:t>
            </w:r>
          </w:p>
        </w:tc>
      </w:tr>
      <w:tr w:rsidR="5D20DACD" w14:paraId="36565478" w14:textId="77777777" w:rsidTr="5D20DACD">
        <w:trPr>
          <w:trHeight w:val="300"/>
        </w:trPr>
        <w:tc>
          <w:tcPr>
            <w:tcW w:w="2700" w:type="dxa"/>
          </w:tcPr>
          <w:p w14:paraId="59C495B7" w14:textId="4925D777" w:rsidR="00C70C30" w:rsidRDefault="00C70C30" w:rsidP="5D20DACD">
            <w:r>
              <w:t>Compare current ITSM tools &amp; modules</w:t>
            </w:r>
          </w:p>
        </w:tc>
        <w:tc>
          <w:tcPr>
            <w:tcW w:w="1905" w:type="dxa"/>
          </w:tcPr>
          <w:p w14:paraId="5B11A1D1" w14:textId="184CC5A5" w:rsidR="00C70C30" w:rsidRDefault="00C70C30" w:rsidP="5D20DACD">
            <w:r>
              <w:t>Select best-fit platform</w:t>
            </w:r>
          </w:p>
        </w:tc>
        <w:tc>
          <w:tcPr>
            <w:tcW w:w="1650" w:type="dxa"/>
          </w:tcPr>
          <w:p w14:paraId="064AAF14" w14:textId="0FC76892" w:rsidR="00C70C30" w:rsidRDefault="00C70C30" w:rsidP="5D20DACD">
            <w:r>
              <w:t>Tool demos, scoring matrix</w:t>
            </w:r>
          </w:p>
        </w:tc>
        <w:tc>
          <w:tcPr>
            <w:tcW w:w="1362" w:type="dxa"/>
          </w:tcPr>
          <w:p w14:paraId="3497CBB7" w14:textId="05F42D79" w:rsidR="00C70C30" w:rsidRDefault="00C70C30" w:rsidP="5D20DACD">
            <w:r>
              <w:t>2 days</w:t>
            </w:r>
          </w:p>
        </w:tc>
        <w:tc>
          <w:tcPr>
            <w:tcW w:w="1743" w:type="dxa"/>
          </w:tcPr>
          <w:p w14:paraId="2E82F790" w14:textId="596BABBF" w:rsidR="00C70C30" w:rsidRDefault="00C70C30" w:rsidP="5D20DACD">
            <w:r>
              <w:t>ITSM tool evaluation report</w:t>
            </w:r>
          </w:p>
        </w:tc>
      </w:tr>
      <w:tr w:rsidR="5D20DACD" w14:paraId="1BEE7E0D" w14:textId="77777777" w:rsidTr="5D20DACD">
        <w:trPr>
          <w:trHeight w:val="300"/>
        </w:trPr>
        <w:tc>
          <w:tcPr>
            <w:tcW w:w="2700" w:type="dxa"/>
          </w:tcPr>
          <w:p w14:paraId="32630FF8" w14:textId="0BB7129E" w:rsidR="00C70C30" w:rsidRDefault="00C70C30" w:rsidP="5D20DACD">
            <w:r>
              <w:t>Role/responsibility mapping vs. ITIL</w:t>
            </w:r>
          </w:p>
        </w:tc>
        <w:tc>
          <w:tcPr>
            <w:tcW w:w="1905" w:type="dxa"/>
          </w:tcPr>
          <w:p w14:paraId="2A0C5502" w14:textId="6F980B89" w:rsidR="00C70C30" w:rsidRDefault="00C70C30" w:rsidP="5D20DACD">
            <w:r>
              <w:t>Align to ITSM best practices</w:t>
            </w:r>
          </w:p>
        </w:tc>
        <w:tc>
          <w:tcPr>
            <w:tcW w:w="1650" w:type="dxa"/>
          </w:tcPr>
          <w:p w14:paraId="0A7C6238" w14:textId="72F740D6" w:rsidR="00C70C30" w:rsidRDefault="00C70C30" w:rsidP="5D20DACD">
            <w:r>
              <w:t>Excel, process mapping</w:t>
            </w:r>
          </w:p>
        </w:tc>
        <w:tc>
          <w:tcPr>
            <w:tcW w:w="1362" w:type="dxa"/>
          </w:tcPr>
          <w:p w14:paraId="6AE345C4" w14:textId="119CB585" w:rsidR="00C70C30" w:rsidRDefault="00C70C30" w:rsidP="5D20DACD">
            <w:r>
              <w:t>1 day</w:t>
            </w:r>
          </w:p>
        </w:tc>
        <w:tc>
          <w:tcPr>
            <w:tcW w:w="1743" w:type="dxa"/>
          </w:tcPr>
          <w:p w14:paraId="0D0643FC" w14:textId="570CF071" w:rsidR="00C70C30" w:rsidRDefault="00C70C30" w:rsidP="5D20DACD">
            <w:r>
              <w:t>RACI matrix</w:t>
            </w:r>
          </w:p>
        </w:tc>
      </w:tr>
      <w:tr w:rsidR="5D20DACD" w14:paraId="4F0C64C5" w14:textId="77777777" w:rsidTr="5D20DACD">
        <w:trPr>
          <w:trHeight w:val="300"/>
        </w:trPr>
        <w:tc>
          <w:tcPr>
            <w:tcW w:w="2700" w:type="dxa"/>
          </w:tcPr>
          <w:p w14:paraId="2842F627" w14:textId="4C8C188A" w:rsidR="00C70C30" w:rsidRDefault="00C70C30" w:rsidP="5D20DACD">
            <w:r>
              <w:t>Design Target Operating Model</w:t>
            </w:r>
          </w:p>
        </w:tc>
        <w:tc>
          <w:tcPr>
            <w:tcW w:w="1905" w:type="dxa"/>
          </w:tcPr>
          <w:p w14:paraId="70FBAA59" w14:textId="0C7F4E23" w:rsidR="00C70C30" w:rsidRDefault="00C70C30" w:rsidP="5D20DACD">
            <w:r>
              <w:t xml:space="preserve">Build future-ready service </w:t>
            </w:r>
            <w:r>
              <w:lastRenderedPageBreak/>
              <w:t>model</w:t>
            </w:r>
          </w:p>
        </w:tc>
        <w:tc>
          <w:tcPr>
            <w:tcW w:w="1650" w:type="dxa"/>
          </w:tcPr>
          <w:p w14:paraId="6C36D57F" w14:textId="4BF6145E" w:rsidR="00C70C30" w:rsidRDefault="00C70C30" w:rsidP="5D20DACD">
            <w:r>
              <w:lastRenderedPageBreak/>
              <w:t>PowerPoint, BPMN</w:t>
            </w:r>
          </w:p>
        </w:tc>
        <w:tc>
          <w:tcPr>
            <w:tcW w:w="1362" w:type="dxa"/>
          </w:tcPr>
          <w:p w14:paraId="16946F38" w14:textId="77A941EA" w:rsidR="00C70C30" w:rsidRDefault="00C70C30" w:rsidP="5D20DACD">
            <w:r>
              <w:t>2 days</w:t>
            </w:r>
          </w:p>
        </w:tc>
        <w:tc>
          <w:tcPr>
            <w:tcW w:w="1743" w:type="dxa"/>
          </w:tcPr>
          <w:p w14:paraId="405E43B0" w14:textId="32CB6677" w:rsidR="00C70C30" w:rsidRDefault="00C70C30" w:rsidP="5D20DACD">
            <w:r>
              <w:t xml:space="preserve">Target Operating </w:t>
            </w:r>
            <w:r>
              <w:lastRenderedPageBreak/>
              <w:t>Model</w:t>
            </w:r>
          </w:p>
        </w:tc>
      </w:tr>
      <w:tr w:rsidR="5D20DACD" w14:paraId="41D01B2A" w14:textId="77777777" w:rsidTr="5D20DACD">
        <w:trPr>
          <w:trHeight w:val="300"/>
        </w:trPr>
        <w:tc>
          <w:tcPr>
            <w:tcW w:w="2700" w:type="dxa"/>
          </w:tcPr>
          <w:p w14:paraId="2F2B7788" w14:textId="6CD44E7F" w:rsidR="00C70C30" w:rsidRDefault="00C70C30" w:rsidP="5D20DACD">
            <w:r>
              <w:t>Design service architecture (people, tools, suppliers)</w:t>
            </w:r>
          </w:p>
        </w:tc>
        <w:tc>
          <w:tcPr>
            <w:tcW w:w="1905" w:type="dxa"/>
          </w:tcPr>
          <w:p w14:paraId="2061FAA3" w14:textId="440071D6" w:rsidR="00C70C30" w:rsidRDefault="00C70C30" w:rsidP="5D20DACD">
            <w:r>
              <w:t>Enable integrated ITSM strategy</w:t>
            </w:r>
          </w:p>
        </w:tc>
        <w:tc>
          <w:tcPr>
            <w:tcW w:w="1650" w:type="dxa"/>
          </w:tcPr>
          <w:p w14:paraId="6360B7A6" w14:textId="7D23EAC4" w:rsidR="00C70C30" w:rsidRDefault="00C70C30" w:rsidP="5D20DACD">
            <w:proofErr w:type="spellStart"/>
            <w:r>
              <w:t>Lucidchart</w:t>
            </w:r>
            <w:proofErr w:type="spellEnd"/>
            <w:r>
              <w:t>, CMDB inputs</w:t>
            </w:r>
          </w:p>
        </w:tc>
        <w:tc>
          <w:tcPr>
            <w:tcW w:w="1362" w:type="dxa"/>
          </w:tcPr>
          <w:p w14:paraId="37F295D1" w14:textId="1B302538" w:rsidR="00C70C30" w:rsidRDefault="00C70C30" w:rsidP="5D20DACD">
            <w:r>
              <w:t>2 days</w:t>
            </w:r>
          </w:p>
        </w:tc>
        <w:tc>
          <w:tcPr>
            <w:tcW w:w="1743" w:type="dxa"/>
          </w:tcPr>
          <w:p w14:paraId="10E9D187" w14:textId="3807591A" w:rsidR="00C70C30" w:rsidRDefault="00C70C30" w:rsidP="5D20DACD">
            <w:r>
              <w:t>Integrated service blueprint</w:t>
            </w:r>
          </w:p>
        </w:tc>
      </w:tr>
    </w:tbl>
    <w:p w14:paraId="09594C3F" w14:textId="46B181F0" w:rsidR="00C70C30" w:rsidRDefault="00C70C30"/>
    <w:p w14:paraId="64C2D8FB" w14:textId="6ED2F56C" w:rsidR="00C70C30" w:rsidRDefault="00C70C30" w:rsidP="5D20DACD">
      <w:pPr>
        <w:pStyle w:val="Heading2"/>
        <w:spacing w:before="299" w:after="299"/>
      </w:pPr>
      <w:r w:rsidRPr="5D20DACD">
        <w:rPr>
          <w:rFonts w:ascii="Aptos" w:eastAsia="Aptos" w:hAnsi="Aptos" w:cs="Aptos"/>
          <w:sz w:val="36"/>
          <w:szCs w:val="36"/>
        </w:rPr>
        <w:t>8. Appendix</w:t>
      </w:r>
    </w:p>
    <w:p w14:paraId="4CF46FD0" w14:textId="6AB079FB" w:rsidR="00C70C30" w:rsidRDefault="00C70C30" w:rsidP="5D20DACD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D20DACD">
        <w:rPr>
          <w:rFonts w:ascii="Aptos" w:eastAsia="Aptos" w:hAnsi="Aptos" w:cs="Aptos"/>
          <w:b/>
          <w:bCs/>
        </w:rPr>
        <w:t>Full Task Matrix</w:t>
      </w:r>
      <w:r w:rsidRPr="5D20DACD">
        <w:rPr>
          <w:rFonts w:ascii="Aptos" w:eastAsia="Aptos" w:hAnsi="Aptos" w:cs="Aptos"/>
        </w:rPr>
        <w:t xml:space="preserve"> (Excel spreadsheet)</w:t>
      </w:r>
    </w:p>
    <w:p w14:paraId="13376A16" w14:textId="31CFECBB" w:rsidR="00C70C30" w:rsidRDefault="00C70C30" w:rsidP="5D20DACD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D20DACD">
        <w:rPr>
          <w:rFonts w:ascii="Aptos" w:eastAsia="Aptos" w:hAnsi="Aptos" w:cs="Aptos"/>
          <w:b/>
          <w:bCs/>
        </w:rPr>
        <w:t>Glossary of Terms &amp; Tools</w:t>
      </w:r>
    </w:p>
    <w:p w14:paraId="435BA377" w14:textId="746F95F1" w:rsidR="00C70C30" w:rsidRDefault="00C70C30" w:rsidP="5D20DACD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D20DACD">
        <w:rPr>
          <w:rFonts w:ascii="Aptos" w:eastAsia="Aptos" w:hAnsi="Aptos" w:cs="Aptos"/>
          <w:b/>
          <w:bCs/>
        </w:rPr>
        <w:t>Detailed Cost Models</w:t>
      </w:r>
    </w:p>
    <w:p w14:paraId="05821DC8" w14:textId="421D7E68" w:rsidR="00C70C30" w:rsidRDefault="00C70C30" w:rsidP="5D20DACD">
      <w:pPr>
        <w:pStyle w:val="ListParagraph"/>
        <w:numPr>
          <w:ilvl w:val="0"/>
          <w:numId w:val="1"/>
        </w:numPr>
        <w:spacing w:before="240" w:after="240"/>
      </w:pPr>
    </w:p>
    <w:p w14:paraId="2C078E63" w14:textId="788402FB" w:rsidR="00C70C30" w:rsidRDefault="00C70C30"/>
    <w:p w14:paraId="2D5BF6E4" w14:textId="3D7E9AA1" w:rsidR="00EC3341" w:rsidRDefault="00C70C30">
      <w:pPr>
        <w:pStyle w:val="Heading1"/>
      </w:pPr>
      <w:r>
        <w:t>8. Phase 6: Migration‑Scenario Analysis &amp; TCO Options</w:t>
      </w:r>
      <w:r w:rsidR="00372249">
        <w:t xml:space="preserve"> ( out of current SOW scope)</w:t>
      </w:r>
    </w:p>
    <w:p w14:paraId="3C1B50FC" w14:textId="77777777" w:rsidR="00EC3341" w:rsidRDefault="00C70C30">
      <w:pPr>
        <w:pStyle w:val="Heading3"/>
      </w:pPr>
      <w:r>
        <w:t>8.1 Objectives</w:t>
      </w:r>
    </w:p>
    <w:p w14:paraId="7EFEAA4F" w14:textId="77777777" w:rsidR="00EC3341" w:rsidRDefault="00C70C30">
      <w:pPr>
        <w:spacing w:after="120"/>
      </w:pPr>
      <w:r>
        <w:t>Catalogue migration paths for every workload (Retain, Retire, Rehost, Replatform, Refactor, Replace, Rearchitect).</w:t>
      </w:r>
    </w:p>
    <w:p w14:paraId="0AD8A5F1" w14:textId="77777777" w:rsidR="00EC3341" w:rsidRDefault="00C70C30">
      <w:pPr>
        <w:spacing w:after="120"/>
      </w:pPr>
      <w:r>
        <w:t>Model multi‑scenario TCO (on‑prem, hybrid, cloud‑native) including CAPEX/OPEX, licences, staffing, carbon.</w:t>
      </w:r>
    </w:p>
    <w:p w14:paraId="3462D12A" w14:textId="77777777" w:rsidR="00EC3341" w:rsidRDefault="00C70C30">
      <w:pPr>
        <w:spacing w:after="120"/>
      </w:pPr>
      <w:r>
        <w:t>Assess risk, complexity and business value to score each option.</w:t>
      </w:r>
    </w:p>
    <w:p w14:paraId="4DFEFE17" w14:textId="77777777" w:rsidR="00EC3341" w:rsidRDefault="00C70C30">
      <w:pPr>
        <w:spacing w:after="120"/>
      </w:pPr>
      <w:r>
        <w:t>Group workloads into pilot and migration waves.</w:t>
      </w:r>
    </w:p>
    <w:p w14:paraId="4A669D49" w14:textId="77777777" w:rsidR="00EC3341" w:rsidRDefault="00C70C30">
      <w:pPr>
        <w:spacing w:after="120"/>
      </w:pPr>
      <w:r>
        <w:t>Prepare recommendation &amp; sensitivity analysis for Steering Committee.</w:t>
      </w:r>
    </w:p>
    <w:p w14:paraId="5DACC6B2" w14:textId="77777777" w:rsidR="00EC3341" w:rsidRDefault="00C70C30">
      <w:pPr>
        <w:pStyle w:val="Heading3"/>
      </w:pPr>
      <w:r>
        <w:t>8.2 Activities &amp; Deliverables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1458"/>
        <w:gridCol w:w="1430"/>
        <w:gridCol w:w="1624"/>
        <w:gridCol w:w="1346"/>
        <w:gridCol w:w="1984"/>
      </w:tblGrid>
      <w:tr w:rsidR="00EC3341" w14:paraId="3B009FD2" w14:textId="77777777" w:rsidTr="00BB32B5">
        <w:tc>
          <w:tcPr>
            <w:tcW w:w="2160" w:type="dxa"/>
            <w:shd w:val="clear" w:color="auto" w:fill="4472C4"/>
          </w:tcPr>
          <w:p w14:paraId="484F77F3" w14:textId="77777777" w:rsidR="00EC3341" w:rsidRDefault="00C70C30">
            <w:r>
              <w:t>Task</w:t>
            </w:r>
          </w:p>
        </w:tc>
        <w:tc>
          <w:tcPr>
            <w:tcW w:w="2160" w:type="dxa"/>
            <w:shd w:val="clear" w:color="auto" w:fill="4472C4"/>
          </w:tcPr>
          <w:p w14:paraId="2BB98496" w14:textId="77777777" w:rsidR="00EC3341" w:rsidRDefault="00C70C30">
            <w:r>
              <w:t>Goal</w:t>
            </w:r>
          </w:p>
        </w:tc>
        <w:tc>
          <w:tcPr>
            <w:tcW w:w="2160" w:type="dxa"/>
            <w:shd w:val="clear" w:color="auto" w:fill="4472C4"/>
          </w:tcPr>
          <w:p w14:paraId="07204A22" w14:textId="77777777" w:rsidR="00EC3341" w:rsidRDefault="00C70C30">
            <w:r>
              <w:t>Team</w:t>
            </w:r>
          </w:p>
        </w:tc>
        <w:tc>
          <w:tcPr>
            <w:tcW w:w="2160" w:type="dxa"/>
            <w:shd w:val="clear" w:color="auto" w:fill="4472C4"/>
          </w:tcPr>
          <w:p w14:paraId="7CC8B372" w14:textId="77777777" w:rsidR="00EC3341" w:rsidRDefault="00C70C30">
            <w:r>
              <w:t>Tools</w:t>
            </w:r>
          </w:p>
        </w:tc>
        <w:tc>
          <w:tcPr>
            <w:tcW w:w="2160" w:type="dxa"/>
            <w:shd w:val="clear" w:color="auto" w:fill="4472C4"/>
          </w:tcPr>
          <w:p w14:paraId="3A9905FD" w14:textId="77777777" w:rsidR="00EC3341" w:rsidRDefault="00C70C30">
            <w:r>
              <w:t>Duration</w:t>
            </w:r>
          </w:p>
        </w:tc>
        <w:tc>
          <w:tcPr>
            <w:tcW w:w="2160" w:type="dxa"/>
            <w:shd w:val="clear" w:color="auto" w:fill="4472C4"/>
          </w:tcPr>
          <w:p w14:paraId="1B879234" w14:textId="77777777" w:rsidR="00EC3341" w:rsidRDefault="00C70C30">
            <w:r>
              <w:t>Deliverable</w:t>
            </w:r>
          </w:p>
        </w:tc>
      </w:tr>
      <w:tr w:rsidR="00EC3341" w14:paraId="61871C53" w14:textId="77777777" w:rsidTr="00BB32B5">
        <w:tc>
          <w:tcPr>
            <w:tcW w:w="2160" w:type="dxa"/>
          </w:tcPr>
          <w:p w14:paraId="22000758" w14:textId="77777777" w:rsidR="00EC3341" w:rsidRDefault="00C70C30">
            <w:r>
              <w:t>Catalogue migration paths (7 Rs)</w:t>
            </w:r>
          </w:p>
        </w:tc>
        <w:tc>
          <w:tcPr>
            <w:tcW w:w="2160" w:type="dxa"/>
          </w:tcPr>
          <w:p w14:paraId="76267C74" w14:textId="77777777" w:rsidR="00EC3341" w:rsidRDefault="00C70C30">
            <w:r>
              <w:t>Identify viable options per workload</w:t>
            </w:r>
          </w:p>
        </w:tc>
        <w:tc>
          <w:tcPr>
            <w:tcW w:w="2160" w:type="dxa"/>
          </w:tcPr>
          <w:p w14:paraId="3D8164E7" w14:textId="77777777" w:rsidR="00EC3341" w:rsidRDefault="00C70C30">
            <w:r>
              <w:t>FinOps + Migration Architects</w:t>
            </w:r>
          </w:p>
        </w:tc>
        <w:tc>
          <w:tcPr>
            <w:tcW w:w="2160" w:type="dxa"/>
          </w:tcPr>
          <w:p w14:paraId="2808C803" w14:textId="77777777" w:rsidR="00EC3341" w:rsidRDefault="00C70C30">
            <w:r>
              <w:t>CloudScape, Azure Migrate</w:t>
            </w:r>
          </w:p>
        </w:tc>
        <w:tc>
          <w:tcPr>
            <w:tcW w:w="2160" w:type="dxa"/>
          </w:tcPr>
          <w:p w14:paraId="73EDE99D" w14:textId="77777777" w:rsidR="00EC3341" w:rsidRDefault="00C70C30">
            <w:r>
              <w:t>2 d</w:t>
            </w:r>
          </w:p>
        </w:tc>
        <w:tc>
          <w:tcPr>
            <w:tcW w:w="2160" w:type="dxa"/>
          </w:tcPr>
          <w:p w14:paraId="092813AA" w14:textId="77777777" w:rsidR="00EC3341" w:rsidRDefault="00C70C30">
            <w:r>
              <w:t>Migration‑options matrix</w:t>
            </w:r>
          </w:p>
        </w:tc>
      </w:tr>
      <w:tr w:rsidR="00EC3341" w14:paraId="6DE04E05" w14:textId="77777777" w:rsidTr="00BB32B5">
        <w:tc>
          <w:tcPr>
            <w:tcW w:w="2160" w:type="dxa"/>
          </w:tcPr>
          <w:p w14:paraId="17568581" w14:textId="77777777" w:rsidR="00EC3341" w:rsidRDefault="00C70C30">
            <w:r>
              <w:t>Multi‑scenario TCO modelling</w:t>
            </w:r>
          </w:p>
        </w:tc>
        <w:tc>
          <w:tcPr>
            <w:tcW w:w="2160" w:type="dxa"/>
          </w:tcPr>
          <w:p w14:paraId="6D4C682C" w14:textId="77777777" w:rsidR="00EC3341" w:rsidRDefault="00C70C30">
            <w:r>
              <w:t>Compare cost across scenarios</w:t>
            </w:r>
          </w:p>
        </w:tc>
        <w:tc>
          <w:tcPr>
            <w:tcW w:w="2160" w:type="dxa"/>
          </w:tcPr>
          <w:p w14:paraId="274556AC" w14:textId="77777777" w:rsidR="00EC3341" w:rsidRDefault="00C70C30">
            <w:r>
              <w:t>FinOps</w:t>
            </w:r>
          </w:p>
        </w:tc>
        <w:tc>
          <w:tcPr>
            <w:tcW w:w="2160" w:type="dxa"/>
          </w:tcPr>
          <w:p w14:paraId="2A1AD389" w14:textId="77777777" w:rsidR="00EC3341" w:rsidRDefault="00C70C30">
            <w:r>
              <w:t>Excel Monte‑Carlo, CloudScape</w:t>
            </w:r>
          </w:p>
        </w:tc>
        <w:tc>
          <w:tcPr>
            <w:tcW w:w="2160" w:type="dxa"/>
          </w:tcPr>
          <w:p w14:paraId="6231FA72" w14:textId="77777777" w:rsidR="00EC3341" w:rsidRDefault="00C70C30">
            <w:r>
              <w:t>2 d</w:t>
            </w:r>
          </w:p>
        </w:tc>
        <w:tc>
          <w:tcPr>
            <w:tcW w:w="2160" w:type="dxa"/>
          </w:tcPr>
          <w:p w14:paraId="3261D2CA" w14:textId="77777777" w:rsidR="00EC3341" w:rsidRDefault="00C70C30">
            <w:r>
              <w:t>3 &amp; 5‑year TCO charts</w:t>
            </w:r>
          </w:p>
        </w:tc>
      </w:tr>
      <w:tr w:rsidR="00EC3341" w14:paraId="347D75E7" w14:textId="77777777" w:rsidTr="00BB32B5">
        <w:tc>
          <w:tcPr>
            <w:tcW w:w="2160" w:type="dxa"/>
          </w:tcPr>
          <w:p w14:paraId="511E1053" w14:textId="77777777" w:rsidR="00EC3341" w:rsidRDefault="00C70C30">
            <w:r>
              <w:t xml:space="preserve">Risk / complexity </w:t>
            </w:r>
            <w:r>
              <w:lastRenderedPageBreak/>
              <w:t>scoring</w:t>
            </w:r>
          </w:p>
        </w:tc>
        <w:tc>
          <w:tcPr>
            <w:tcW w:w="2160" w:type="dxa"/>
          </w:tcPr>
          <w:p w14:paraId="09651965" w14:textId="77777777" w:rsidR="00EC3341" w:rsidRDefault="00C70C30">
            <w:r>
              <w:lastRenderedPageBreak/>
              <w:t xml:space="preserve">Prioritise by </w:t>
            </w:r>
            <w:r>
              <w:lastRenderedPageBreak/>
              <w:t>effort &amp; risk</w:t>
            </w:r>
          </w:p>
        </w:tc>
        <w:tc>
          <w:tcPr>
            <w:tcW w:w="2160" w:type="dxa"/>
          </w:tcPr>
          <w:p w14:paraId="068BF7FC" w14:textId="77777777" w:rsidR="00EC3341" w:rsidRDefault="00C70C30">
            <w:r>
              <w:lastRenderedPageBreak/>
              <w:t xml:space="preserve">SA + </w:t>
            </w:r>
            <w:r>
              <w:lastRenderedPageBreak/>
              <w:t>Architects</w:t>
            </w:r>
          </w:p>
        </w:tc>
        <w:tc>
          <w:tcPr>
            <w:tcW w:w="2160" w:type="dxa"/>
          </w:tcPr>
          <w:p w14:paraId="42B52C2E" w14:textId="77777777" w:rsidR="00EC3341" w:rsidRDefault="00C70C30">
            <w:r>
              <w:lastRenderedPageBreak/>
              <w:t xml:space="preserve">CAST </w:t>
            </w:r>
            <w:r>
              <w:lastRenderedPageBreak/>
              <w:t>Highlight</w:t>
            </w:r>
          </w:p>
        </w:tc>
        <w:tc>
          <w:tcPr>
            <w:tcW w:w="2160" w:type="dxa"/>
          </w:tcPr>
          <w:p w14:paraId="3B6CABF1" w14:textId="77777777" w:rsidR="00EC3341" w:rsidRDefault="00C70C30">
            <w:r>
              <w:lastRenderedPageBreak/>
              <w:t>1 d</w:t>
            </w:r>
          </w:p>
        </w:tc>
        <w:tc>
          <w:tcPr>
            <w:tcW w:w="2160" w:type="dxa"/>
          </w:tcPr>
          <w:p w14:paraId="530CFE1D" w14:textId="77777777" w:rsidR="00EC3341" w:rsidRDefault="00C70C30">
            <w:r>
              <w:t xml:space="preserve">Risk‑complexity </w:t>
            </w:r>
            <w:r>
              <w:lastRenderedPageBreak/>
              <w:t>heat‑map</w:t>
            </w:r>
          </w:p>
        </w:tc>
      </w:tr>
      <w:tr w:rsidR="00EC3341" w14:paraId="435B62D2" w14:textId="77777777" w:rsidTr="00BB32B5">
        <w:tc>
          <w:tcPr>
            <w:tcW w:w="2160" w:type="dxa"/>
          </w:tcPr>
          <w:p w14:paraId="4C20F0D0" w14:textId="77777777" w:rsidR="00EC3341" w:rsidRDefault="00C70C30">
            <w:r>
              <w:t>Define migration waves</w:t>
            </w:r>
          </w:p>
        </w:tc>
        <w:tc>
          <w:tcPr>
            <w:tcW w:w="2160" w:type="dxa"/>
          </w:tcPr>
          <w:p w14:paraId="26C349DC" w14:textId="77777777" w:rsidR="00EC3341" w:rsidRDefault="00C70C30">
            <w:r>
              <w:t>Sequence low‑risk, high‑value first</w:t>
            </w:r>
          </w:p>
        </w:tc>
        <w:tc>
          <w:tcPr>
            <w:tcW w:w="2160" w:type="dxa"/>
          </w:tcPr>
          <w:p w14:paraId="2CF53EC9" w14:textId="77777777" w:rsidR="00EC3341" w:rsidRDefault="00C70C30">
            <w:r>
              <w:t>Migration Architects</w:t>
            </w:r>
          </w:p>
        </w:tc>
        <w:tc>
          <w:tcPr>
            <w:tcW w:w="2160" w:type="dxa"/>
          </w:tcPr>
          <w:p w14:paraId="577671E5" w14:textId="77777777" w:rsidR="00EC3341" w:rsidRDefault="00C70C30">
            <w:r>
              <w:t>Jira, Excel</w:t>
            </w:r>
          </w:p>
        </w:tc>
        <w:tc>
          <w:tcPr>
            <w:tcW w:w="2160" w:type="dxa"/>
          </w:tcPr>
          <w:p w14:paraId="75FC45F7" w14:textId="77777777" w:rsidR="00EC3341" w:rsidRDefault="00C70C30">
            <w:r>
              <w:t>1 d</w:t>
            </w:r>
          </w:p>
        </w:tc>
        <w:tc>
          <w:tcPr>
            <w:tcW w:w="2160" w:type="dxa"/>
          </w:tcPr>
          <w:p w14:paraId="6A150485" w14:textId="77777777" w:rsidR="00EC3341" w:rsidRDefault="00C70C30">
            <w:r>
              <w:t>Wave grouping plan</w:t>
            </w:r>
          </w:p>
        </w:tc>
      </w:tr>
      <w:tr w:rsidR="00EC3341" w14:paraId="4F950102" w14:textId="77777777" w:rsidTr="00BB32B5">
        <w:tc>
          <w:tcPr>
            <w:tcW w:w="2160" w:type="dxa"/>
          </w:tcPr>
          <w:p w14:paraId="23EAD979" w14:textId="77777777" w:rsidR="00EC3341" w:rsidRDefault="00C70C30">
            <w:r>
              <w:t>Steering Committee decision pack</w:t>
            </w:r>
          </w:p>
        </w:tc>
        <w:tc>
          <w:tcPr>
            <w:tcW w:w="2160" w:type="dxa"/>
          </w:tcPr>
          <w:p w14:paraId="03A5BFDE" w14:textId="77777777" w:rsidR="00EC3341" w:rsidRDefault="00C70C30">
            <w:r>
              <w:t>Secure approval</w:t>
            </w:r>
          </w:p>
        </w:tc>
        <w:tc>
          <w:tcPr>
            <w:tcW w:w="2160" w:type="dxa"/>
          </w:tcPr>
          <w:p w14:paraId="08BE5103" w14:textId="77777777" w:rsidR="00EC3341" w:rsidRDefault="00C70C30">
            <w:r>
              <w:t>FinOps + PMO</w:t>
            </w:r>
          </w:p>
        </w:tc>
        <w:tc>
          <w:tcPr>
            <w:tcW w:w="2160" w:type="dxa"/>
          </w:tcPr>
          <w:p w14:paraId="08369DC2" w14:textId="77777777" w:rsidR="00EC3341" w:rsidRDefault="00C70C30">
            <w:r>
              <w:t>PowerPoint</w:t>
            </w:r>
          </w:p>
        </w:tc>
        <w:tc>
          <w:tcPr>
            <w:tcW w:w="2160" w:type="dxa"/>
          </w:tcPr>
          <w:p w14:paraId="324EE1C3" w14:textId="77777777" w:rsidR="00EC3341" w:rsidRDefault="00C70C30">
            <w:r>
              <w:t>1 d</w:t>
            </w:r>
          </w:p>
        </w:tc>
        <w:tc>
          <w:tcPr>
            <w:tcW w:w="2160" w:type="dxa"/>
          </w:tcPr>
          <w:p w14:paraId="1737B7DB" w14:textId="77777777" w:rsidR="00EC3341" w:rsidRDefault="00C70C30">
            <w:r>
              <w:t>Executive paper &amp; slide deck</w:t>
            </w:r>
          </w:p>
        </w:tc>
      </w:tr>
    </w:tbl>
    <w:p w14:paraId="22548943" w14:textId="77777777" w:rsidR="00EC3341" w:rsidRDefault="00C70C30">
      <w:r>
        <w:br w:type="page"/>
      </w:r>
    </w:p>
    <w:p w14:paraId="20229985" w14:textId="719512BD" w:rsidR="00EC3341" w:rsidRDefault="00C70C30">
      <w:pPr>
        <w:pStyle w:val="Heading1"/>
      </w:pPr>
      <w:r>
        <w:lastRenderedPageBreak/>
        <w:t>9. Phase 7: Programme Mobilisation &amp; Minimum‑Viable Cloud Landing‑Zone Build</w:t>
      </w:r>
      <w:r w:rsidR="00372249">
        <w:t xml:space="preserve"> ( out of current SOW scope)</w:t>
      </w:r>
    </w:p>
    <w:p w14:paraId="4E6EAD97" w14:textId="508B4D47" w:rsidR="009B7FC3" w:rsidRDefault="009B7FC3" w:rsidP="009B7FC3">
      <w:r>
        <w:t>📄 {TEXT_PHASE_</w:t>
      </w:r>
      <w:r>
        <w:t>7</w:t>
      </w:r>
      <w:r>
        <w:t>_OBJECTIVE}</w:t>
      </w:r>
    </w:p>
    <w:p w14:paraId="07065E43" w14:textId="77CD1283" w:rsidR="009B7FC3" w:rsidRDefault="009B7FC3" w:rsidP="009B7FC3">
      <w:r>
        <w:t>📊 {TABLE_PHASE_</w:t>
      </w:r>
      <w:r>
        <w:t>7</w:t>
      </w:r>
      <w:r>
        <w:t>_TASKS}</w:t>
      </w:r>
    </w:p>
    <w:p w14:paraId="418CB7A9" w14:textId="77777777" w:rsidR="009B7FC3" w:rsidRPr="009B7FC3" w:rsidRDefault="009B7FC3" w:rsidP="009B7FC3"/>
    <w:p w14:paraId="6A685669" w14:textId="77777777" w:rsidR="00EC3341" w:rsidRDefault="00C70C30">
      <w:pPr>
        <w:pStyle w:val="Heading3"/>
      </w:pPr>
      <w:r>
        <w:t>9.1 Objectives</w:t>
      </w:r>
    </w:p>
    <w:p w14:paraId="62D44CD4" w14:textId="77777777" w:rsidR="0030120E" w:rsidRDefault="0030120E" w:rsidP="0030120E"/>
    <w:p w14:paraId="66FF0FC4" w14:textId="77777777" w:rsidR="00AA49FE" w:rsidRDefault="00AA49FE" w:rsidP="00AA49FE">
      <w:r>
        <w:t>{TEXT_OBJECTIVES}</w:t>
      </w:r>
    </w:p>
    <w:p w14:paraId="04D47E54" w14:textId="20FA3825" w:rsidR="00AA49FE" w:rsidRPr="0030120E" w:rsidRDefault="00AA49FE" w:rsidP="0030120E">
      <w:r>
        <w:t xml:space="preserve">Example </w:t>
      </w:r>
    </w:p>
    <w:p w14:paraId="3FC7E4D8" w14:textId="77777777" w:rsidR="00EC3341" w:rsidRDefault="00C70C30">
      <w:pPr>
        <w:spacing w:after="120"/>
      </w:pPr>
      <w:r>
        <w:t>Mobilise the delivery programme and establish governance.</w:t>
      </w:r>
    </w:p>
    <w:p w14:paraId="72A2FF1E" w14:textId="77777777" w:rsidR="00EC3341" w:rsidRDefault="00C70C30">
      <w:pPr>
        <w:spacing w:after="120"/>
      </w:pPr>
      <w:r>
        <w:t>Set up secure, compliant Minimum‑Viable Cloud Landing Zone.</w:t>
      </w:r>
    </w:p>
    <w:p w14:paraId="25E72F99" w14:textId="5AF922BC" w:rsidR="0030120E" w:rsidRDefault="00C70C30">
      <w:pPr>
        <w:spacing w:after="120"/>
      </w:pPr>
      <w:r>
        <w:t>Validate guard‑rails with a pilot workload before mass migration.</w:t>
      </w:r>
    </w:p>
    <w:p w14:paraId="2177BD4C" w14:textId="77777777" w:rsidR="00EC3341" w:rsidRDefault="00C70C30">
      <w:pPr>
        <w:pStyle w:val="Heading3"/>
      </w:pPr>
      <w:r>
        <w:t>9.2 Activities &amp; Deliverables</w:t>
      </w:r>
    </w:p>
    <w:p w14:paraId="1BCF2E5A" w14:textId="77777777" w:rsidR="00FE57C6" w:rsidRDefault="00FE57C6" w:rsidP="00FE57C6">
      <w:r>
        <w:t>📊 {EXCEL_DELIVERABLE_TRACKER}</w:t>
      </w:r>
    </w:p>
    <w:p w14:paraId="0E0C0476" w14:textId="757E2E15" w:rsidR="00AA49FE" w:rsidRPr="00AA49FE" w:rsidRDefault="00FE57C6" w:rsidP="00AA49FE">
      <w:r>
        <w:t xml:space="preserve">Example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1716"/>
        <w:gridCol w:w="1658"/>
        <w:gridCol w:w="1689"/>
        <w:gridCol w:w="1376"/>
        <w:gridCol w:w="1570"/>
      </w:tblGrid>
      <w:tr w:rsidR="00EC3341" w14:paraId="3AC6C594" w14:textId="77777777" w:rsidTr="00E321B2">
        <w:tc>
          <w:tcPr>
            <w:tcW w:w="1567" w:type="dxa"/>
            <w:shd w:val="clear" w:color="auto" w:fill="4472C4"/>
          </w:tcPr>
          <w:p w14:paraId="09A5CD47" w14:textId="77777777" w:rsidR="00EC3341" w:rsidRDefault="00C70C30">
            <w:r>
              <w:t>Task</w:t>
            </w:r>
          </w:p>
        </w:tc>
        <w:tc>
          <w:tcPr>
            <w:tcW w:w="1716" w:type="dxa"/>
            <w:shd w:val="clear" w:color="auto" w:fill="4472C4"/>
          </w:tcPr>
          <w:p w14:paraId="38C0C6E7" w14:textId="77777777" w:rsidR="00EC3341" w:rsidRDefault="00C70C30">
            <w:r>
              <w:t>Goal</w:t>
            </w:r>
          </w:p>
        </w:tc>
        <w:tc>
          <w:tcPr>
            <w:tcW w:w="1658" w:type="dxa"/>
            <w:shd w:val="clear" w:color="auto" w:fill="4472C4"/>
          </w:tcPr>
          <w:p w14:paraId="569B68E7" w14:textId="77777777" w:rsidR="00EC3341" w:rsidRDefault="00C70C30">
            <w:r>
              <w:t>Team</w:t>
            </w:r>
          </w:p>
        </w:tc>
        <w:tc>
          <w:tcPr>
            <w:tcW w:w="1689" w:type="dxa"/>
            <w:shd w:val="clear" w:color="auto" w:fill="4472C4"/>
          </w:tcPr>
          <w:p w14:paraId="23144FB8" w14:textId="77777777" w:rsidR="00EC3341" w:rsidRDefault="00C70C30">
            <w:r>
              <w:t>Tools</w:t>
            </w:r>
          </w:p>
        </w:tc>
        <w:tc>
          <w:tcPr>
            <w:tcW w:w="1376" w:type="dxa"/>
            <w:shd w:val="clear" w:color="auto" w:fill="4472C4"/>
          </w:tcPr>
          <w:p w14:paraId="5D430B9A" w14:textId="77777777" w:rsidR="00EC3341" w:rsidRDefault="00C70C30">
            <w:r>
              <w:t>Duration</w:t>
            </w:r>
          </w:p>
        </w:tc>
        <w:tc>
          <w:tcPr>
            <w:tcW w:w="1570" w:type="dxa"/>
            <w:shd w:val="clear" w:color="auto" w:fill="4472C4"/>
          </w:tcPr>
          <w:p w14:paraId="7020F0E7" w14:textId="77777777" w:rsidR="00EC3341" w:rsidRDefault="00C70C30">
            <w:r>
              <w:t>Deliverable</w:t>
            </w:r>
          </w:p>
        </w:tc>
      </w:tr>
      <w:tr w:rsidR="00EC3341" w14:paraId="1A7465DF" w14:textId="77777777" w:rsidTr="00E321B2">
        <w:tc>
          <w:tcPr>
            <w:tcW w:w="1567" w:type="dxa"/>
          </w:tcPr>
          <w:p w14:paraId="76969BC0" w14:textId="77777777" w:rsidR="00EC3341" w:rsidRDefault="00C70C30">
            <w:r>
              <w:t>Stand‑up programme governance</w:t>
            </w:r>
          </w:p>
        </w:tc>
        <w:tc>
          <w:tcPr>
            <w:tcW w:w="1716" w:type="dxa"/>
          </w:tcPr>
          <w:p w14:paraId="0AE1FE8D" w14:textId="77777777" w:rsidR="00EC3341" w:rsidRDefault="00C70C30">
            <w:r>
              <w:t>Define KPIs, risk/change control</w:t>
            </w:r>
          </w:p>
        </w:tc>
        <w:tc>
          <w:tcPr>
            <w:tcW w:w="1658" w:type="dxa"/>
          </w:tcPr>
          <w:p w14:paraId="1AEF2CFC" w14:textId="77777777" w:rsidR="00EC3341" w:rsidRDefault="00C70C30">
            <w:r>
              <w:t>PMO</w:t>
            </w:r>
          </w:p>
        </w:tc>
        <w:tc>
          <w:tcPr>
            <w:tcW w:w="1689" w:type="dxa"/>
          </w:tcPr>
          <w:p w14:paraId="649D7724" w14:textId="77777777" w:rsidR="00EC3341" w:rsidRDefault="00C70C30">
            <w:r>
              <w:t>Jira, Confluence</w:t>
            </w:r>
          </w:p>
        </w:tc>
        <w:tc>
          <w:tcPr>
            <w:tcW w:w="1376" w:type="dxa"/>
          </w:tcPr>
          <w:p w14:paraId="07F097BE" w14:textId="77777777" w:rsidR="00EC3341" w:rsidRDefault="00C70C30">
            <w:r>
              <w:t>2 d</w:t>
            </w:r>
          </w:p>
        </w:tc>
        <w:tc>
          <w:tcPr>
            <w:tcW w:w="1570" w:type="dxa"/>
          </w:tcPr>
          <w:p w14:paraId="33FA0A93" w14:textId="77777777" w:rsidR="00EC3341" w:rsidRDefault="00C70C30">
            <w:r>
              <w:t>Programme charter &amp; RAID log</w:t>
            </w:r>
          </w:p>
        </w:tc>
      </w:tr>
      <w:tr w:rsidR="00EC3341" w14:paraId="1D9F2128" w14:textId="77777777" w:rsidTr="00E321B2">
        <w:tc>
          <w:tcPr>
            <w:tcW w:w="1567" w:type="dxa"/>
          </w:tcPr>
          <w:p w14:paraId="7E74E5E3" w14:textId="77777777" w:rsidR="00EC3341" w:rsidRDefault="00C70C30">
            <w:r>
              <w:t>Decompose roadmap to backlog</w:t>
            </w:r>
          </w:p>
        </w:tc>
        <w:tc>
          <w:tcPr>
            <w:tcW w:w="1716" w:type="dxa"/>
          </w:tcPr>
          <w:p w14:paraId="65A43969" w14:textId="77777777" w:rsidR="00EC3341" w:rsidRDefault="00C70C30">
            <w:r>
              <w:t>Create work‑streams &amp; sprints</w:t>
            </w:r>
          </w:p>
        </w:tc>
        <w:tc>
          <w:tcPr>
            <w:tcW w:w="1658" w:type="dxa"/>
          </w:tcPr>
          <w:p w14:paraId="683B6C66" w14:textId="77777777" w:rsidR="00EC3341" w:rsidRDefault="00C70C30">
            <w:r>
              <w:t>PMO + Guild</w:t>
            </w:r>
          </w:p>
        </w:tc>
        <w:tc>
          <w:tcPr>
            <w:tcW w:w="1689" w:type="dxa"/>
          </w:tcPr>
          <w:p w14:paraId="4ABA7D8A" w14:textId="77777777" w:rsidR="00EC3341" w:rsidRDefault="00C70C30">
            <w:r>
              <w:t>Azure DevOps Boards</w:t>
            </w:r>
          </w:p>
        </w:tc>
        <w:tc>
          <w:tcPr>
            <w:tcW w:w="1376" w:type="dxa"/>
          </w:tcPr>
          <w:p w14:paraId="6F6EF3F7" w14:textId="77777777" w:rsidR="00EC3341" w:rsidRDefault="00C70C30">
            <w:r>
              <w:t>2 d</w:t>
            </w:r>
          </w:p>
        </w:tc>
        <w:tc>
          <w:tcPr>
            <w:tcW w:w="1570" w:type="dxa"/>
          </w:tcPr>
          <w:p w14:paraId="0E924CF6" w14:textId="77777777" w:rsidR="00EC3341" w:rsidRDefault="00C70C30">
            <w:r>
              <w:t>Master backlog / sprint plan</w:t>
            </w:r>
          </w:p>
        </w:tc>
      </w:tr>
      <w:tr w:rsidR="00EC3341" w14:paraId="33E8FA7E" w14:textId="77777777" w:rsidTr="00E321B2">
        <w:tc>
          <w:tcPr>
            <w:tcW w:w="1567" w:type="dxa"/>
          </w:tcPr>
          <w:p w14:paraId="7CC7C050" w14:textId="77777777" w:rsidR="00EC3341" w:rsidRDefault="00C70C30">
            <w:r>
              <w:t>Secure contracts &amp; accounts</w:t>
            </w:r>
          </w:p>
        </w:tc>
        <w:tc>
          <w:tcPr>
            <w:tcW w:w="1716" w:type="dxa"/>
          </w:tcPr>
          <w:p w14:paraId="1629B387" w14:textId="77777777" w:rsidR="00EC3341" w:rsidRDefault="00C70C30">
            <w:r>
              <w:t>Ensure budget &amp; access</w:t>
            </w:r>
          </w:p>
        </w:tc>
        <w:tc>
          <w:tcPr>
            <w:tcW w:w="1658" w:type="dxa"/>
          </w:tcPr>
          <w:p w14:paraId="58D8FC43" w14:textId="77777777" w:rsidR="00EC3341" w:rsidRDefault="00C70C30">
            <w:r>
              <w:t>Procurement + PMO</w:t>
            </w:r>
          </w:p>
        </w:tc>
        <w:tc>
          <w:tcPr>
            <w:tcW w:w="1689" w:type="dxa"/>
          </w:tcPr>
          <w:p w14:paraId="1752755A" w14:textId="77777777" w:rsidR="00EC3341" w:rsidRDefault="00C70C30">
            <w:r>
              <w:t>Smartsheet</w:t>
            </w:r>
          </w:p>
        </w:tc>
        <w:tc>
          <w:tcPr>
            <w:tcW w:w="1376" w:type="dxa"/>
          </w:tcPr>
          <w:p w14:paraId="516CBD75" w14:textId="77777777" w:rsidR="00EC3341" w:rsidRDefault="00C70C30">
            <w:r>
              <w:t>1 d</w:t>
            </w:r>
          </w:p>
        </w:tc>
        <w:tc>
          <w:tcPr>
            <w:tcW w:w="1570" w:type="dxa"/>
          </w:tcPr>
          <w:p w14:paraId="53AD2172" w14:textId="77777777" w:rsidR="00EC3341" w:rsidRDefault="00C70C30">
            <w:r>
              <w:t>Signed contracts</w:t>
            </w:r>
          </w:p>
        </w:tc>
      </w:tr>
      <w:tr w:rsidR="00EC3341" w14:paraId="42AE9588" w14:textId="77777777" w:rsidTr="00E321B2">
        <w:tc>
          <w:tcPr>
            <w:tcW w:w="1567" w:type="dxa"/>
          </w:tcPr>
          <w:p w14:paraId="0BDE72B7" w14:textId="77777777" w:rsidR="00EC3341" w:rsidRDefault="00C70C30">
            <w:r>
              <w:t>Build MVC landing zone</w:t>
            </w:r>
          </w:p>
        </w:tc>
        <w:tc>
          <w:tcPr>
            <w:tcW w:w="1716" w:type="dxa"/>
          </w:tcPr>
          <w:p w14:paraId="6FE3A022" w14:textId="77777777" w:rsidR="00EC3341" w:rsidRDefault="00C70C30">
            <w:r>
              <w:t>Provide secure cloud foundation</w:t>
            </w:r>
          </w:p>
        </w:tc>
        <w:tc>
          <w:tcPr>
            <w:tcW w:w="1658" w:type="dxa"/>
          </w:tcPr>
          <w:p w14:paraId="0A832766" w14:textId="77777777" w:rsidR="00EC3341" w:rsidRDefault="00C70C30">
            <w:r>
              <w:t>Cloud Engineering Guild</w:t>
            </w:r>
          </w:p>
        </w:tc>
        <w:tc>
          <w:tcPr>
            <w:tcW w:w="1689" w:type="dxa"/>
          </w:tcPr>
          <w:p w14:paraId="648B2F05" w14:textId="77777777" w:rsidR="00EC3341" w:rsidRDefault="00C70C30">
            <w:r>
              <w:t>Terraform, Ansible, Control Tower</w:t>
            </w:r>
          </w:p>
        </w:tc>
        <w:tc>
          <w:tcPr>
            <w:tcW w:w="1376" w:type="dxa"/>
          </w:tcPr>
          <w:p w14:paraId="4A97D125" w14:textId="77777777" w:rsidR="00EC3341" w:rsidRDefault="00C70C30">
            <w:r>
              <w:t>5 d</w:t>
            </w:r>
          </w:p>
        </w:tc>
        <w:tc>
          <w:tcPr>
            <w:tcW w:w="1570" w:type="dxa"/>
          </w:tcPr>
          <w:p w14:paraId="3D3F5BB9" w14:textId="77777777" w:rsidR="00EC3341" w:rsidRDefault="00C70C30">
            <w:r>
              <w:t>IaC repo &amp; compliance report</w:t>
            </w:r>
          </w:p>
        </w:tc>
      </w:tr>
      <w:tr w:rsidR="00EC3341" w14:paraId="310B5E3C" w14:textId="77777777" w:rsidTr="00E321B2">
        <w:tc>
          <w:tcPr>
            <w:tcW w:w="1567" w:type="dxa"/>
          </w:tcPr>
          <w:p w14:paraId="3EAB6DA1" w14:textId="77777777" w:rsidR="00EC3341" w:rsidRDefault="00C70C30">
            <w:r>
              <w:t>Pilot workload migration</w:t>
            </w:r>
          </w:p>
        </w:tc>
        <w:tc>
          <w:tcPr>
            <w:tcW w:w="1716" w:type="dxa"/>
          </w:tcPr>
          <w:p w14:paraId="5199908E" w14:textId="77777777" w:rsidR="00EC3341" w:rsidRDefault="00C70C30">
            <w:r>
              <w:t>Validate patterns &amp; hand‑off</w:t>
            </w:r>
          </w:p>
        </w:tc>
        <w:tc>
          <w:tcPr>
            <w:tcW w:w="1658" w:type="dxa"/>
          </w:tcPr>
          <w:p w14:paraId="0B4B73FA" w14:textId="77777777" w:rsidR="00EC3341" w:rsidRDefault="00C70C30">
            <w:r>
              <w:t>Cloud Guild + Ops</w:t>
            </w:r>
          </w:p>
        </w:tc>
        <w:tc>
          <w:tcPr>
            <w:tcW w:w="1689" w:type="dxa"/>
          </w:tcPr>
          <w:p w14:paraId="68ACEFDF" w14:textId="77777777" w:rsidR="00EC3341" w:rsidRDefault="00C70C30">
            <w:r>
              <w:t>CloudEndure, Jenkins</w:t>
            </w:r>
          </w:p>
        </w:tc>
        <w:tc>
          <w:tcPr>
            <w:tcW w:w="1376" w:type="dxa"/>
          </w:tcPr>
          <w:p w14:paraId="4D7B24BD" w14:textId="77777777" w:rsidR="00EC3341" w:rsidRDefault="00C70C30">
            <w:r>
              <w:t>2 d</w:t>
            </w:r>
          </w:p>
        </w:tc>
        <w:tc>
          <w:tcPr>
            <w:tcW w:w="1570" w:type="dxa"/>
          </w:tcPr>
          <w:p w14:paraId="083D41A0" w14:textId="77777777" w:rsidR="00EC3341" w:rsidRDefault="00C70C30">
            <w:r>
              <w:t>Pilot runbook &amp; lessons learned</w:t>
            </w:r>
          </w:p>
        </w:tc>
      </w:tr>
    </w:tbl>
    <w:p w14:paraId="39AE2A10" w14:textId="5CFF2702" w:rsidR="00E321B2" w:rsidRDefault="001525A5" w:rsidP="00E321B2">
      <w:pPr>
        <w:pStyle w:val="Heading1"/>
      </w:pPr>
      <w:r>
        <w:lastRenderedPageBreak/>
        <w:t>10</w:t>
      </w:r>
      <w:r w:rsidR="00E321B2">
        <w:t>. Team Roles &amp; RACI</w:t>
      </w:r>
    </w:p>
    <w:p w14:paraId="69908206" w14:textId="77777777" w:rsidR="00E321B2" w:rsidRDefault="00E321B2" w:rsidP="00E321B2">
      <w:r>
        <w:t>📊 {EXCEL_RACI_MATRIX}</w:t>
      </w:r>
    </w:p>
    <w:p w14:paraId="67D914B1" w14:textId="68C1BABF" w:rsidR="00E321B2" w:rsidRDefault="001525A5" w:rsidP="00E321B2">
      <w:pPr>
        <w:pStyle w:val="Heading1"/>
      </w:pPr>
      <w:r>
        <w:t>11</w:t>
      </w:r>
      <w:r w:rsidR="00E321B2">
        <w:t>. Timeline &amp; Milestones</w:t>
      </w:r>
    </w:p>
    <w:p w14:paraId="6710C544" w14:textId="6A546BA2" w:rsidR="008C5844" w:rsidRPr="008C5844" w:rsidRDefault="008C5844" w:rsidP="008C5844">
      <w:r>
        <w:t>{timeline-table}</w:t>
      </w:r>
    </w:p>
    <w:p w14:paraId="0DFBB574" w14:textId="77777777" w:rsidR="00E321B2" w:rsidRDefault="00E321B2" w:rsidP="00E321B2">
      <w:r>
        <w:t>📊 {IMG_GANTT_TIMELINE}</w:t>
      </w:r>
    </w:p>
    <w:p w14:paraId="0C6CCCE1" w14:textId="4B6FF076" w:rsidR="00E321B2" w:rsidRDefault="001525A5" w:rsidP="00E321B2">
      <w:pPr>
        <w:pStyle w:val="Heading1"/>
      </w:pPr>
      <w:r>
        <w:t>12</w:t>
      </w:r>
      <w:r w:rsidR="00E321B2">
        <w:t>. Assumptions &amp; Dependencies</w:t>
      </w:r>
    </w:p>
    <w:p w14:paraId="44FC8DE2" w14:textId="77777777" w:rsidR="00E321B2" w:rsidRDefault="00E321B2" w:rsidP="00E321B2">
      <w:r>
        <w:t>📄 {TEXT_ASSUMPTIONS}</w:t>
      </w:r>
      <w:r>
        <w:br/>
        <w:t>📄 {TEXT_DEPENDENCIES}</w:t>
      </w:r>
    </w:p>
    <w:p w14:paraId="27DBEF25" w14:textId="2564BC1A" w:rsidR="00E321B2" w:rsidRDefault="001525A5" w:rsidP="00E321B2">
      <w:pPr>
        <w:pStyle w:val="Heading1"/>
      </w:pPr>
      <w:r>
        <w:t>13</w:t>
      </w:r>
      <w:r w:rsidR="00E321B2">
        <w:t>. Acceptance Criteria</w:t>
      </w:r>
    </w:p>
    <w:p w14:paraId="3B722254" w14:textId="77777777" w:rsidR="00E321B2" w:rsidRDefault="00E321B2" w:rsidP="00E321B2">
      <w:r>
        <w:t>📄 {TEXT_ACCEPTANCE_CRITERIA}</w:t>
      </w:r>
    </w:p>
    <w:p w14:paraId="1C2AE5BC" w14:textId="08BD19E7" w:rsidR="00EC3341" w:rsidRDefault="00EC3341"/>
    <w:p w14:paraId="4523D500" w14:textId="477861DC" w:rsidR="00A467A9" w:rsidRDefault="00A467A9" w:rsidP="00A467A9">
      <w:pPr>
        <w:pStyle w:val="Heading1"/>
      </w:pPr>
      <w:r>
        <w:t>1</w:t>
      </w:r>
      <w:r w:rsidR="00F440A8">
        <w:t>4</w:t>
      </w:r>
      <w:r>
        <w:t>. Commercial Summary</w:t>
      </w:r>
    </w:p>
    <w:p w14:paraId="0AAF3E5D" w14:textId="77777777" w:rsidR="00A467A9" w:rsidRDefault="00A467A9" w:rsidP="00A467A9">
      <w:r>
        <w:t>📊 {EXCEL_COST_MODEL}</w:t>
      </w:r>
      <w:r>
        <w:br/>
        <w:t>📄 {TEXT_PAYMENT_TERMS}</w:t>
      </w:r>
    </w:p>
    <w:p w14:paraId="7FF835B2" w14:textId="220D7680" w:rsidR="00A467A9" w:rsidRDefault="00A467A9" w:rsidP="00A467A9">
      <w:pPr>
        <w:pStyle w:val="Heading1"/>
      </w:pPr>
      <w:r>
        <w:t>1</w:t>
      </w:r>
      <w:r w:rsidR="00F440A8">
        <w:t>5</w:t>
      </w:r>
      <w:r>
        <w:t>. Appendix</w:t>
      </w:r>
    </w:p>
    <w:p w14:paraId="6BD227A6" w14:textId="77777777" w:rsidR="00697D17" w:rsidRDefault="00A467A9" w:rsidP="00A467A9">
      <w:r>
        <w:t>A. Glossary</w:t>
      </w:r>
    </w:p>
    <w:p w14:paraId="79E3A61D" w14:textId="77777777" w:rsidR="00697D17" w:rsidRDefault="00BC1B0B" w:rsidP="00A467A9">
      <w:r>
        <w:t>{glossary-txt-table}</w:t>
      </w:r>
      <w:r w:rsidR="00A467A9">
        <w:br/>
      </w:r>
    </w:p>
    <w:p w14:paraId="6A49677E" w14:textId="7847E9DC" w:rsidR="00F440A8" w:rsidRDefault="00A467A9" w:rsidP="00A467A9">
      <w:r>
        <w:t>B. Tool Reference</w:t>
      </w:r>
    </w:p>
    <w:p w14:paraId="2D757488" w14:textId="77777777" w:rsidR="00F440A8" w:rsidRDefault="00F440A8" w:rsidP="00A467A9">
      <w:r>
        <w:t>{tools-table}</w:t>
      </w:r>
      <w:r w:rsidR="00A467A9">
        <w:br/>
      </w:r>
    </w:p>
    <w:p w14:paraId="7030EB8A" w14:textId="06D7D33E" w:rsidR="00A467A9" w:rsidRDefault="00A467A9" w:rsidP="00A467A9"/>
    <w:p w14:paraId="166894DE" w14:textId="77777777" w:rsidR="00A467A9" w:rsidRDefault="00A467A9"/>
    <w:sectPr w:rsidR="00A467A9" w:rsidSect="00BB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EB242B"/>
    <w:multiLevelType w:val="multilevel"/>
    <w:tmpl w:val="7F54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7803504">
    <w:abstractNumId w:val="8"/>
  </w:num>
  <w:num w:numId="2" w16cid:durableId="714697221">
    <w:abstractNumId w:val="6"/>
  </w:num>
  <w:num w:numId="3" w16cid:durableId="569967132">
    <w:abstractNumId w:val="5"/>
  </w:num>
  <w:num w:numId="4" w16cid:durableId="1484589580">
    <w:abstractNumId w:val="4"/>
  </w:num>
  <w:num w:numId="5" w16cid:durableId="1164205499">
    <w:abstractNumId w:val="7"/>
  </w:num>
  <w:num w:numId="6" w16cid:durableId="608774900">
    <w:abstractNumId w:val="3"/>
  </w:num>
  <w:num w:numId="7" w16cid:durableId="968585577">
    <w:abstractNumId w:val="2"/>
  </w:num>
  <w:num w:numId="8" w16cid:durableId="1157189017">
    <w:abstractNumId w:val="1"/>
  </w:num>
  <w:num w:numId="9" w16cid:durableId="1917283297">
    <w:abstractNumId w:val="0"/>
  </w:num>
  <w:num w:numId="10" w16cid:durableId="374500329">
    <w:abstractNumId w:val="9"/>
  </w:num>
  <w:num w:numId="11" w16cid:durableId="6272453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456840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70602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3370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618540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5A5"/>
    <w:rsid w:val="001624C6"/>
    <w:rsid w:val="001B7090"/>
    <w:rsid w:val="0029639D"/>
    <w:rsid w:val="002C376A"/>
    <w:rsid w:val="0030120E"/>
    <w:rsid w:val="00326F90"/>
    <w:rsid w:val="00372249"/>
    <w:rsid w:val="003A07E2"/>
    <w:rsid w:val="003D01FB"/>
    <w:rsid w:val="00412EEB"/>
    <w:rsid w:val="0042613E"/>
    <w:rsid w:val="004A7D98"/>
    <w:rsid w:val="005A2DD0"/>
    <w:rsid w:val="00697D17"/>
    <w:rsid w:val="00781108"/>
    <w:rsid w:val="007A27D0"/>
    <w:rsid w:val="008318DD"/>
    <w:rsid w:val="008B07AC"/>
    <w:rsid w:val="008C5844"/>
    <w:rsid w:val="009B7FC3"/>
    <w:rsid w:val="00A467A9"/>
    <w:rsid w:val="00A54CC7"/>
    <w:rsid w:val="00A9722A"/>
    <w:rsid w:val="00AA1D8D"/>
    <w:rsid w:val="00AA49FE"/>
    <w:rsid w:val="00B11EF2"/>
    <w:rsid w:val="00B47730"/>
    <w:rsid w:val="00B61773"/>
    <w:rsid w:val="00B852CE"/>
    <w:rsid w:val="00BB2341"/>
    <w:rsid w:val="00BB32B5"/>
    <w:rsid w:val="00BC1B0B"/>
    <w:rsid w:val="00BF058E"/>
    <w:rsid w:val="00C202F3"/>
    <w:rsid w:val="00C70C30"/>
    <w:rsid w:val="00CB0664"/>
    <w:rsid w:val="00D63254"/>
    <w:rsid w:val="00E00C1C"/>
    <w:rsid w:val="00E321B2"/>
    <w:rsid w:val="00EC3341"/>
    <w:rsid w:val="00EF0504"/>
    <w:rsid w:val="00F440A8"/>
    <w:rsid w:val="00FC693F"/>
    <w:rsid w:val="00FE57C6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58E6CEF-CAD6-415F-8149-73F62FDF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70057f4-73ef-41c8-bcbb-08db2fc15c2b}" enabled="0" method="" siteId="{570057f4-73ef-41c8-bcbb-08db2fc15c2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Dzoan</cp:lastModifiedBy>
  <cp:revision>17</cp:revision>
  <dcterms:created xsi:type="dcterms:W3CDTF">2025-05-27T02:31:00Z</dcterms:created>
  <dcterms:modified xsi:type="dcterms:W3CDTF">2025-05-27T02:40:00Z</dcterms:modified>
  <cp:category/>
</cp:coreProperties>
</file>