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4266" w14:paraId="4563114A" w14:textId="77777777" w:rsidTr="00774266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DCD1A2" w14:textId="0533E405" w:rsidR="00774266" w:rsidRPr="00FB0088" w:rsidRDefault="00774266" w:rsidP="00FB0088">
            <w:pPr>
              <w:pStyle w:val="Heading1"/>
              <w:jc w:val="center"/>
              <w:rPr>
                <w:b/>
                <w:bCs/>
              </w:rPr>
            </w:pPr>
            <w:r w:rsidRPr="00403948">
              <w:rPr>
                <w:b/>
                <w:bCs/>
                <w:color w:val="auto"/>
                <w:sz w:val="40"/>
                <w:szCs w:val="40"/>
              </w:rPr>
              <w:t>G</w:t>
            </w:r>
            <w:r w:rsidR="004856F9" w:rsidRPr="00403948">
              <w:rPr>
                <w:b/>
                <w:bCs/>
                <w:color w:val="auto"/>
                <w:sz w:val="40"/>
                <w:szCs w:val="40"/>
              </w:rPr>
              <w:t>ABE L’HERAULT</w:t>
            </w:r>
          </w:p>
        </w:tc>
      </w:tr>
      <w:tr w:rsidR="00774266" w:rsidRPr="00403948" w14:paraId="4AF8D499" w14:textId="77777777" w:rsidTr="00774266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9B0AC5" w14:textId="7CC8A657" w:rsidR="00774266" w:rsidRPr="00403948" w:rsidRDefault="00774266" w:rsidP="00774266">
            <w:pPr>
              <w:jc w:val="center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 xml:space="preserve">Phone: (608)225-9499 |Email: </w:t>
            </w:r>
            <w:hyperlink r:id="rId8" w:history="1">
              <w:r w:rsidRPr="00403948">
                <w:rPr>
                  <w:rStyle w:val="Hyperlink"/>
                  <w:sz w:val="24"/>
                  <w:szCs w:val="24"/>
                </w:rPr>
                <w:t>glherault@tcmsolutions.net</w:t>
              </w:r>
            </w:hyperlink>
            <w:r w:rsidRPr="00403948">
              <w:rPr>
                <w:sz w:val="24"/>
                <w:szCs w:val="24"/>
              </w:rPr>
              <w:t xml:space="preserve"> | Plano, TX 75093</w:t>
            </w:r>
          </w:p>
        </w:tc>
      </w:tr>
      <w:tr w:rsidR="00774266" w:rsidRPr="00403948" w14:paraId="057D14EB" w14:textId="77777777" w:rsidTr="00FB00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4700D1CA" w14:textId="54FBBB4C" w:rsidR="00774266" w:rsidRPr="00403948" w:rsidRDefault="00774266" w:rsidP="00774266">
            <w:pPr>
              <w:jc w:val="center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LinkedIn:</w:t>
            </w:r>
            <w:r w:rsidR="00FB0088" w:rsidRPr="00403948">
              <w:rPr>
                <w:sz w:val="24"/>
                <w:szCs w:val="24"/>
              </w:rPr>
              <w:t xml:space="preserve"> </w:t>
            </w:r>
            <w:hyperlink r:id="rId9" w:history="1">
              <w:r w:rsidR="00FB0088" w:rsidRPr="00403948">
                <w:rPr>
                  <w:rStyle w:val="Hyperlink"/>
                  <w:sz w:val="24"/>
                  <w:szCs w:val="24"/>
                </w:rPr>
                <w:t>https://bit.ly/3uDAHcY</w:t>
              </w:r>
            </w:hyperlink>
            <w:r w:rsidR="00FB0088" w:rsidRPr="00403948">
              <w:rPr>
                <w:sz w:val="24"/>
                <w:szCs w:val="24"/>
              </w:rPr>
              <w:t xml:space="preserve"> GitHub: </w:t>
            </w:r>
            <w:r w:rsidR="00FB0088" w:rsidRPr="00403948">
              <w:rPr>
                <w:sz w:val="24"/>
                <w:szCs w:val="24"/>
              </w:rPr>
              <w:t>https://bit.ly/3rCFGc3</w:t>
            </w:r>
          </w:p>
        </w:tc>
      </w:tr>
      <w:tr w:rsidR="00774266" w:rsidRPr="00403948" w14:paraId="2A7835F2" w14:textId="77777777" w:rsidTr="00FB0088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2A982961" w14:textId="77777777" w:rsidR="00774266" w:rsidRPr="00403948" w:rsidRDefault="00774266">
            <w:pPr>
              <w:rPr>
                <w:sz w:val="24"/>
                <w:szCs w:val="24"/>
              </w:rPr>
            </w:pPr>
          </w:p>
        </w:tc>
      </w:tr>
    </w:tbl>
    <w:p w14:paraId="4803C28A" w14:textId="3941BA1F" w:rsidR="00A9204E" w:rsidRPr="00403948" w:rsidRDefault="00FB0088">
      <w:pPr>
        <w:rPr>
          <w:sz w:val="24"/>
          <w:szCs w:val="24"/>
        </w:rPr>
      </w:pPr>
      <w:r w:rsidRPr="00403948">
        <w:rPr>
          <w:sz w:val="24"/>
          <w:szCs w:val="24"/>
        </w:rPr>
        <w:t>Web Developer, UI/UX Designer with experience in project management,</w:t>
      </w:r>
      <w:r w:rsidR="004856F9" w:rsidRPr="00403948">
        <w:rPr>
          <w:sz w:val="24"/>
          <w:szCs w:val="24"/>
        </w:rPr>
        <w:t xml:space="preserve"> web design, social media marketing and </w:t>
      </w:r>
      <w:r w:rsidR="006D3908" w:rsidRPr="00403948">
        <w:rPr>
          <w:sz w:val="24"/>
          <w:szCs w:val="24"/>
        </w:rPr>
        <w:t>AGILE development</w:t>
      </w:r>
      <w:r w:rsidR="004856F9" w:rsidRPr="00403948">
        <w:rPr>
          <w:sz w:val="24"/>
          <w:szCs w:val="24"/>
        </w:rPr>
        <w:t>. Recently finished a Full Stack Web Development Bootcamp with Southern Methodist University. Focused on</w:t>
      </w:r>
      <w:r w:rsidR="006D3908" w:rsidRPr="00403948">
        <w:rPr>
          <w:sz w:val="24"/>
          <w:szCs w:val="24"/>
        </w:rPr>
        <w:t xml:space="preserve"> fixing what’s broken and</w:t>
      </w:r>
      <w:r w:rsidR="00B34B85" w:rsidRPr="00403948">
        <w:rPr>
          <w:sz w:val="24"/>
          <w:szCs w:val="24"/>
        </w:rPr>
        <w:t xml:space="preserve"> building solutions to</w:t>
      </w:r>
      <w:r w:rsidR="006D3908" w:rsidRPr="00403948">
        <w:rPr>
          <w:sz w:val="24"/>
          <w:szCs w:val="24"/>
        </w:rPr>
        <w:t xml:space="preserve"> improv</w:t>
      </w:r>
      <w:r w:rsidR="00B34B85" w:rsidRPr="00403948">
        <w:rPr>
          <w:sz w:val="24"/>
          <w:szCs w:val="24"/>
        </w:rPr>
        <w:t>e</w:t>
      </w:r>
      <w:r w:rsidR="006D3908" w:rsidRPr="00403948">
        <w:rPr>
          <w:sz w:val="24"/>
          <w:szCs w:val="24"/>
        </w:rPr>
        <w:t xml:space="preserve"> what works. Strives to </w:t>
      </w:r>
      <w:r w:rsidR="00B34B85" w:rsidRPr="00403948">
        <w:rPr>
          <w:sz w:val="24"/>
          <w:szCs w:val="24"/>
        </w:rPr>
        <w:t>meet</w:t>
      </w:r>
      <w:r w:rsidR="006D3908" w:rsidRPr="00403948">
        <w:rPr>
          <w:sz w:val="24"/>
          <w:szCs w:val="24"/>
        </w:rPr>
        <w:t xml:space="preserve"> and </w:t>
      </w:r>
      <w:r w:rsidR="004856F9" w:rsidRPr="00403948">
        <w:rPr>
          <w:sz w:val="24"/>
          <w:szCs w:val="24"/>
        </w:rPr>
        <w:t>driven to exceed expectations</w:t>
      </w:r>
      <w:r w:rsidR="006D3908" w:rsidRPr="00403948">
        <w:rPr>
          <w:sz w:val="24"/>
          <w:szCs w:val="24"/>
        </w:rPr>
        <w:t xml:space="preserve">. </w:t>
      </w:r>
      <w:r w:rsidR="00B34B85" w:rsidRPr="00403948">
        <w:rPr>
          <w:sz w:val="24"/>
          <w:szCs w:val="24"/>
        </w:rPr>
        <w:t>W</w:t>
      </w:r>
      <w:r w:rsidR="006D3908" w:rsidRPr="00403948">
        <w:rPr>
          <w:sz w:val="24"/>
          <w:szCs w:val="24"/>
        </w:rPr>
        <w:t>ork</w:t>
      </w:r>
      <w:r w:rsidR="00B34B85" w:rsidRPr="00403948">
        <w:rPr>
          <w:sz w:val="24"/>
          <w:szCs w:val="24"/>
        </w:rPr>
        <w:t>s</w:t>
      </w:r>
      <w:r w:rsidR="006D3908" w:rsidRPr="00403948">
        <w:rPr>
          <w:sz w:val="24"/>
          <w:szCs w:val="24"/>
        </w:rPr>
        <w:t xml:space="preserve"> independently </w:t>
      </w:r>
      <w:r w:rsidR="00B34B85" w:rsidRPr="00403948">
        <w:rPr>
          <w:sz w:val="24"/>
          <w:szCs w:val="24"/>
        </w:rPr>
        <w:t>or</w:t>
      </w:r>
      <w:r w:rsidR="006D3908" w:rsidRPr="00403948">
        <w:rPr>
          <w:sz w:val="24"/>
          <w:szCs w:val="24"/>
        </w:rPr>
        <w:t xml:space="preserve"> </w:t>
      </w:r>
      <w:r w:rsidR="00B34B85" w:rsidRPr="00403948">
        <w:rPr>
          <w:sz w:val="24"/>
          <w:szCs w:val="24"/>
        </w:rPr>
        <w:t xml:space="preserve">collaborating with others in </w:t>
      </w:r>
      <w:r w:rsidR="006D3908" w:rsidRPr="00403948">
        <w:rPr>
          <w:sz w:val="24"/>
          <w:szCs w:val="24"/>
        </w:rPr>
        <w:t>teams</w:t>
      </w:r>
      <w:r w:rsidR="00B34B85" w:rsidRPr="00403948">
        <w:rPr>
          <w:sz w:val="24"/>
          <w:szCs w:val="24"/>
        </w:rPr>
        <w:t>. Experienced with problem solving and learning complex technologies under pressure.</w:t>
      </w:r>
    </w:p>
    <w:p w14:paraId="298E0497" w14:textId="4852D9B7" w:rsidR="00B34B85" w:rsidRPr="00403948" w:rsidRDefault="00B34B85">
      <w:pPr>
        <w:rPr>
          <w:sz w:val="24"/>
          <w:szCs w:val="24"/>
        </w:rPr>
      </w:pPr>
    </w:p>
    <w:p w14:paraId="2D77188C" w14:textId="251701F1" w:rsidR="00B34B85" w:rsidRPr="00403948" w:rsidRDefault="00B34B85" w:rsidP="00B34B85">
      <w:pPr>
        <w:pStyle w:val="Heading2"/>
        <w:jc w:val="center"/>
        <w:rPr>
          <w:b/>
          <w:bCs/>
          <w:color w:val="auto"/>
          <w:sz w:val="28"/>
          <w:szCs w:val="28"/>
          <w:u w:val="single"/>
        </w:rPr>
      </w:pPr>
      <w:r w:rsidRPr="00403948">
        <w:rPr>
          <w:b/>
          <w:bCs/>
          <w:color w:val="auto"/>
          <w:sz w:val="28"/>
          <w:szCs w:val="28"/>
          <w:u w:val="single"/>
        </w:rPr>
        <w:t>TECHNICAL SKILLS</w:t>
      </w:r>
    </w:p>
    <w:p w14:paraId="7EB23A3D" w14:textId="786F388C" w:rsidR="00B34B85" w:rsidRPr="00403948" w:rsidRDefault="00B34B85" w:rsidP="00B34B85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Frontend:</w:t>
      </w:r>
      <w:r w:rsidR="00BF3C1A" w:rsidRPr="00403948">
        <w:rPr>
          <w:rFonts w:ascii="Arial" w:hAnsi="Arial" w:cs="Arial"/>
          <w:color w:val="000000"/>
          <w:sz w:val="24"/>
          <w:szCs w:val="24"/>
        </w:rPr>
        <w:t xml:space="preserve"> </w:t>
      </w:r>
      <w:r w:rsidR="00BF3C1A" w:rsidRPr="00403948">
        <w:rPr>
          <w:sz w:val="24"/>
          <w:szCs w:val="24"/>
        </w:rPr>
        <w:t>React, J</w:t>
      </w:r>
      <w:r w:rsidR="00BF3C1A" w:rsidRPr="00403948">
        <w:rPr>
          <w:sz w:val="24"/>
          <w:szCs w:val="24"/>
        </w:rPr>
        <w:t>avaScript ES6+, CSS3, HTML5</w:t>
      </w:r>
      <w:r w:rsidR="00BF3C1A" w:rsidRPr="00403948">
        <w:rPr>
          <w:sz w:val="24"/>
          <w:szCs w:val="24"/>
        </w:rPr>
        <w:t>,</w:t>
      </w:r>
      <w:r w:rsidR="00A8446B" w:rsidRPr="00403948">
        <w:rPr>
          <w:sz w:val="24"/>
          <w:szCs w:val="24"/>
        </w:rPr>
        <w:t xml:space="preserve"> TypeScript,</w:t>
      </w:r>
      <w:r w:rsidR="00BF3C1A" w:rsidRPr="00403948">
        <w:rPr>
          <w:sz w:val="24"/>
          <w:szCs w:val="24"/>
        </w:rPr>
        <w:t xml:space="preserve"> jQuery,</w:t>
      </w:r>
      <w:r w:rsidR="002F41CB" w:rsidRPr="00403948">
        <w:rPr>
          <w:sz w:val="24"/>
          <w:szCs w:val="24"/>
        </w:rPr>
        <w:t xml:space="preserve"> Material-UI,</w:t>
      </w:r>
      <w:r w:rsidR="00BF3C1A" w:rsidRPr="00403948">
        <w:rPr>
          <w:sz w:val="24"/>
          <w:szCs w:val="24"/>
        </w:rPr>
        <w:t xml:space="preserve"> Bootstrap</w:t>
      </w:r>
    </w:p>
    <w:p w14:paraId="6641941B" w14:textId="5DD94DE4" w:rsidR="00B34B85" w:rsidRPr="00403948" w:rsidRDefault="00B34B85" w:rsidP="00B34B85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Backend:</w:t>
      </w:r>
      <w:r w:rsidR="00BF3C1A" w:rsidRPr="00403948">
        <w:rPr>
          <w:sz w:val="24"/>
          <w:szCs w:val="24"/>
        </w:rPr>
        <w:t xml:space="preserve"> MongoDB,</w:t>
      </w:r>
      <w:r w:rsidR="002F41CB" w:rsidRPr="00403948">
        <w:rPr>
          <w:sz w:val="24"/>
          <w:szCs w:val="24"/>
        </w:rPr>
        <w:t xml:space="preserve"> Mongoose ODM, Express.js,</w:t>
      </w:r>
      <w:r w:rsidR="00BF3C1A" w:rsidRPr="00403948">
        <w:rPr>
          <w:sz w:val="24"/>
          <w:szCs w:val="24"/>
        </w:rPr>
        <w:t xml:space="preserve"> </w:t>
      </w:r>
      <w:r w:rsidR="002F41CB" w:rsidRPr="00403948">
        <w:rPr>
          <w:sz w:val="24"/>
          <w:szCs w:val="24"/>
        </w:rPr>
        <w:t>My</w:t>
      </w:r>
      <w:r w:rsidR="00BF3C1A" w:rsidRPr="00403948">
        <w:rPr>
          <w:sz w:val="24"/>
          <w:szCs w:val="24"/>
        </w:rPr>
        <w:t>SQL, No</w:t>
      </w:r>
      <w:r w:rsidR="002F41CB" w:rsidRPr="00403948">
        <w:rPr>
          <w:sz w:val="24"/>
          <w:szCs w:val="24"/>
        </w:rPr>
        <w:t>de.js</w:t>
      </w:r>
      <w:r w:rsidR="00BF3C1A" w:rsidRPr="00403948">
        <w:rPr>
          <w:sz w:val="24"/>
          <w:szCs w:val="24"/>
        </w:rPr>
        <w:t>,</w:t>
      </w:r>
      <w:r w:rsidR="002F41CB" w:rsidRPr="00403948">
        <w:rPr>
          <w:sz w:val="24"/>
          <w:szCs w:val="24"/>
        </w:rPr>
        <w:t xml:space="preserve"> </w:t>
      </w:r>
      <w:proofErr w:type="spellStart"/>
      <w:r w:rsidR="002F41CB" w:rsidRPr="00403948">
        <w:rPr>
          <w:sz w:val="24"/>
          <w:szCs w:val="24"/>
        </w:rPr>
        <w:t>GraphQL</w:t>
      </w:r>
      <w:proofErr w:type="spellEnd"/>
    </w:p>
    <w:p w14:paraId="748E078E" w14:textId="6A6E35EA" w:rsidR="00A8446B" w:rsidRPr="00403948" w:rsidRDefault="00A8446B" w:rsidP="00B34B85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Concepts:</w:t>
      </w:r>
      <w:r w:rsidRPr="00403948">
        <w:rPr>
          <w:sz w:val="24"/>
          <w:szCs w:val="24"/>
        </w:rPr>
        <w:t xml:space="preserve"> APIs, REST, MVC, JSON, XML</w:t>
      </w:r>
      <w:r w:rsidR="00B55817" w:rsidRPr="00403948">
        <w:rPr>
          <w:sz w:val="24"/>
          <w:szCs w:val="24"/>
        </w:rPr>
        <w:t>, SSL Certificates, Regex</w:t>
      </w:r>
      <w:r w:rsidR="004E65D2" w:rsidRPr="00403948">
        <w:rPr>
          <w:sz w:val="24"/>
          <w:szCs w:val="24"/>
        </w:rPr>
        <w:t>, AGILE</w:t>
      </w:r>
    </w:p>
    <w:p w14:paraId="5DDE7C66" w14:textId="21172FBF" w:rsidR="00A8446B" w:rsidRPr="00403948" w:rsidRDefault="00A8446B" w:rsidP="00B34B85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Tools:</w:t>
      </w:r>
      <w:r w:rsidR="00B55817" w:rsidRPr="00403948">
        <w:rPr>
          <w:sz w:val="24"/>
          <w:szCs w:val="24"/>
        </w:rPr>
        <w:t xml:space="preserve"> Git, </w:t>
      </w:r>
      <w:proofErr w:type="spellStart"/>
      <w:r w:rsidR="00B55817" w:rsidRPr="00403948">
        <w:rPr>
          <w:sz w:val="24"/>
          <w:szCs w:val="24"/>
        </w:rPr>
        <w:t>Github</w:t>
      </w:r>
      <w:proofErr w:type="spellEnd"/>
      <w:r w:rsidR="00B55817" w:rsidRPr="00403948">
        <w:rPr>
          <w:sz w:val="24"/>
          <w:szCs w:val="24"/>
        </w:rPr>
        <w:t xml:space="preserve">, Heroku, Insomnia, VS Code, </w:t>
      </w:r>
      <w:proofErr w:type="spellStart"/>
      <w:r w:rsidR="00B55817" w:rsidRPr="00403948">
        <w:rPr>
          <w:sz w:val="24"/>
          <w:szCs w:val="24"/>
        </w:rPr>
        <w:t>Invision</w:t>
      </w:r>
      <w:proofErr w:type="spellEnd"/>
      <w:r w:rsidR="00B55817" w:rsidRPr="00403948">
        <w:rPr>
          <w:sz w:val="24"/>
          <w:szCs w:val="24"/>
        </w:rPr>
        <w:t>, Adobe</w:t>
      </w:r>
    </w:p>
    <w:p w14:paraId="118F6EC8" w14:textId="4699B191" w:rsidR="004E65D2" w:rsidRPr="00403948" w:rsidRDefault="004E65D2" w:rsidP="00B34B85">
      <w:pPr>
        <w:rPr>
          <w:sz w:val="24"/>
          <w:szCs w:val="24"/>
        </w:rPr>
      </w:pPr>
    </w:p>
    <w:p w14:paraId="113DE963" w14:textId="5EAD77EE" w:rsidR="004E65D2" w:rsidRPr="00403948" w:rsidRDefault="004E65D2" w:rsidP="004E65D2">
      <w:pPr>
        <w:pStyle w:val="Heading2"/>
        <w:jc w:val="center"/>
        <w:rPr>
          <w:b/>
          <w:bCs/>
          <w:color w:val="auto"/>
          <w:sz w:val="28"/>
          <w:szCs w:val="28"/>
          <w:u w:val="single"/>
        </w:rPr>
      </w:pPr>
      <w:r w:rsidRPr="00403948">
        <w:rPr>
          <w:b/>
          <w:bCs/>
          <w:color w:val="auto"/>
          <w:sz w:val="28"/>
          <w:szCs w:val="28"/>
          <w:u w:val="single"/>
        </w:rPr>
        <w:t>PROJECTS</w:t>
      </w:r>
    </w:p>
    <w:p w14:paraId="3FDEC7B1" w14:textId="68AA1059" w:rsidR="004E65D2" w:rsidRPr="00403948" w:rsidRDefault="004E65D2" w:rsidP="004E65D2">
      <w:pPr>
        <w:rPr>
          <w:sz w:val="24"/>
          <w:szCs w:val="24"/>
        </w:rPr>
      </w:pPr>
      <w:proofErr w:type="spellStart"/>
      <w:r w:rsidRPr="00403948">
        <w:rPr>
          <w:b/>
          <w:bCs/>
          <w:sz w:val="24"/>
          <w:szCs w:val="24"/>
        </w:rPr>
        <w:t>DocumentationHub</w:t>
      </w:r>
      <w:proofErr w:type="spellEnd"/>
      <w:r w:rsidR="00C46AE5" w:rsidRPr="00403948">
        <w:rPr>
          <w:sz w:val="24"/>
          <w:szCs w:val="24"/>
        </w:rPr>
        <w:t xml:space="preserve"> |Full Stack Developer</w:t>
      </w:r>
      <w:r w:rsidRPr="00403948">
        <w:rPr>
          <w:sz w:val="24"/>
          <w:szCs w:val="24"/>
        </w:rPr>
        <w:t xml:space="preserve"> |</w:t>
      </w:r>
      <w:r w:rsidR="002C0588" w:rsidRPr="00403948">
        <w:rPr>
          <w:sz w:val="24"/>
          <w:szCs w:val="24"/>
        </w:rPr>
        <w:t xml:space="preserve"> </w:t>
      </w:r>
      <w:hyperlink r:id="rId10" w:history="1">
        <w:r w:rsidR="002C0588" w:rsidRPr="00403948">
          <w:rPr>
            <w:rStyle w:val="Hyperlink"/>
            <w:sz w:val="24"/>
            <w:szCs w:val="24"/>
          </w:rPr>
          <w:t>https://bit.ly/3Jhl0MU</w:t>
        </w:r>
      </w:hyperlink>
    </w:p>
    <w:p w14:paraId="6394F343" w14:textId="77777777" w:rsidR="00C46AE5" w:rsidRPr="00403948" w:rsidRDefault="002C0588" w:rsidP="002C058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3948">
        <w:rPr>
          <w:sz w:val="24"/>
          <w:szCs w:val="24"/>
        </w:rPr>
        <w:t>Website for viewing, reviewing techn</w:t>
      </w:r>
      <w:r w:rsidR="00C46AE5" w:rsidRPr="00403948">
        <w:rPr>
          <w:sz w:val="24"/>
          <w:szCs w:val="24"/>
        </w:rPr>
        <w:t>ical</w:t>
      </w:r>
      <w:r w:rsidRPr="00403948">
        <w:rPr>
          <w:sz w:val="24"/>
          <w:szCs w:val="24"/>
        </w:rPr>
        <w:t xml:space="preserve"> documentation</w:t>
      </w:r>
      <w:r w:rsidR="00C46AE5" w:rsidRPr="00403948">
        <w:rPr>
          <w:sz w:val="24"/>
          <w:szCs w:val="24"/>
        </w:rPr>
        <w:t xml:space="preserve"> that gives developers the ability to improve the documentation via revision submissions and peer reviews.</w:t>
      </w:r>
    </w:p>
    <w:p w14:paraId="4C150ABC" w14:textId="3AC09618" w:rsidR="002C0588" w:rsidRPr="00403948" w:rsidRDefault="00C46AE5" w:rsidP="002C0588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403948">
        <w:rPr>
          <w:sz w:val="24"/>
          <w:szCs w:val="24"/>
        </w:rPr>
        <w:t xml:space="preserve">React, MongoDB, Material UI, </w:t>
      </w:r>
      <w:proofErr w:type="spellStart"/>
      <w:r w:rsidRPr="00403948">
        <w:rPr>
          <w:sz w:val="24"/>
          <w:szCs w:val="24"/>
        </w:rPr>
        <w:t>GraphQL</w:t>
      </w:r>
      <w:proofErr w:type="spellEnd"/>
      <w:r w:rsidRPr="00403948">
        <w:rPr>
          <w:sz w:val="24"/>
          <w:szCs w:val="24"/>
        </w:rPr>
        <w:t xml:space="preserve">, HTML, </w:t>
      </w:r>
      <w:proofErr w:type="spellStart"/>
      <w:r w:rsidRPr="00403948">
        <w:rPr>
          <w:sz w:val="24"/>
          <w:szCs w:val="24"/>
        </w:rPr>
        <w:t>Javascript</w:t>
      </w:r>
      <w:proofErr w:type="spellEnd"/>
      <w:r w:rsidRPr="00403948">
        <w:rPr>
          <w:sz w:val="24"/>
          <w:szCs w:val="24"/>
        </w:rPr>
        <w:t xml:space="preserve"> </w:t>
      </w:r>
    </w:p>
    <w:p w14:paraId="094ADC42" w14:textId="0932B63F" w:rsidR="00A3481D" w:rsidRPr="00403948" w:rsidRDefault="00A3481D" w:rsidP="00A3481D">
      <w:pPr>
        <w:rPr>
          <w:sz w:val="24"/>
          <w:szCs w:val="24"/>
        </w:rPr>
      </w:pPr>
    </w:p>
    <w:p w14:paraId="79864C2D" w14:textId="7E966A91" w:rsidR="00A3481D" w:rsidRPr="00403948" w:rsidRDefault="00A3481D" w:rsidP="00A3481D">
      <w:pPr>
        <w:pStyle w:val="Heading2"/>
        <w:jc w:val="center"/>
        <w:rPr>
          <w:b/>
          <w:bCs/>
          <w:color w:val="auto"/>
          <w:sz w:val="28"/>
          <w:szCs w:val="28"/>
          <w:u w:val="single"/>
        </w:rPr>
      </w:pPr>
      <w:r w:rsidRPr="00403948">
        <w:rPr>
          <w:b/>
          <w:bCs/>
          <w:color w:val="auto"/>
          <w:sz w:val="28"/>
          <w:szCs w:val="28"/>
          <w:u w:val="single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481D" w:rsidRPr="00403948" w14:paraId="7C035A9B" w14:textId="77777777" w:rsidTr="00A3481D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65B44C85" w14:textId="77777777" w:rsidR="00A3481D" w:rsidRPr="00403948" w:rsidRDefault="00A3481D" w:rsidP="00A3481D">
            <w:pPr>
              <w:rPr>
                <w:b/>
                <w:bCs/>
                <w:sz w:val="24"/>
                <w:szCs w:val="24"/>
              </w:rPr>
            </w:pPr>
            <w:r w:rsidRPr="00403948">
              <w:rPr>
                <w:b/>
                <w:bCs/>
                <w:sz w:val="24"/>
                <w:szCs w:val="24"/>
              </w:rPr>
              <w:t>Media &amp; Admin Manager</w:t>
            </w:r>
          </w:p>
          <w:p w14:paraId="58D287EA" w14:textId="0D2B6327" w:rsidR="00A3481D" w:rsidRPr="00403948" w:rsidRDefault="00A3481D" w:rsidP="00A3481D">
            <w:pPr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InDepth Events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2B1C1C7F" w14:textId="77777777" w:rsidR="00A3481D" w:rsidRPr="00403948" w:rsidRDefault="00A3481D" w:rsidP="00A3481D">
            <w:pPr>
              <w:jc w:val="right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2019-2020</w:t>
            </w:r>
          </w:p>
          <w:p w14:paraId="1FB4F40D" w14:textId="18C65EB1" w:rsidR="00A3481D" w:rsidRPr="00403948" w:rsidRDefault="00A3481D" w:rsidP="00A3481D">
            <w:pPr>
              <w:jc w:val="right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McKinney, TX</w:t>
            </w:r>
          </w:p>
        </w:tc>
      </w:tr>
    </w:tbl>
    <w:p w14:paraId="4049677D" w14:textId="77777777" w:rsidR="006C55BB" w:rsidRPr="00403948" w:rsidRDefault="00A3481D" w:rsidP="00A3481D">
      <w:pPr>
        <w:pStyle w:val="ListParagraph"/>
        <w:numPr>
          <w:ilvl w:val="0"/>
          <w:numId w:val="25"/>
        </w:numPr>
        <w:spacing w:after="120"/>
        <w:rPr>
          <w:rFonts w:ascii="Calibri" w:eastAsia="Calibri" w:hAnsi="Calibri" w:cs="Times New Roman"/>
          <w:color w:val="404040"/>
          <w:sz w:val="24"/>
          <w:szCs w:val="24"/>
        </w:rPr>
      </w:pPr>
      <w:r w:rsidRPr="00403948">
        <w:rPr>
          <w:rFonts w:ascii="Calibri" w:eastAsia="Calibri" w:hAnsi="Calibri" w:cs="Times New Roman"/>
          <w:color w:val="404040"/>
          <w:sz w:val="24"/>
          <w:szCs w:val="24"/>
        </w:rPr>
        <w:t>Managed Social Media accounts</w:t>
      </w:r>
      <w:r w:rsidRPr="00403948">
        <w:rPr>
          <w:rFonts w:ascii="Calibri" w:eastAsia="Calibri" w:hAnsi="Calibri" w:cs="Times New Roman"/>
          <w:color w:val="404040"/>
          <w:sz w:val="24"/>
          <w:szCs w:val="24"/>
        </w:rPr>
        <w:t xml:space="preserve">, </w:t>
      </w:r>
      <w:r w:rsidRPr="00403948">
        <w:rPr>
          <w:rFonts w:ascii="Calibri" w:eastAsia="Calibri" w:hAnsi="Calibri" w:cs="Times New Roman"/>
          <w:color w:val="404040"/>
          <w:sz w:val="24"/>
          <w:szCs w:val="24"/>
        </w:rPr>
        <w:t>ad campaigns, produced media content for marketing, assisted in labor and material sourcing. Wrote and prepared RFQ and RFPs for municipalities. Helped plan and organize large events.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55BB" w:rsidRPr="00403948" w14:paraId="20E507AD" w14:textId="77777777" w:rsidTr="00DC7598"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10DD2FCB" w14:textId="549E7B09" w:rsidR="006C55BB" w:rsidRPr="00403948" w:rsidRDefault="006C55BB" w:rsidP="00DC7598">
            <w:pPr>
              <w:rPr>
                <w:b/>
                <w:bCs/>
                <w:sz w:val="24"/>
                <w:szCs w:val="24"/>
              </w:rPr>
            </w:pPr>
            <w:r w:rsidRPr="00403948">
              <w:rPr>
                <w:b/>
                <w:bCs/>
                <w:sz w:val="24"/>
                <w:szCs w:val="24"/>
              </w:rPr>
              <w:t>Web Design &amp; Marketing Consultant</w:t>
            </w:r>
          </w:p>
          <w:p w14:paraId="107F29AF" w14:textId="3708D12F" w:rsidR="006C55BB" w:rsidRPr="00403948" w:rsidRDefault="006C55BB" w:rsidP="00DC7598">
            <w:pPr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Freelance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14:paraId="796ED51E" w14:textId="65BB1195" w:rsidR="006C55BB" w:rsidRPr="00403948" w:rsidRDefault="006C55BB" w:rsidP="00DC7598">
            <w:pPr>
              <w:jc w:val="right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201</w:t>
            </w:r>
            <w:r w:rsidRPr="00403948">
              <w:rPr>
                <w:sz w:val="24"/>
                <w:szCs w:val="24"/>
              </w:rPr>
              <w:t>7</w:t>
            </w:r>
            <w:r w:rsidRPr="00403948">
              <w:rPr>
                <w:sz w:val="24"/>
                <w:szCs w:val="24"/>
              </w:rPr>
              <w:t>-20</w:t>
            </w:r>
            <w:r w:rsidRPr="00403948">
              <w:rPr>
                <w:sz w:val="24"/>
                <w:szCs w:val="24"/>
              </w:rPr>
              <w:t>19</w:t>
            </w:r>
          </w:p>
          <w:p w14:paraId="2BF2E918" w14:textId="24D8B290" w:rsidR="006C55BB" w:rsidRPr="00403948" w:rsidRDefault="006C55BB" w:rsidP="00DC7598">
            <w:pPr>
              <w:jc w:val="right"/>
              <w:rPr>
                <w:sz w:val="24"/>
                <w:szCs w:val="24"/>
              </w:rPr>
            </w:pPr>
            <w:r w:rsidRPr="00403948">
              <w:rPr>
                <w:sz w:val="24"/>
                <w:szCs w:val="24"/>
              </w:rPr>
              <w:t>Plano</w:t>
            </w:r>
            <w:r w:rsidRPr="00403948">
              <w:rPr>
                <w:sz w:val="24"/>
                <w:szCs w:val="24"/>
              </w:rPr>
              <w:t>, TX</w:t>
            </w:r>
          </w:p>
        </w:tc>
      </w:tr>
    </w:tbl>
    <w:p w14:paraId="0D64360B" w14:textId="625DF0B9" w:rsidR="006C55BB" w:rsidRPr="00403948" w:rsidRDefault="006C55BB" w:rsidP="006C55BB">
      <w:pPr>
        <w:pStyle w:val="ListParagraph"/>
        <w:numPr>
          <w:ilvl w:val="0"/>
          <w:numId w:val="25"/>
        </w:numPr>
        <w:spacing w:after="120"/>
        <w:rPr>
          <w:rFonts w:ascii="Calibri" w:eastAsia="Calibri" w:hAnsi="Calibri" w:cs="Times New Roman"/>
          <w:color w:val="404040"/>
          <w:sz w:val="24"/>
          <w:szCs w:val="24"/>
        </w:rPr>
      </w:pPr>
      <w:r w:rsidRPr="00403948">
        <w:rPr>
          <w:rFonts w:ascii="Calibri" w:eastAsia="Calibri" w:hAnsi="Calibri" w:cs="Times New Roman"/>
          <w:color w:val="404040"/>
          <w:sz w:val="24"/>
          <w:szCs w:val="24"/>
        </w:rPr>
        <w:t>Worked for a small marketing firm</w:t>
      </w:r>
      <w:r w:rsidR="00C86182" w:rsidRPr="00403948">
        <w:rPr>
          <w:rFonts w:ascii="Calibri" w:eastAsia="Calibri" w:hAnsi="Calibri" w:cs="Times New Roman"/>
          <w:color w:val="404040"/>
          <w:sz w:val="24"/>
          <w:szCs w:val="24"/>
        </w:rPr>
        <w:t xml:space="preserve">, </w:t>
      </w:r>
      <w:r w:rsidRPr="00403948">
        <w:rPr>
          <w:rFonts w:ascii="Calibri" w:eastAsia="Calibri" w:hAnsi="Calibri" w:cs="Times New Roman"/>
          <w:color w:val="404040"/>
          <w:sz w:val="24"/>
          <w:szCs w:val="24"/>
        </w:rPr>
        <w:t>created websites for small business</w:t>
      </w:r>
      <w:r w:rsidR="00C86182" w:rsidRPr="00403948">
        <w:rPr>
          <w:rFonts w:ascii="Calibri" w:eastAsia="Calibri" w:hAnsi="Calibri" w:cs="Times New Roman"/>
          <w:color w:val="404040"/>
          <w:sz w:val="24"/>
          <w:szCs w:val="24"/>
        </w:rPr>
        <w:t>es, assisted clients with the UX design, wireframing, branding, business plan, market strategy, scaling and development of their projects.</w:t>
      </w:r>
    </w:p>
    <w:p w14:paraId="48E8E164" w14:textId="46F064A4" w:rsidR="00C86182" w:rsidRPr="00403948" w:rsidRDefault="00C86182" w:rsidP="00C86182">
      <w:pPr>
        <w:pStyle w:val="Heading2"/>
        <w:jc w:val="center"/>
        <w:rPr>
          <w:rFonts w:eastAsia="Calibri"/>
          <w:b/>
          <w:bCs/>
          <w:color w:val="auto"/>
          <w:sz w:val="28"/>
          <w:szCs w:val="28"/>
          <w:u w:val="single"/>
        </w:rPr>
      </w:pPr>
      <w:r w:rsidRPr="00403948">
        <w:rPr>
          <w:rFonts w:eastAsia="Calibri"/>
          <w:b/>
          <w:bCs/>
          <w:color w:val="auto"/>
          <w:sz w:val="28"/>
          <w:szCs w:val="28"/>
          <w:u w:val="single"/>
        </w:rPr>
        <w:t>EDUCATION</w:t>
      </w:r>
    </w:p>
    <w:p w14:paraId="0F51AFE3" w14:textId="05B2DF24" w:rsidR="00403948" w:rsidRPr="00403948" w:rsidRDefault="00403948" w:rsidP="00403948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Certificate, Full Stack Web Development</w:t>
      </w:r>
      <w:r w:rsidRPr="00403948">
        <w:rPr>
          <w:sz w:val="24"/>
          <w:szCs w:val="24"/>
        </w:rPr>
        <w:t xml:space="preserve"> – Southern Methodist University</w:t>
      </w:r>
    </w:p>
    <w:p w14:paraId="3A272D3D" w14:textId="4B30F6BE" w:rsidR="00403948" w:rsidRPr="00403948" w:rsidRDefault="00403948" w:rsidP="00403948">
      <w:pPr>
        <w:rPr>
          <w:sz w:val="24"/>
          <w:szCs w:val="24"/>
        </w:rPr>
      </w:pPr>
      <w:r w:rsidRPr="00403948">
        <w:rPr>
          <w:sz w:val="24"/>
          <w:szCs w:val="24"/>
        </w:rPr>
        <w:t>University Park, TX</w:t>
      </w:r>
    </w:p>
    <w:p w14:paraId="4808A4BA" w14:textId="3076AA0C" w:rsidR="00403948" w:rsidRPr="00403948" w:rsidRDefault="00403948" w:rsidP="00403948">
      <w:pPr>
        <w:rPr>
          <w:sz w:val="24"/>
          <w:szCs w:val="24"/>
        </w:rPr>
      </w:pPr>
      <w:r w:rsidRPr="00403948">
        <w:rPr>
          <w:b/>
          <w:bCs/>
          <w:sz w:val="24"/>
          <w:szCs w:val="24"/>
        </w:rPr>
        <w:t>Certificate, Audio Engineer &amp; Music Production</w:t>
      </w:r>
      <w:r w:rsidRPr="00403948">
        <w:rPr>
          <w:sz w:val="24"/>
          <w:szCs w:val="24"/>
        </w:rPr>
        <w:t xml:space="preserve"> – College of Creative Arts</w:t>
      </w:r>
    </w:p>
    <w:p w14:paraId="53664BBA" w14:textId="673E4310" w:rsidR="00403948" w:rsidRPr="00403948" w:rsidRDefault="00403948" w:rsidP="00403948">
      <w:pPr>
        <w:rPr>
          <w:sz w:val="24"/>
          <w:szCs w:val="24"/>
        </w:rPr>
      </w:pPr>
      <w:r w:rsidRPr="00403948">
        <w:rPr>
          <w:sz w:val="24"/>
          <w:szCs w:val="24"/>
        </w:rPr>
        <w:t>Minneapolis, MN</w:t>
      </w:r>
    </w:p>
    <w:p w14:paraId="3DDFFFD9" w14:textId="5FD317EA" w:rsidR="00A3481D" w:rsidRPr="00403948" w:rsidRDefault="00A3481D" w:rsidP="006C55BB">
      <w:pPr>
        <w:spacing w:after="120"/>
        <w:rPr>
          <w:rFonts w:ascii="Calibri" w:eastAsia="Calibri" w:hAnsi="Calibri" w:cs="Times New Roman"/>
          <w:color w:val="404040"/>
          <w:sz w:val="24"/>
          <w:szCs w:val="24"/>
        </w:rPr>
      </w:pPr>
      <w:r w:rsidRPr="00403948">
        <w:rPr>
          <w:rFonts w:ascii="Calibri" w:eastAsia="Calibri" w:hAnsi="Calibri" w:cs="Times New Roman"/>
          <w:color w:val="404040"/>
          <w:sz w:val="24"/>
          <w:szCs w:val="24"/>
        </w:rPr>
        <w:t xml:space="preserve">   </w:t>
      </w:r>
    </w:p>
    <w:p w14:paraId="6B83439F" w14:textId="77777777" w:rsidR="00A3481D" w:rsidRPr="00403948" w:rsidRDefault="00A3481D" w:rsidP="00A3481D">
      <w:pPr>
        <w:rPr>
          <w:sz w:val="24"/>
          <w:szCs w:val="24"/>
        </w:rPr>
      </w:pPr>
    </w:p>
    <w:sectPr w:rsidR="00A3481D" w:rsidRPr="0040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6FB1FAE"/>
    <w:multiLevelType w:val="hybridMultilevel"/>
    <w:tmpl w:val="FACAB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CA4A65"/>
    <w:multiLevelType w:val="hybridMultilevel"/>
    <w:tmpl w:val="7512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66"/>
    <w:rsid w:val="002C0588"/>
    <w:rsid w:val="002F41CB"/>
    <w:rsid w:val="00403948"/>
    <w:rsid w:val="004856F9"/>
    <w:rsid w:val="004E65D2"/>
    <w:rsid w:val="00645252"/>
    <w:rsid w:val="006C55BB"/>
    <w:rsid w:val="006D3908"/>
    <w:rsid w:val="006D3D74"/>
    <w:rsid w:val="00774266"/>
    <w:rsid w:val="0083569A"/>
    <w:rsid w:val="00A3481D"/>
    <w:rsid w:val="00A8446B"/>
    <w:rsid w:val="00A9204E"/>
    <w:rsid w:val="00B34B85"/>
    <w:rsid w:val="00B55817"/>
    <w:rsid w:val="00BF3C1A"/>
    <w:rsid w:val="00C46AE5"/>
    <w:rsid w:val="00C86182"/>
    <w:rsid w:val="00FB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46958"/>
  <w15:chartTrackingRefBased/>
  <w15:docId w15:val="{B1BAB3B0-C5BA-4E72-8E64-2F16F25F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7742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742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C0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herault@tcmsolutions.n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it.ly/3Jhl0M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bit.ly/3uDAHc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e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</dc:creator>
  <cp:keywords/>
  <dc:description/>
  <cp:lastModifiedBy>Gabe L'Herault</cp:lastModifiedBy>
  <cp:revision>1</cp:revision>
  <dcterms:created xsi:type="dcterms:W3CDTF">2022-02-09T18:08:00Z</dcterms:created>
  <dcterms:modified xsi:type="dcterms:W3CDTF">2022-02-09T19:29:00Z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