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Brush Script MT" w:hAnsi="Brush Script MT" w:cs="Brush Script MT"/>
          <w:sz w:val="48"/>
          <w:szCs w:val="48"/>
          <w:lang w:val="en-US" w:eastAsia="zh-CN"/>
        </w:rPr>
      </w:pPr>
      <w:bookmarkStart w:id="0" w:name="_GoBack"/>
      <w:r>
        <w:rPr>
          <w:rFonts w:hint="eastAsia" w:ascii="Brush Script MT" w:hAnsi="Brush Script MT" w:cs="Brush Script MT"/>
          <w:sz w:val="48"/>
          <w:szCs w:val="48"/>
          <w:lang w:val="en-US" w:eastAsia="zh-CN"/>
        </w:rPr>
        <w:t>People</w:t>
      </w:r>
      <w:r>
        <w:rPr>
          <w:rFonts w:hint="default" w:ascii="Brush Script MT" w:hAnsi="Brush Script MT" w:cs="Brush Script MT"/>
          <w:sz w:val="48"/>
          <w:szCs w:val="48"/>
          <w:lang w:val="en-US" w:eastAsia="zh-CN"/>
        </w:rPr>
        <w:t>’</w:t>
      </w:r>
      <w:r>
        <w:rPr>
          <w:rFonts w:hint="eastAsia" w:ascii="Brush Script MT" w:hAnsi="Brush Script MT" w:cs="Brush Script MT"/>
          <w:sz w:val="48"/>
          <w:szCs w:val="48"/>
          <w:lang w:val="en-US" w:eastAsia="zh-CN"/>
        </w:rPr>
        <w:t>s Addiction to Smartphones</w:t>
      </w:r>
    </w:p>
    <w:p>
      <w:pPr>
        <w:jc w:val="both"/>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   The drawing depicts that people are focusing on their smartphones when crossing the road. This picture illustrates that people nowadays depends too much on their smartphones. In my opinion, smartphones do enrich our life, but using them excessively would bring awful impacts to our life. </w:t>
      </w:r>
    </w:p>
    <w:p>
      <w:pPr>
        <w:jc w:val="both"/>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  There</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no denying that smartphones help us narrow the distance between each other and cope with important things. But we are not supposed to use it when things more important are occurred,like crossing the road. Meanwhile, it will occupy us too much time if we overuse the smartphones.Thus we may miss the real life which is full of variety.</w:t>
      </w:r>
    </w:p>
    <w:p>
      <w:pPr>
        <w:jc w:val="both"/>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  To restrain ourselves from being addicted to the smartphones, we can develop interests in multiple activities rather than idling at home.Moreover,trying to chat with others of our own accord will also help us put the smartphones aside and find the beauty of life.</w:t>
      </w:r>
    </w:p>
    <w:p>
      <w:pPr>
        <w:jc w:val="both"/>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 In conclusion,the more methods we take to fulfill our life,the less dependence we</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 xml:space="preserve">ll have on smartphones. Only if we use the smartphones properly,will we lead a healthy and colorful life.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A2E4F"/>
    <w:rsid w:val="5CAA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2020-11-11T04:16:00Z</dcterms:created>
  <dc:creator>guapo</dc:creator>
  <cp:lastModifiedBy>guapo</cp:lastModifiedBy>
  <dcterms:modified xsi:type="dcterms:W3CDTF">2020-11-11T05:19:22Z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