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ahoma" w:hAnsi="Tahoma"/>
          <w:color w:val="1F4E79"/>
        </w:rPr>
        <w:t>เปลี่ยนโมเดล tomyum เป็นหม้อไฟที่ปั้นเอง (kinkin.ply) — ผล C-matrix ชุดใหม่</w:t>
      </w:r>
    </w:p>
    <w:p>
      <w:pPr>
        <w:spacing w:after="160"/>
      </w:pPr>
      <w:r>
        <w:rPr>
          <w:rFonts w:ascii="Tahoma" w:hAnsi="Tahoma"/>
          <w:b w:val="0"/>
          <w:sz w:val="18"/>
        </w:rPr>
        <w:t>สรุปสำหรับอาจารย์ · repo: CG-Soup-Topology · asset ใหม่ + รัน C-matrix ใหม่ทั้งชุด (ของเดิมยังอยู่ครบ ไม่มีตัวเลขเก่าเปลี่ยน)</w:t>
      </w:r>
    </w:p>
    <w:p>
      <w:pPr>
        <w:pStyle w:val="Heading2"/>
      </w:pPr>
      <w:r>
        <w:rPr>
          <w:rFonts w:ascii="Tahoma" w:hAnsi="Tahoma"/>
          <w:color w:val="1F4E79"/>
        </w:rPr>
        <w:t>1) โมเดลใหม่ และทำไมต้อง solidify + certify</w:t>
      </w:r>
    </w:p>
    <w:p>
      <w:pPr>
        <w:spacing w:after="120"/>
      </w:pPr>
      <w:r>
        <w:rPr>
          <w:rFonts w:ascii="Tahoma" w:hAnsi="Tahoma"/>
          <w:b w:val="0"/>
          <w:sz w:val="20"/>
        </w:rPr>
        <w:t>หม้อไฟต้มยำเวอร์ชันปั้นเองใน Blender (kinkin.ply) เป็น artist mesh ตามธรรมชาติ: 9 ชิ้นซ้อนกัน มีขอบเปิด และรอยต่อ non-manifold — ใช้เป็น ground truth ตรง ๆ ไม่ได้ (เหตุผลเดียวกับที่เราคัด ShapeNet ออกใน 3e) จึง ingest ผ่านขั้นตอนใหม่ (scripts/make_kinkin_asset.py): ทำผนังโลหะบาง 2ε รอบผิวทุกแผ่น (offset-solidify ด้วย exact distance field + marching cubes, ตัดเปลือกโพรงภายใน 804 ชิ้นทิ้ง) แล้ว CERTIFY แบบวัดจริง 3 ทางอิสระ: edge certificate (ปิด/manifold/orientation สม่ำเสมอ), exact simplicial homology (GUDHI), และ trimesh watertight — ได้ชิ้นเดียว genus 3, b = (1, 6, 1) แบบ exact (190,990 จุด / 381,988 หน้า, สร้างซ้ำ bit-identical)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8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kin_p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ซ้ายบน: artist mesh ตามที่ปั้น · ขวาบน: thin-shell ที่ certify แล้ว · ล่าง: cutaway และฐาน</w:t>
      </w:r>
    </w:p>
    <w:p>
      <w:pPr>
        <w:pStyle w:val="Heading2"/>
      </w:pPr>
      <w:r>
        <w:rPr>
          <w:rFonts w:ascii="Tahoma" w:hAnsi="Tahoma"/>
          <w:color w:val="1F4E79"/>
        </w:rPr>
        <w:t>2) topology ของหม้อใบนี้ต่างจาก pot เดิม — และนั่นคือจุดขาย</w:t>
      </w:r>
    </w:p>
    <w:p>
      <w:pPr>
        <w:spacing w:after="120"/>
      </w:pPr>
      <w:r>
        <w:rPr>
          <w:rFonts w:ascii="Tahoma" w:hAnsi="Tahoma"/>
          <w:b w:val="0"/>
          <w:sz w:val="20"/>
        </w:rPr>
        <w:t>ห่วง (H1) ของ kinkin เล็กทุกอัน (หูจับ/รูปล่องแคบ) จึงอยู่ใต้ floor 6·r_med ที่ทุก M ที่ใช้งานจริง แต่ปากปล่องที่แคบทำให้ alpha complex ปิดปากรูตั้งแต่สเกลเล็ก — ภายในปล่องจึงอ่านเป็น 'โพรงปิด' (H2): localization ยืนยันว่า void อยู่บนแกนหม้อพอดี หม้อใบนี้จึงเป็นชิ้นทดสอบคลาส H2 (เดียวกับ spot/fandisk) ไม่ใช่ H1 แบบ pot เดิม — การเลือกความหนาแน่น bundle ใช้กฎ floor เดิมของ study (density_bound.py): M เล็กสุดที่ feature หลักผ่าน 6·r_med คือ M=8192: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M (จุด)</w:t>
            </w:r>
          </w:p>
        </w:tc>
        <w:tc>
          <w:tcPr>
            <w:tcW w:type="dxa" w:w="288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floor 6·r_med</w:t>
            </w:r>
          </w:p>
        </w:tc>
        <w:tc>
          <w:tcPr>
            <w:tcW w:type="dxa" w:w="288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significant (b0, b1, b2)</w:t>
            </w:r>
          </w:p>
        </w:tc>
      </w:tr>
      <w:tr>
        <w:tc>
          <w:tcPr>
            <w:tcW w:type="dxa" w:w="2880"/>
            <w:shd w:val="clear" w:fill="FFF2C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2,048</w:t>
            </w:r>
          </w:p>
        </w:tc>
        <w:tc>
          <w:tcPr>
            <w:tcW w:type="dxa" w:w="2880"/>
            <w:shd w:val="clear" w:fill="FFF2C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0.0731</w:t>
            </w:r>
          </w:p>
        </w:tc>
        <w:tc>
          <w:tcPr>
            <w:tcW w:type="dxa" w:w="2880"/>
            <w:shd w:val="clear" w:fill="FFF2C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(1, 0, 0)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4,096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0.0509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(1, 0, 0)</w:t>
            </w:r>
          </w:p>
        </w:tc>
      </w:tr>
      <w:tr>
        <w:tc>
          <w:tcPr>
            <w:tcW w:type="dxa" w:w="288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8,192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0.0365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(1, 0, 1)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20,000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0.0232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(1, 0, 1)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50,000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0.0148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(1, 1, 2)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b w:val="0"/>
          <w:sz w:val="19"/>
        </w:rPr>
        <w:t>margin ของ void ที่ M=8192 ต่อ floor: 1.20–1.23× (seeds 0–4 ผ่านทุกตัว) — ระดับเดียวกับ margin ของห่วงปล่อง pot เดิมที่ M=2048 (1.17–1.25×) และที่ M=50,000 จะเริ่มเห็นห่วงแรก + โพรงที่สอง (บันไดความหนาแน่นตัวจริง)</w:t>
      </w:r>
    </w:p>
    <w:p>
      <w:pPr>
        <w:pStyle w:val="Heading2"/>
      </w:pPr>
      <w:r>
        <w:rPr>
          <w:rFonts w:ascii="Tahoma" w:hAnsi="Tahoma"/>
          <w:color w:val="1F4E79"/>
        </w:rPr>
        <w:t>3) ผล C-matrix (สูตร 3e เดิม; ต่างแค่ M ของ bundle ตามกฎ floor)</w:t>
      </w:r>
    </w:p>
    <w:p>
      <w:pPr>
        <w:spacing w:after="120"/>
      </w:pPr>
      <w:r>
        <w:rPr>
          <w:rFonts w:ascii="Tahoma" w:hAnsi="Tahoma"/>
          <w:b w:val="0"/>
          <w:sz w:val="19"/>
        </w:rPr>
        <w:t>N=1200 (คลาส H2 เท่า spot/fandisk/sphere), 2500 steps, ρ=0.1, ramp 0.2:0.5, full bundle (ที่ M=8192 มี H2 significant 1 bar), --topo_loss_pts 8192 ตาม density-matched contract, 3 seeds: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tail bottleneck H2 (mean±sd)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H2 (ถูกต้อง=1)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 %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0.0221 ± 0.0003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1/1/1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0.670</w:t>
            </w:r>
          </w:p>
        </w:tc>
      </w:tr>
      <w:tr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0.0057 ± 0.0002</w:t>
            </w:r>
          </w:p>
        </w:tc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ดีขึ้น 3.9× (80.1σ)</w:t>
            </w:r>
          </w:p>
        </w:tc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1/1/1</w:t>
            </w:r>
          </w:p>
        </w:tc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0.661</w:t>
            </w:r>
          </w:p>
        </w:tc>
      </w:tr>
      <w:tr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0.0223 ± 0.0000</w:t>
            </w:r>
          </w:p>
        </w:tc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ทำลาย void (#sig 1→0 ทุก seed)</w:t>
            </w:r>
          </w:p>
        </w:tc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0/0/0</w:t>
            </w:r>
          </w:p>
        </w:tc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0.914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Tahoma" w:hAnsi="Tahoma"/>
          <w:sz w:val="21"/>
        </w:rPr>
        <w:t>C1 ลดระยะ bottleneck ของโพรงปล่อง 3.9× (80.1σ) ที่ Chamfer parity (C1/C0 = 0.99)</w:t>
      </w:r>
    </w:p>
    <w:p>
      <w:pPr>
        <w:pStyle w:val="ListBullet"/>
        <w:spacing w:after="40"/>
      </w:pPr>
      <w:r>
        <w:rPr>
          <w:rFonts w:ascii="Tahoma" w:hAnsi="Tahoma"/>
          <w:sz w:val="21"/>
        </w:rPr>
        <w:t>C2 control ทำลาย topology: #sig H2 = 0 ทุก seed (ถูกต้อง = 1) — โหมด DESTROY แบบเดียวกับ bob/spot ใน 3e — และ Chamfer แย่ลงด้วย (C2/C0 = 1.36); ค่า bottleneck ของ C2 ค้างที่ half-life ของ bar เป้าหมาย (0.0223) เพราะไม่เหลือ void ให้จับคู่ — ตัวตัดสินคือ count ไม่ใช่ค่า</w:t>
      </w:r>
    </w:p>
    <w:p>
      <w:pPr>
        <w:pStyle w:val="ListBullet"/>
        <w:spacing w:after="40"/>
      </w:pPr>
      <w:r>
        <w:rPr>
          <w:rFonts w:ascii="Tahoma" w:hAnsi="Tahoma"/>
          <w:sz w:val="21"/>
        </w:rPr>
        <w:t>แถวนี้เป็น H2-void ตัวที่ 4 ของ study (sphere/cube/cylinder/spot/fandisk เป็นคลาสเดียวกัน) — และเป็นตัวแรกที่มาจาก asset ปั้นจริงที่ไม่ manifold ผ่านขั้นตอน ingest→certify</w:t>
      </w:r>
    </w:p>
    <w:p>
      <w:pPr>
        <w:pStyle w:val="Heading2"/>
      </w:pPr>
      <w:r>
        <w:rPr>
          <w:rFonts w:ascii="Tahoma" w:hAnsi="Tahoma"/>
          <w:color w:val="1F4E79"/>
        </w:rPr>
        <w:t>4) ความหมายต่อเฟส dental + สถานะของ pot เดิม</w:t>
      </w:r>
    </w:p>
    <w:p>
      <w:pPr>
        <w:pStyle w:val="ListBullet"/>
        <w:spacing w:after="40"/>
      </w:pPr>
      <w:r>
        <w:rPr>
          <w:rFonts w:ascii="Tahoma" w:hAnsi="Tahoma"/>
          <w:sz w:val="21"/>
        </w:rPr>
        <w:t>ข้อความหลัก: mesh จริงจากศิลปิน (ไม่ manifold แบบเดียวกับข้อมูลสแกนจริง) ผ่าน solidify→certify แล้วเข้า pipeline ได้ทั้งระบบโดยไม่แก้สูตรใด ๆ — นี่คือ dress rehearsal ของขั้นตอนที่ต้องใช้กับข้อมูลฟันจริง</w:t>
      </w:r>
    </w:p>
    <w:p>
      <w:pPr>
        <w:pStyle w:val="ListBullet"/>
        <w:spacing w:after="40"/>
      </w:pPr>
      <w:r>
        <w:rPr>
          <w:rFonts w:ascii="Tahoma" w:hAnsi="Tahoma"/>
          <w:sz w:val="21"/>
        </w:rPr>
        <w:t>pot CSG เดิม (genus 9 by construction) ยังอยู่ในโค้ดครบ ผลเดิมยังบันทึกใน PHASE3_STATUS ตามเดิม — runs ชุดนี้เป็น tag ใหม่ (kinkin_*) ใน topo3 ไม่มีตัวเลขเก่าเปลี่ยน; คำถามเรื่องใส่ตาราง 3e ใน paper 2 หรือเก็บเป็น showcase จึงยังเปิดอยู่เหมือนเดิม (ตอนนี้มีให้เลือกสองใบ: pot-CSG แถว H1 หรือ kinkin แถว H2)</w:t>
      </w:r>
    </w:p>
    <w:p>
      <w:pPr>
        <w:spacing w:after="40"/>
      </w:pPr>
      <w:r>
        <w:rPr>
          <w:rFonts w:ascii="Tahoma" w:hAnsi="Tahoma"/>
          <w:b w:val="0"/>
          <w:sz w:val="17"/>
        </w:rPr>
        <w:t>ทำซ้ำ: python scripts\make_kinkin_asset.py แล้ว experiments/topo_loss_eval.py --shapes kinkin --seeds 0 1 2 --conditions C0 C1 C2 --rhos 0.1 --steps 2500 --max_faces 1200 --bundle_n 8192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rFonts w:ascii="Tahoma" w:hAnsi="Tahoma" w:cs="Tahoma" w:eastAsia="Tahom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/>
      <w:rFonts w:ascii="Tahoma" w:hAnsi="Tahoma" w:cs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