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3BB" w:rsidRPr="00B166A1" w:rsidRDefault="006A0570">
      <w:pPr>
        <w:pStyle w:val="2"/>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Раздел 1 Введение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Редукторы - механизмы, которые являются частью приводов машин. Эти механизмы служат для изменения скорости вращения при передачи вращательного движения от одного вала к другому. Точнее можно сказать, что редуктором называют механизм, состоящий из зубчатых </w:t>
      </w:r>
      <w:r w:rsidRPr="00B166A1">
        <w:rPr>
          <w:rFonts w:ascii="Times New Roman" w:eastAsia="Open Sans" w:hAnsi="Times New Roman" w:cs="Times New Roman"/>
          <w:color w:val="222222"/>
          <w:sz w:val="28"/>
          <w:szCs w:val="28"/>
        </w:rPr>
        <w:t>или червячных передач, выполненный в виде отдельного агрегата, и служащий для передачи вращения от вала двигателя к валу рабочей машины. То есть редуктором называется передача или сочетание передач.</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Редуктор служит для снижения (редуцирования) угловой скор</w:t>
      </w:r>
      <w:r w:rsidRPr="00B166A1">
        <w:rPr>
          <w:rFonts w:ascii="Times New Roman" w:eastAsia="Open Sans" w:hAnsi="Times New Roman" w:cs="Times New Roman"/>
          <w:color w:val="222222"/>
          <w:sz w:val="28"/>
          <w:szCs w:val="28"/>
        </w:rPr>
        <w:t>ости и повышения крутящего момента. Он является основной частью механического передающего устройства от двигателя к исполнительному механизму и входит в состав гидромеханических, электромеханических и других сложных передач. Назначение редуктора - понижени</w:t>
      </w:r>
      <w:r w:rsidRPr="00B166A1">
        <w:rPr>
          <w:rFonts w:ascii="Times New Roman" w:eastAsia="Open Sans" w:hAnsi="Times New Roman" w:cs="Times New Roman"/>
          <w:color w:val="222222"/>
          <w:sz w:val="28"/>
          <w:szCs w:val="28"/>
        </w:rPr>
        <w:t>е угловой скорости и соответственно повышение вращающего момента ведомого вала по сравнению с ведущим.</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Обоснованный выбор схемы редуктора, совершенствование его конструкции и расчета являются важнейшими задачами машиностроения, так как через них проходит б</w:t>
      </w:r>
      <w:r w:rsidRPr="00B166A1">
        <w:rPr>
          <w:rFonts w:ascii="Times New Roman" w:eastAsia="Open Sans" w:hAnsi="Times New Roman" w:cs="Times New Roman"/>
          <w:color w:val="222222"/>
          <w:sz w:val="28"/>
          <w:szCs w:val="28"/>
        </w:rPr>
        <w:t>ольшая часть вырабатываемой в любой стране энергии. Неправильный выбор редуктора снижает его рыночную конкурентоспособность, нанося ущерб производителю, и может привести к значительным экономическим потерям потребителя машиностроительной продукции из-за вн</w:t>
      </w:r>
      <w:r w:rsidRPr="00B166A1">
        <w:rPr>
          <w:rFonts w:ascii="Times New Roman" w:eastAsia="Open Sans" w:hAnsi="Times New Roman" w:cs="Times New Roman"/>
          <w:color w:val="222222"/>
          <w:sz w:val="28"/>
          <w:szCs w:val="28"/>
        </w:rPr>
        <w:t>еплановых простоев, роста ремонтных затрат и пр.</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Схема редуктора и конструкция его элементов выбираются по передаточному числу, мощности и числу оборотов с учетом компактности, условий эксплуатации, возможностей завода-изготовителя, надежности, технологичн</w:t>
      </w:r>
      <w:r w:rsidRPr="00B166A1">
        <w:rPr>
          <w:rFonts w:ascii="Times New Roman" w:eastAsia="Open Sans" w:hAnsi="Times New Roman" w:cs="Times New Roman"/>
          <w:color w:val="222222"/>
          <w:sz w:val="28"/>
          <w:szCs w:val="28"/>
        </w:rPr>
        <w:t>ости, экономичности (долговечности, К.П.Д., металлоемкости, энергоемкости, удельной стоимости изготовления, ремонта и эксплуатации).</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Редуктор проектируют либо для привода определенной машины, либо по заданной нагрузке и передаточному числу без указания кон</w:t>
      </w:r>
      <w:r w:rsidRPr="00B166A1">
        <w:rPr>
          <w:rFonts w:ascii="Times New Roman" w:eastAsia="Open Sans" w:hAnsi="Times New Roman" w:cs="Times New Roman"/>
          <w:color w:val="222222"/>
          <w:sz w:val="28"/>
          <w:szCs w:val="28"/>
        </w:rPr>
        <w:t>кретного назначения. Второй случай характерен для специализированных заводов, на которых организовано серийное производство редукторов.</w:t>
      </w: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6A0570">
      <w:pPr>
        <w:pStyle w:val="2"/>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Раздел 2. Основная часть</w:t>
      </w:r>
    </w:p>
    <w:p w:rsidR="001543BB" w:rsidRPr="00B166A1" w:rsidRDefault="006A0570">
      <w:pPr>
        <w:pStyle w:val="2"/>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Редукторы</w:t>
      </w:r>
    </w:p>
    <w:p w:rsidR="001543BB" w:rsidRPr="00B166A1" w:rsidRDefault="006A0570">
      <w:pPr>
        <w:pStyle w:val="3"/>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1.1. Строение редуктора и требования, предъявляемые к редукторам</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Редуктор состоит из корпуса (литого чугунного или сварного стального), в котором помещают элементы передачи - зубчатые колеса, валы, подшипники и т. д. В отдельных случаях в корпусе редуктора размещают также устройства для смазывания зацеплений и подшипник</w:t>
      </w:r>
      <w:r w:rsidRPr="00B166A1">
        <w:rPr>
          <w:rFonts w:ascii="Times New Roman" w:eastAsia="Open Sans" w:hAnsi="Times New Roman" w:cs="Times New Roman"/>
          <w:color w:val="222222"/>
          <w:sz w:val="28"/>
          <w:szCs w:val="28"/>
        </w:rPr>
        <w:t xml:space="preserve">ов (например, внутри </w:t>
      </w:r>
      <w:r w:rsidRPr="00B166A1">
        <w:rPr>
          <w:rFonts w:ascii="Times New Roman" w:eastAsia="Open Sans" w:hAnsi="Times New Roman" w:cs="Times New Roman"/>
          <w:color w:val="222222"/>
          <w:sz w:val="28"/>
          <w:szCs w:val="28"/>
        </w:rPr>
        <w:lastRenderedPageBreak/>
        <w:t>корпуса редуктора может быть помещен шестеренный масляный насос) или устройства для охлаждения (например, змеевик с охлаждающей водой в корпусе червячного редуктора).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Технические требования, предъявляемые к редукторам общего назначения</w:t>
      </w:r>
      <w:r w:rsidRPr="00B166A1">
        <w:rPr>
          <w:rFonts w:ascii="Times New Roman" w:eastAsia="Open Sans" w:hAnsi="Times New Roman" w:cs="Times New Roman"/>
          <w:color w:val="222222"/>
          <w:sz w:val="28"/>
          <w:szCs w:val="28"/>
        </w:rPr>
        <w:t xml:space="preserve"> в соответствии с ГОСТ 16162-70, следующие: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1. Редукторы должны допускаться к применению в условиях, когда: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нагрузка постоянная одного направления;</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работа постоянная и с периодическими остановками;</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 вращение валов в любую сторону с числом оборотов до </w:t>
      </w:r>
      <w:r w:rsidRPr="00B166A1">
        <w:rPr>
          <w:rFonts w:ascii="Times New Roman" w:eastAsia="Open Sans" w:hAnsi="Times New Roman" w:cs="Times New Roman"/>
          <w:color w:val="222222"/>
          <w:sz w:val="28"/>
          <w:szCs w:val="28"/>
        </w:rPr>
        <w:t>3600 об/мин;</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температура внешней среды - от минус 40 - до плюс 50 0 C.</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2. Изготовитель обязан в течение 2 лет со дня пуска в эксплуатацию, но не более 3 лет со дня отгрузки редуктора с предприятия-изготовителя безвозмездно заменять или ремонтировать выше</w:t>
      </w:r>
      <w:r w:rsidRPr="00B166A1">
        <w:rPr>
          <w:rFonts w:ascii="Times New Roman" w:eastAsia="Open Sans" w:hAnsi="Times New Roman" w:cs="Times New Roman"/>
          <w:color w:val="222222"/>
          <w:sz w:val="28"/>
          <w:szCs w:val="28"/>
        </w:rPr>
        <w:t>дшие из строя редукторы.</w:t>
      </w: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6A0570">
      <w:pPr>
        <w:pStyle w:val="3"/>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1.2. Классификация редукторов</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Редукторы классифицируют по следующим признакам:</w:t>
      </w:r>
    </w:p>
    <w:p w:rsidR="001543BB" w:rsidRPr="00B166A1" w:rsidRDefault="006A0570">
      <w:pPr>
        <w:pStyle w:val="af9"/>
        <w:numPr>
          <w:ilvl w:val="0"/>
          <w:numId w:val="1"/>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По типу передачи, (зубчатые, червячные или зубчато-червячные)</w:t>
      </w:r>
    </w:p>
    <w:p w:rsidR="001543BB" w:rsidRPr="00B166A1" w:rsidRDefault="006A0570">
      <w:pPr>
        <w:pStyle w:val="af9"/>
        <w:numPr>
          <w:ilvl w:val="0"/>
          <w:numId w:val="2"/>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По числу ступеней (одноступенчатые и двухступенчатые)</w:t>
      </w:r>
    </w:p>
    <w:p w:rsidR="001543BB" w:rsidRPr="00B166A1" w:rsidRDefault="006A0570">
      <w:pPr>
        <w:pStyle w:val="af9"/>
        <w:numPr>
          <w:ilvl w:val="0"/>
          <w:numId w:val="3"/>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По типу зубчатых колес (цилиндрические, конические, коническо-цилиндрические)</w:t>
      </w:r>
    </w:p>
    <w:p w:rsidR="001543BB" w:rsidRPr="00B166A1" w:rsidRDefault="006A0570">
      <w:pPr>
        <w:pStyle w:val="af9"/>
        <w:numPr>
          <w:ilvl w:val="0"/>
          <w:numId w:val="4"/>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По относительному расположению валов редуктора в пространстве (горизонтальные, вертикальные)</w:t>
      </w:r>
    </w:p>
    <w:p w:rsidR="001543BB" w:rsidRPr="00B166A1" w:rsidRDefault="006A0570">
      <w:pPr>
        <w:pStyle w:val="af9"/>
        <w:numPr>
          <w:ilvl w:val="0"/>
          <w:numId w:val="5"/>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По особенностями кинематической схемы (развернутая, соосная, с раздвоенной ступенью).</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А в приборостроении находят применение следующие основные разновидности редукторов точных приборов:</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1. приводные приборные редукторы следящих и автоматических систем, самопишущих приборов, приборных электродвигателей и т. д.;</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2. отсчетные механизмы, служащие для передачи точных значений углов поворота в вычислительных или измерительных устройствах, для снятия результатов вычисления или измерения и для контроля за правильностью работы отдельных элементов устройства;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3. механизмы</w:t>
      </w:r>
      <w:r w:rsidRPr="00B166A1">
        <w:rPr>
          <w:rFonts w:ascii="Times New Roman" w:eastAsia="Open Sans" w:hAnsi="Times New Roman" w:cs="Times New Roman"/>
          <w:color w:val="222222"/>
          <w:sz w:val="28"/>
          <w:szCs w:val="28"/>
        </w:rPr>
        <w:t xml:space="preserve"> ручной настройки радиоаппаратуры или ручного ввода математических величин в вычислительные устройства;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4. волновые зубчатые редукторы - новые типы малогабаритных редукторов высокой точности, предназначенные для уменьшения скорости вращения ведомого вала.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lastRenderedPageBreak/>
        <w:t>В России выпускается большое количество редукторов общего применения - простые цилиндрические, планетарные, коническо-цилиндрические, червячные с цилиндрическим и глобоидным червяками и другие.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автоматических, вычислительных, измерительных и других прибо</w:t>
      </w:r>
      <w:r w:rsidRPr="00B166A1">
        <w:rPr>
          <w:rFonts w:ascii="Times New Roman" w:eastAsia="Open Sans" w:hAnsi="Times New Roman" w:cs="Times New Roman"/>
          <w:color w:val="222222"/>
          <w:sz w:val="28"/>
          <w:szCs w:val="28"/>
        </w:rPr>
        <w:t>рах и устройствах широкое применение имеют малогабаритные редукторы, к которым предъявляются повышенные требования в отношении точности и плавности работ. Такие редукторы, обеспечивающие механические связи между заданными элементами приборов и конструктивн</w:t>
      </w:r>
      <w:r w:rsidRPr="00B166A1">
        <w:rPr>
          <w:rFonts w:ascii="Times New Roman" w:eastAsia="Open Sans" w:hAnsi="Times New Roman" w:cs="Times New Roman"/>
          <w:color w:val="222222"/>
          <w:sz w:val="28"/>
          <w:szCs w:val="28"/>
        </w:rPr>
        <w:t>о оформленные как единое целое в одном корпусе или на одном общем основании, называют редукторами точных приборов или приборными редукторами. Так как приборные редукторы имеют механические связи с электродвигателями, вращающимися трансформаторами и другими</w:t>
      </w:r>
      <w:r w:rsidRPr="00B166A1">
        <w:rPr>
          <w:rFonts w:ascii="Times New Roman" w:eastAsia="Open Sans" w:hAnsi="Times New Roman" w:cs="Times New Roman"/>
          <w:color w:val="222222"/>
          <w:sz w:val="28"/>
          <w:szCs w:val="28"/>
        </w:rPr>
        <w:t xml:space="preserve"> электроэлементами, то последние обычно устанавливаются на общем корпусе (основании) редуктора.</w:t>
      </w: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6A0570">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Глава 2. Червячные редукторы</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Червячный редуктор — устройство, преобразующее угловую скорость и момент двигателя, используя червячную передачу. Червячный редукт</w:t>
      </w:r>
      <w:r w:rsidRPr="00B166A1">
        <w:rPr>
          <w:rFonts w:ascii="Times New Roman" w:eastAsia="Open Sans" w:hAnsi="Times New Roman" w:cs="Times New Roman"/>
          <w:color w:val="222222"/>
          <w:sz w:val="28"/>
          <w:szCs w:val="28"/>
        </w:rPr>
        <w:t>ор применяется для передачи движения между валами, оси которых перекрещиваются, между скрещивающимися (обычно под прямым углом) осями (см. Рисунок 1. Червячный редуктор).</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color w:val="222222"/>
          <w:sz w:val="28"/>
          <w:szCs w:val="28"/>
        </w:rPr>
      </w:pPr>
      <w:r w:rsidRPr="00B166A1">
        <w:rPr>
          <w:rFonts w:ascii="Times New Roman" w:eastAsia="Open Sans" w:hAnsi="Times New Roman" w:cs="Times New Roman"/>
          <w:color w:val="222222"/>
          <w:sz w:val="28"/>
          <w:szCs w:val="28"/>
          <w:u w:val="single"/>
        </w:rPr>
        <w:t>Рисунок 1</w:t>
      </w:r>
      <w:r w:rsidRPr="00B166A1">
        <w:rPr>
          <w:rFonts w:ascii="Times New Roman" w:eastAsia="Open Sans" w:hAnsi="Times New Roman" w:cs="Times New Roman"/>
          <w:color w:val="222222"/>
          <w:sz w:val="28"/>
          <w:szCs w:val="28"/>
        </w:rPr>
        <w:t>. Червячный редуктор</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noProof/>
          <w:color w:val="222222"/>
          <w:sz w:val="28"/>
          <w:szCs w:val="28"/>
          <w:lang w:eastAsia="ru-RU"/>
        </w:rPr>
        <mc:AlternateContent>
          <mc:Choice Requires="wpg">
            <w:drawing>
              <wp:inline distT="0" distB="0" distL="0" distR="0">
                <wp:extent cx="3168990" cy="20685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69913" name=""/>
                        <pic:cNvPicPr>
                          <a:picLocks noChangeAspect="1"/>
                        </pic:cNvPicPr>
                      </pic:nvPicPr>
                      <pic:blipFill>
                        <a:blip r:embed="rId7"/>
                        <a:stretch/>
                      </pic:blipFill>
                      <pic:spPr bwMode="auto">
                        <a:xfrm>
                          <a:off x="0" y="0"/>
                          <a:ext cx="3168990" cy="206850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49.5pt;height:162.9pt;mso-wrap-distance-left:0.0pt;mso-wrap-distance-top:0.0pt;mso-wrap-distance-right:0.0pt;mso-wrap-distance-bottom:0.0pt;" stroked="false">
                <v:path textboxrect="0,0,0,0"/>
                <v:imagedata r:id="rId9" o:title=""/>
              </v:shape>
            </w:pict>
          </mc:Fallback>
        </mc:AlternateConten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Червячный редуктор — один из классов механических ред</w:t>
      </w:r>
      <w:r w:rsidRPr="00B166A1">
        <w:rPr>
          <w:rFonts w:ascii="Times New Roman" w:eastAsia="Open Sans" w:hAnsi="Times New Roman" w:cs="Times New Roman"/>
          <w:color w:val="222222"/>
          <w:sz w:val="28"/>
          <w:szCs w:val="28"/>
        </w:rPr>
        <w:t>укторов. Редуктор называется червячным по виду червячной передачи, находящейся внутри редуктора, передающей и преобразующей крутящий момент. Эта червячная передача состоит из винта и червячного колеса. Винт, который лежит в основе червячной передачи, внешн</w:t>
      </w:r>
      <w:r w:rsidRPr="00B166A1">
        <w:rPr>
          <w:rFonts w:ascii="Times New Roman" w:eastAsia="Open Sans" w:hAnsi="Times New Roman" w:cs="Times New Roman"/>
          <w:color w:val="222222"/>
          <w:sz w:val="28"/>
          <w:szCs w:val="28"/>
        </w:rPr>
        <w:t>е похож на червяка, отсюда и название (см. Рисунок 2. Строение червячного редуктора).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color w:val="222222"/>
          <w:sz w:val="28"/>
          <w:szCs w:val="28"/>
        </w:rPr>
      </w:pPr>
      <w:r w:rsidRPr="00B166A1">
        <w:rPr>
          <w:rFonts w:ascii="Times New Roman" w:eastAsia="Open Sans" w:hAnsi="Times New Roman" w:cs="Times New Roman"/>
          <w:color w:val="222222"/>
          <w:sz w:val="28"/>
          <w:szCs w:val="28"/>
          <w:u w:val="single"/>
        </w:rPr>
        <w:t>Рисунок 2</w:t>
      </w:r>
      <w:r w:rsidRPr="00B166A1">
        <w:rPr>
          <w:rFonts w:ascii="Times New Roman" w:eastAsia="Open Sans" w:hAnsi="Times New Roman" w:cs="Times New Roman"/>
          <w:color w:val="222222"/>
          <w:sz w:val="28"/>
          <w:szCs w:val="28"/>
        </w:rPr>
        <w:t>. Строение червячного редуктора: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noProof/>
          <w:color w:val="222222"/>
          <w:sz w:val="28"/>
          <w:szCs w:val="28"/>
          <w:lang w:eastAsia="ru-RU"/>
        </w:rPr>
        <w:lastRenderedPageBreak/>
        <mc:AlternateContent>
          <mc:Choice Requires="wpg">
            <w:drawing>
              <wp:inline distT="0" distB="0" distL="0" distR="0">
                <wp:extent cx="5940425" cy="42058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437" name=""/>
                        <pic:cNvPicPr>
                          <a:picLocks noChangeAspect="1"/>
                        </pic:cNvPicPr>
                      </pic:nvPicPr>
                      <pic:blipFill>
                        <a:blip r:embed="rId10"/>
                        <a:stretch/>
                      </pic:blipFill>
                      <pic:spPr bwMode="auto">
                        <a:xfrm>
                          <a:off x="0" y="0"/>
                          <a:ext cx="5940425" cy="420586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31.2pt;mso-wrap-distance-left:0.0pt;mso-wrap-distance-top:0.0pt;mso-wrap-distance-right:0.0pt;mso-wrap-distance-bottom:0.0pt;" stroked="false">
                <v:path textboxrect="0,0,0,0"/>
                <v:imagedata r:id="rId11" o:title=""/>
              </v:shape>
            </w:pict>
          </mc:Fallback>
        </mc:AlternateContent>
      </w:r>
    </w:p>
    <w:p w:rsidR="001543BB" w:rsidRPr="00B166A1" w:rsidRDefault="001543BB">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Ведущее звено червячной передачи в большинстве случаев — червяк, а ведомое — червячное колесо. Обратная передача зачастую нев</w:t>
      </w:r>
      <w:r w:rsidRPr="00B166A1">
        <w:rPr>
          <w:rFonts w:ascii="Times New Roman" w:eastAsia="Open Sans" w:hAnsi="Times New Roman" w:cs="Times New Roman"/>
          <w:color w:val="222222"/>
          <w:sz w:val="28"/>
          <w:szCs w:val="28"/>
        </w:rPr>
        <w:t>озможна — К.П.Д. червячного редуктора в совокупности с передаточным отношением вызывают застопорение редуктора.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Резьба червяка может быть однозаходной или многозаходной, а также правой или левой.</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Червячные передачи находят широкое применение в металлорежущ</w:t>
      </w:r>
      <w:r w:rsidRPr="00B166A1">
        <w:rPr>
          <w:rFonts w:ascii="Times New Roman" w:eastAsia="Open Sans" w:hAnsi="Times New Roman" w:cs="Times New Roman"/>
          <w:color w:val="222222"/>
          <w:sz w:val="28"/>
          <w:szCs w:val="28"/>
        </w:rPr>
        <w:t>их станках, подъемно-транспортном оборудовании, транспортных машинах, а также в приборостроении.</w:t>
      </w: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червячном редукторе увеличение крутящего момента и уменьшение угловой скорости выходного вала происходит за счет преобразования энергии, заключенной в высокой угловой скорости и низком крутящем моменте на входном валу.</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Передаточные числа червячных редукт</w:t>
      </w:r>
      <w:r w:rsidRPr="00B166A1">
        <w:rPr>
          <w:rFonts w:ascii="Times New Roman" w:eastAsia="Open Sans" w:hAnsi="Times New Roman" w:cs="Times New Roman"/>
          <w:color w:val="222222"/>
          <w:sz w:val="28"/>
          <w:szCs w:val="28"/>
        </w:rPr>
        <w:t>оров обычно колеблются в пределах от 8 до 80. Так как К.П.Д. червячных редукторов невысок, то для передачи больших мощностей и в установках, работающих непрерывно, проектировать их нецелесообразно. Практически червячные редукторы применяют для передачи мощ</w:t>
      </w:r>
      <w:r w:rsidRPr="00B166A1">
        <w:rPr>
          <w:rFonts w:ascii="Times New Roman" w:eastAsia="Open Sans" w:hAnsi="Times New Roman" w:cs="Times New Roman"/>
          <w:color w:val="222222"/>
          <w:sz w:val="28"/>
          <w:szCs w:val="28"/>
        </w:rPr>
        <w:t>ности, как правило, до 45 кВт и, в виде исключений, до 150 кВт.</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lastRenderedPageBreak/>
        <w:t xml:space="preserve">По относительному положению червяка и червячного колеса различают три основные схемы червячных редукторов: с нижним, верхним и боковым расположением червяка (см. Рисунок 3. Схемы расположения </w:t>
      </w:r>
      <w:r w:rsidRPr="00B166A1">
        <w:rPr>
          <w:rFonts w:ascii="Times New Roman" w:eastAsia="Open Sans" w:hAnsi="Times New Roman" w:cs="Times New Roman"/>
          <w:color w:val="222222"/>
          <w:sz w:val="28"/>
          <w:szCs w:val="28"/>
        </w:rPr>
        <w:t>червяка относительно колеса).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color w:val="222222"/>
          <w:sz w:val="28"/>
          <w:szCs w:val="28"/>
        </w:rPr>
      </w:pPr>
      <w:r w:rsidRPr="00B166A1">
        <w:rPr>
          <w:rFonts w:ascii="Times New Roman" w:eastAsia="Open Sans" w:hAnsi="Times New Roman" w:cs="Times New Roman"/>
          <w:color w:val="222222"/>
          <w:sz w:val="28"/>
          <w:szCs w:val="28"/>
          <w:u w:val="single"/>
        </w:rPr>
        <w:t>Рисунок 3</w:t>
      </w:r>
      <w:r w:rsidRPr="00B166A1">
        <w:rPr>
          <w:rFonts w:ascii="Times New Roman" w:eastAsia="Open Sans" w:hAnsi="Times New Roman" w:cs="Times New Roman"/>
          <w:color w:val="222222"/>
          <w:sz w:val="28"/>
          <w:szCs w:val="28"/>
        </w:rPr>
        <w:t>. Схемы расположения червяка относительно колеса: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noProof/>
          <w:color w:val="222222"/>
          <w:sz w:val="28"/>
          <w:szCs w:val="28"/>
          <w:lang w:eastAsia="ru-RU"/>
        </w:rPr>
        <mc:AlternateContent>
          <mc:Choice Requires="wpg">
            <w:drawing>
              <wp:inline distT="0" distB="0" distL="0" distR="0">
                <wp:extent cx="5940425" cy="28004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2886" name=""/>
                        <pic:cNvPicPr>
                          <a:picLocks noChangeAspect="1"/>
                        </pic:cNvPicPr>
                      </pic:nvPicPr>
                      <pic:blipFill>
                        <a:blip r:embed="rId12"/>
                        <a:stretch/>
                      </pic:blipFill>
                      <pic:spPr bwMode="auto">
                        <a:xfrm>
                          <a:off x="0" y="0"/>
                          <a:ext cx="5940425" cy="280048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20.5pt;mso-wrap-distance-left:0.0pt;mso-wrap-distance-top:0.0pt;mso-wrap-distance-right:0.0pt;mso-wrap-distance-bottom:0.0pt;" stroked="false">
                <v:path textboxrect="0,0,0,0"/>
                <v:imagedata r:id="rId13" o:title=""/>
              </v:shape>
            </w:pict>
          </mc:Fallback>
        </mc:AlternateConten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а) нижнее расположение червяка;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б) боковое расположение червяка;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верхнее расположение червяка.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Выход вала колеса редуктора с боковым расположением червяка в зависимости от назначения компоновки привода может быть сделан вверх или вниз. При нижнем расположении червяка условие смазывания и зацепления лучше, при верхнем хуже, но меньше вероятность попа</w:t>
      </w:r>
      <w:r w:rsidRPr="00B166A1">
        <w:rPr>
          <w:rFonts w:ascii="Times New Roman" w:eastAsia="Open Sans" w:hAnsi="Times New Roman" w:cs="Times New Roman"/>
          <w:color w:val="222222"/>
          <w:sz w:val="28"/>
          <w:szCs w:val="28"/>
        </w:rPr>
        <w:t>дания в зацепления металлических частиц - продуктов износа.</w:t>
      </w: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1543BB">
      <w:pPr>
        <w:pBdr>
          <w:top w:val="none" w:sz="4" w:space="0" w:color="000000"/>
          <w:left w:val="none" w:sz="4" w:space="0" w:color="000000"/>
          <w:bottom w:val="none" w:sz="4" w:space="0" w:color="000000"/>
          <w:right w:val="none" w:sz="4" w:space="0" w:color="000000"/>
        </w:pBdr>
        <w:spacing w:after="0" w:line="239" w:lineRule="atLeast"/>
        <w:rPr>
          <w:rFonts w:ascii="Times New Roman" w:eastAsia="Liberation Sans" w:hAnsi="Times New Roman" w:cs="Times New Roman"/>
          <w:sz w:val="28"/>
          <w:szCs w:val="28"/>
        </w:rPr>
      </w:pP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червячных редукторах для повышения сопротивления заеданию применяют более вязкие масла, чем в зубчатых редукторах. Смазку червячных передач редукторов осуществляют окунанием червяка или колеса</w:t>
      </w:r>
      <w:r w:rsidRPr="00B166A1">
        <w:rPr>
          <w:rFonts w:ascii="Times New Roman" w:eastAsia="Open Sans" w:hAnsi="Times New Roman" w:cs="Times New Roman"/>
          <w:color w:val="222222"/>
          <w:sz w:val="28"/>
          <w:szCs w:val="28"/>
        </w:rPr>
        <w:t xml:space="preserve"> в масляную ванну. Смазывание червячных передач служит для:</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уменьшения потерь мощности на трение,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снижения скорости износа трущихся поверхностей передач,</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предохранения от заедания,</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защиты от коррозии,</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защиты от отвода теплоты,</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 защиты продуктов </w:t>
      </w:r>
      <w:r w:rsidRPr="00B166A1">
        <w:rPr>
          <w:rFonts w:ascii="Times New Roman" w:eastAsia="Open Sans" w:hAnsi="Times New Roman" w:cs="Times New Roman"/>
          <w:color w:val="222222"/>
          <w:sz w:val="28"/>
          <w:szCs w:val="28"/>
        </w:rPr>
        <w:t>износа от трущихся поверхностей,</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lastRenderedPageBreak/>
        <w:t>Различают два основных вида червячных передач: цилиндрические (передачи с цилиндрическими червяками) и глобоидные (передачи с глобоидными червяками).</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Глобоидные все больше вытесняют передачи с цилиндрическим червяком, так как имеют больший К.П.Д., большую несущую способность и долговечность за счет лучшего зацепления и лучших условий смазки.</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А главным недостатком червячных редукторов с цилиндрическим че</w:t>
      </w:r>
      <w:r w:rsidRPr="00B166A1">
        <w:rPr>
          <w:rFonts w:ascii="Times New Roman" w:eastAsia="Open Sans" w:hAnsi="Times New Roman" w:cs="Times New Roman"/>
          <w:color w:val="222222"/>
          <w:sz w:val="28"/>
          <w:szCs w:val="28"/>
        </w:rPr>
        <w:t>рвяком является очень низкий К.П.Д. из-за больших потерь на винтовое трение. Это ограничивает передаваемую мощность червячными редукторами. А выделение тепла в результате трения часто приводит к необходимости охлаждать редукторы.</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Червячные редукторы бывают</w:t>
      </w:r>
      <w:r w:rsidRPr="00B166A1">
        <w:rPr>
          <w:rFonts w:ascii="Times New Roman" w:eastAsia="Open Sans" w:hAnsi="Times New Roman" w:cs="Times New Roman"/>
          <w:color w:val="222222"/>
          <w:sz w:val="28"/>
          <w:szCs w:val="28"/>
        </w:rPr>
        <w:t xml:space="preserve"> двух типов - одноступенчатые и двухступенчатые.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Наиболее распространены одноступенчатые червячные редукторы. Червячный одноступенчатый редуктор предназначен для передачи мощности между валами электродвигателя и исполнительного механизма. При больших перед</w:t>
      </w:r>
      <w:r w:rsidRPr="00B166A1">
        <w:rPr>
          <w:rFonts w:ascii="Times New Roman" w:eastAsia="Open Sans" w:hAnsi="Times New Roman" w:cs="Times New Roman"/>
          <w:color w:val="222222"/>
          <w:sz w:val="28"/>
          <w:szCs w:val="28"/>
        </w:rPr>
        <w:t>аточных числах применяют либо двухступенчатые червячные редукторы, либо комбинированные червячно-зубчатые или зубчато-червячные редукторы.</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Редуктор – механическое преобразовывающее устройство, предназначенное для передачи крутящего момента с изменением его</w:t>
      </w:r>
      <w:r w:rsidRPr="00B166A1">
        <w:rPr>
          <w:rFonts w:ascii="Times New Roman" w:eastAsia="Open Sans" w:hAnsi="Times New Roman" w:cs="Times New Roman"/>
          <w:color w:val="222222"/>
          <w:sz w:val="28"/>
          <w:szCs w:val="28"/>
        </w:rPr>
        <w:t xml:space="preserve"> направления, скорости и тяговой силы в зависимости от необходимого значения. В классическом исполнении состоит из шестерен разного диаметра. В зависимости от соотношения размера ведущей и ведомой зубчатки может ускорять крутящий момент на ведомом валу, ил</w:t>
      </w:r>
      <w:r w:rsidRPr="00B166A1">
        <w:rPr>
          <w:rFonts w:ascii="Times New Roman" w:eastAsia="Open Sans" w:hAnsi="Times New Roman" w:cs="Times New Roman"/>
          <w:color w:val="222222"/>
          <w:sz w:val="28"/>
          <w:szCs w:val="28"/>
        </w:rPr>
        <w:t>и наоборот делать его более медленным, но тяговым.</w:t>
      </w:r>
    </w:p>
    <w:p w:rsidR="001543BB" w:rsidRPr="00B166A1" w:rsidRDefault="006A0570">
      <w:pPr>
        <w:pStyle w:val="2"/>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Что такое редуктор, как он работает, зачем используется</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Сам механизм простейшего редуктора подразумевает сцепление двух шестерней разного диаметра. Ведущая, на которую оказывается вращательное усилие, имее</w:t>
      </w:r>
      <w:r w:rsidRPr="00B166A1">
        <w:rPr>
          <w:rFonts w:ascii="Times New Roman" w:eastAsia="Open Sans" w:hAnsi="Times New Roman" w:cs="Times New Roman"/>
          <w:color w:val="222222"/>
          <w:sz w:val="28"/>
          <w:szCs w:val="28"/>
        </w:rPr>
        <w:t>т меньший диаметр, а ведомая больший. К примеру, если в последней количество зубцов выше в 2 раза, то если первая сделает один оборот вокруг своей оси, то соединенная с ней ведомая обернется только наполовину. При этом тяговая способность на ее валу повыси</w:t>
      </w:r>
      <w:r w:rsidRPr="00B166A1">
        <w:rPr>
          <w:rFonts w:ascii="Times New Roman" w:eastAsia="Open Sans" w:hAnsi="Times New Roman" w:cs="Times New Roman"/>
          <w:color w:val="222222"/>
          <w:sz w:val="28"/>
          <w:szCs w:val="28"/>
        </w:rPr>
        <w:t>тся в 2 раза, против того, что выдает источник вращения.</w:t>
      </w:r>
    </w:p>
    <w:p w:rsidR="001543BB" w:rsidRPr="00B166A1" w:rsidRDefault="006A0570">
      <w:pPr>
        <w:pStyle w:val="3"/>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b/>
          <w:color w:val="222222"/>
          <w:sz w:val="28"/>
          <w:szCs w:val="28"/>
        </w:rPr>
        <w:t>В целом механизм классического редуктора состоит из таких деталей:</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конструкции может предусматриваться не два, а больше шестерен. Более сложные могут иметь возможность переключения ведомых элементо</w:t>
      </w:r>
      <w:r w:rsidRPr="00B166A1">
        <w:rPr>
          <w:rFonts w:ascii="Times New Roman" w:eastAsia="Open Sans" w:hAnsi="Times New Roman" w:cs="Times New Roman"/>
          <w:color w:val="222222"/>
          <w:sz w:val="28"/>
          <w:szCs w:val="28"/>
        </w:rPr>
        <w:t xml:space="preserve">в, чтобы получать на выходе крутящий момент с определенной изменяемой мощностью и угловой скоростью. По этому принципу работает коробка </w:t>
      </w:r>
      <w:r w:rsidRPr="00B166A1">
        <w:rPr>
          <w:rFonts w:ascii="Times New Roman" w:eastAsia="Open Sans" w:hAnsi="Times New Roman" w:cs="Times New Roman"/>
          <w:color w:val="222222"/>
          <w:sz w:val="28"/>
          <w:szCs w:val="28"/>
        </w:rPr>
        <w:lastRenderedPageBreak/>
        <w:t>переключения передач автомобиля. Также в конструкции редуктора может предусматриваться система смазки или принудительног</w:t>
      </w:r>
      <w:r w:rsidRPr="00B166A1">
        <w:rPr>
          <w:rFonts w:ascii="Times New Roman" w:eastAsia="Open Sans" w:hAnsi="Times New Roman" w:cs="Times New Roman"/>
          <w:color w:val="222222"/>
          <w:sz w:val="28"/>
          <w:szCs w:val="28"/>
        </w:rPr>
        <w:t>о охлаждения.</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Чтобы редуктор мог работать, важно, сцепление ведомого, ведущего и промежуточных элементов между собой. Для этого у них предусматриваются одинаковые зубья. Они идентичны по размеру, форме и шагу.</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 качестве источника крутящего момента редукто</w:t>
      </w:r>
      <w:r w:rsidRPr="00B166A1">
        <w:rPr>
          <w:rFonts w:ascii="Times New Roman" w:eastAsia="Open Sans" w:hAnsi="Times New Roman" w:cs="Times New Roman"/>
          <w:color w:val="222222"/>
          <w:sz w:val="28"/>
          <w:szCs w:val="28"/>
        </w:rPr>
        <w:t>ра может применяться двигатель внутреннего сгорания, лопасти ветряка, гидростанции, электромотор или приводная ручка. Развиваемое ими усилие может быть недостаточным для конкретного подключенного механизма, или же ему недостает скорости. В таком случае при</w:t>
      </w:r>
      <w:r w:rsidRPr="00B166A1">
        <w:rPr>
          <w:rFonts w:ascii="Times New Roman" w:eastAsia="Open Sans" w:hAnsi="Times New Roman" w:cs="Times New Roman"/>
          <w:color w:val="222222"/>
          <w:sz w:val="28"/>
          <w:szCs w:val="28"/>
        </w:rPr>
        <w:t>меняются редукторы с необходимым передаточным числом.</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При использовании редукторов всегда повышение скорости сопровождается снижением мощности крутящего момента и наоборот. В связи с этим важно высчитать необходимые значения передаточного числа для конкрет</w:t>
      </w:r>
      <w:r w:rsidRPr="00B166A1">
        <w:rPr>
          <w:rFonts w:ascii="Times New Roman" w:eastAsia="Open Sans" w:hAnsi="Times New Roman" w:cs="Times New Roman"/>
          <w:color w:val="222222"/>
          <w:sz w:val="28"/>
          <w:szCs w:val="28"/>
        </w:rPr>
        <w:t>ного потребителя. Передаточное число редуктора рассчитывается в результате деления количества зубьев ведомой шестерни на ведущей. К примеру, у устройства со значениями 40 и 20 зубьев, оно составляет 2.</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К примеру, если требуется использовать мотор для подъема груза путем намотки троса на барабан, то требуется невысокое вращение с малым крутящим моментом. В такой ситуации используется редуктор. Он меняет выходные характеристики, создавая оптимальный баланс</w:t>
      </w:r>
      <w:r w:rsidRPr="00B166A1">
        <w:rPr>
          <w:rFonts w:ascii="Times New Roman" w:eastAsia="Open Sans" w:hAnsi="Times New Roman" w:cs="Times New Roman"/>
          <w:color w:val="222222"/>
          <w:sz w:val="28"/>
          <w:szCs w:val="28"/>
        </w:rPr>
        <w:t xml:space="preserve"> между мощностью и скоростью. Хорошо эту ситуацию показывает пример велосипеда. Его звездочки соединенные роликовой цепью являются примером простого редуктора. Однако за счет того, что связка между ними происходит через цепь, то они имеют одинаковое направ</w:t>
      </w:r>
      <w:r w:rsidRPr="00B166A1">
        <w:rPr>
          <w:rFonts w:ascii="Times New Roman" w:eastAsia="Open Sans" w:hAnsi="Times New Roman" w:cs="Times New Roman"/>
          <w:color w:val="222222"/>
          <w:sz w:val="28"/>
          <w:szCs w:val="28"/>
        </w:rPr>
        <w:t>ление вращения. Так, велосипедист выдает ограниченную мощность. Меняя сочетание ведомых звездочек при переключении передач, он может регулировать нагрузку при вращении педалей. Чем на большую ведомую звездочку выполняется переход, тем быстрее едет велосипе</w:t>
      </w:r>
      <w:r w:rsidRPr="00B166A1">
        <w:rPr>
          <w:rFonts w:ascii="Times New Roman" w:eastAsia="Open Sans" w:hAnsi="Times New Roman" w:cs="Times New Roman"/>
          <w:color w:val="222222"/>
          <w:sz w:val="28"/>
          <w:szCs w:val="28"/>
        </w:rPr>
        <w:t>д, но при этом крутить педали становится сложнее.</w:t>
      </w:r>
    </w:p>
    <w:p w:rsidR="001543BB" w:rsidRPr="00B166A1" w:rsidRDefault="006A0570">
      <w:pPr>
        <w:pStyle w:val="4"/>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Виды редукторов</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В современных механизмах применяют различные типы редукторов. Их классификация выполняется по нескольким параметрам:</w:t>
      </w:r>
    </w:p>
    <w:p w:rsidR="001543BB" w:rsidRPr="00B166A1" w:rsidRDefault="006A0570">
      <w:pPr>
        <w:pStyle w:val="af9"/>
        <w:numPr>
          <w:ilvl w:val="0"/>
          <w:numId w:val="6"/>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Типу передачи.</w:t>
      </w:r>
    </w:p>
    <w:p w:rsidR="001543BB" w:rsidRPr="00B166A1" w:rsidRDefault="006A0570">
      <w:pPr>
        <w:pStyle w:val="af9"/>
        <w:numPr>
          <w:ilvl w:val="0"/>
          <w:numId w:val="7"/>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Числу ступеней.</w:t>
      </w:r>
    </w:p>
    <w:p w:rsidR="001543BB" w:rsidRPr="00B166A1" w:rsidRDefault="006A0570">
      <w:pPr>
        <w:pStyle w:val="af9"/>
        <w:numPr>
          <w:ilvl w:val="0"/>
          <w:numId w:val="8"/>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Типу зубчатых колес.</w:t>
      </w:r>
    </w:p>
    <w:p w:rsidR="001543BB" w:rsidRPr="00B166A1" w:rsidRDefault="006A0570">
      <w:pPr>
        <w:pStyle w:val="af9"/>
        <w:numPr>
          <w:ilvl w:val="0"/>
          <w:numId w:val="9"/>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Расположению валов.</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Все эти параметры являются важными составляющими, которые нужно учитывать при подборе редуктора для решения конкретных задач. Одни </w:t>
      </w:r>
      <w:r w:rsidRPr="00B166A1">
        <w:rPr>
          <w:rFonts w:ascii="Times New Roman" w:eastAsia="Open Sans" w:hAnsi="Times New Roman" w:cs="Times New Roman"/>
          <w:color w:val="222222"/>
          <w:sz w:val="28"/>
          <w:szCs w:val="28"/>
        </w:rPr>
        <w:lastRenderedPageBreak/>
        <w:t>механизмы склонны к нагреву при высоких оборотах, другие меняют угол передачи крутящего момента, третьи отличаются компактнос</w:t>
      </w:r>
      <w:r w:rsidRPr="00B166A1">
        <w:rPr>
          <w:rFonts w:ascii="Times New Roman" w:eastAsia="Open Sans" w:hAnsi="Times New Roman" w:cs="Times New Roman"/>
          <w:color w:val="222222"/>
          <w:sz w:val="28"/>
          <w:szCs w:val="28"/>
        </w:rPr>
        <w:t>тью и т.д.</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Типы передачи</w:t>
      </w:r>
    </w:p>
    <w:p w:rsidR="001543BB" w:rsidRPr="00B166A1" w:rsidRDefault="006A0570">
      <w:pPr>
        <w:pStyle w:val="6"/>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По типу передачи выполняется разделение редукторов на 4 вида:</w:t>
      </w:r>
    </w:p>
    <w:p w:rsidR="001543BB" w:rsidRPr="00B166A1" w:rsidRDefault="006A0570">
      <w:pPr>
        <w:pStyle w:val="af9"/>
        <w:numPr>
          <w:ilvl w:val="0"/>
          <w:numId w:val="10"/>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Червячные.</w:t>
      </w:r>
    </w:p>
    <w:p w:rsidR="001543BB" w:rsidRPr="00B166A1" w:rsidRDefault="006A0570">
      <w:pPr>
        <w:pStyle w:val="af9"/>
        <w:numPr>
          <w:ilvl w:val="0"/>
          <w:numId w:val="11"/>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Зубчатые.</w:t>
      </w:r>
    </w:p>
    <w:p w:rsidR="001543BB" w:rsidRPr="00B166A1" w:rsidRDefault="006A0570">
      <w:pPr>
        <w:pStyle w:val="af9"/>
        <w:numPr>
          <w:ilvl w:val="0"/>
          <w:numId w:val="12"/>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Зубчато-червячные.</w:t>
      </w:r>
    </w:p>
    <w:p w:rsidR="001543BB" w:rsidRPr="00B166A1" w:rsidRDefault="006A0570">
      <w:pPr>
        <w:pStyle w:val="af9"/>
        <w:numPr>
          <w:ilvl w:val="0"/>
          <w:numId w:val="13"/>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Планетарные.</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Червячный тип</w:t>
      </w:r>
    </w:p>
    <w:p w:rsidR="001543BB" w:rsidRPr="00B166A1" w:rsidRDefault="006A0570">
      <w:pPr>
        <w:rPr>
          <w:rFonts w:ascii="Times New Roman" w:hAnsi="Times New Roman" w:cs="Times New Roman"/>
          <w:sz w:val="28"/>
          <w:szCs w:val="28"/>
        </w:rPr>
      </w:pPr>
      <w:r w:rsidRPr="00B166A1">
        <w:rPr>
          <w:rFonts w:ascii="Times New Roman" w:hAnsi="Times New Roman" w:cs="Times New Roman"/>
          <w:noProof/>
          <w:sz w:val="28"/>
          <w:szCs w:val="28"/>
          <w:lang w:eastAsia="ru-RU"/>
        </w:rPr>
        <mc:AlternateContent>
          <mc:Choice Requires="wpg">
            <w:drawing>
              <wp:inline distT="0" distB="0" distL="0" distR="0">
                <wp:extent cx="3039786" cy="30302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072" name=""/>
                        <pic:cNvPicPr>
                          <a:picLocks noChangeAspect="1"/>
                        </pic:cNvPicPr>
                      </pic:nvPicPr>
                      <pic:blipFill>
                        <a:blip r:embed="rId14"/>
                        <a:stretch/>
                      </pic:blipFill>
                      <pic:spPr bwMode="auto">
                        <a:xfrm>
                          <a:off x="0" y="0"/>
                          <a:ext cx="3039785" cy="303028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39.4pt;height:238.6pt;mso-wrap-distance-left:0.0pt;mso-wrap-distance-top:0.0pt;mso-wrap-distance-right:0.0pt;mso-wrap-distance-bottom:0.0pt;" stroked="false">
                <v:path textboxrect="0,0,0,0"/>
                <v:imagedata r:id="rId15" o:title=""/>
              </v:shape>
            </w:pict>
          </mc:Fallback>
        </mc:AlternateConten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Состоит из червячного вала с винтовой накаткой, подобной резьбе, и зубчатого колеса с косыми зубами. С его помощью выполняется увеличение крутящего момента с уменьшением количества оборотов привода. Червячные редукторы получили распространение в разных сфе</w:t>
      </w:r>
      <w:r w:rsidRPr="00B166A1">
        <w:rPr>
          <w:rFonts w:ascii="Times New Roman" w:eastAsia="Open Sans" w:hAnsi="Times New Roman" w:cs="Times New Roman"/>
          <w:color w:val="222222"/>
          <w:sz w:val="28"/>
          <w:szCs w:val="28"/>
        </w:rPr>
        <w:t>рах. К примеру, их устанавливают на привод автоматических ворот, станки по обработке металлов, электроподъемники. Устройство отличается приемлемым КПД. Оно встречается как в компактном исполнении, так и в виде больших промышленных механизмов. Размер редукт</w:t>
      </w:r>
      <w:r w:rsidRPr="00B166A1">
        <w:rPr>
          <w:rFonts w:ascii="Times New Roman" w:eastAsia="Open Sans" w:hAnsi="Times New Roman" w:cs="Times New Roman"/>
          <w:color w:val="222222"/>
          <w:sz w:val="28"/>
          <w:szCs w:val="28"/>
        </w:rPr>
        <w:t>ора влияет сугубо на механическую прочность. Перегрузка компактного механизма приводит к деформации вала или повреждению зубьев на шестерни. Чем крупнее редуктор, тем ниже такая вероятность.</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Червячные редукторы отличаются сравнительно низким уровнем шума. </w:t>
      </w:r>
      <w:r w:rsidRPr="00B166A1">
        <w:rPr>
          <w:rFonts w:ascii="Times New Roman" w:eastAsia="Open Sans" w:hAnsi="Times New Roman" w:cs="Times New Roman"/>
          <w:color w:val="222222"/>
          <w:sz w:val="28"/>
          <w:szCs w:val="28"/>
        </w:rPr>
        <w:t xml:space="preserve">Они имеют эффект самоторможения. При прекращении вращения они быстро останавливаются, а не оборачиваются по инерции. Специфика использования червячных редукторов заключается в том, что в них приводной вал </w:t>
      </w:r>
      <w:r w:rsidRPr="00B166A1">
        <w:rPr>
          <w:rFonts w:ascii="Times New Roman" w:eastAsia="Open Sans" w:hAnsi="Times New Roman" w:cs="Times New Roman"/>
          <w:color w:val="222222"/>
          <w:sz w:val="28"/>
          <w:szCs w:val="28"/>
        </w:rPr>
        <w:lastRenderedPageBreak/>
        <w:t>располагается под прямым углом относительно ведомог</w:t>
      </w:r>
      <w:r w:rsidRPr="00B166A1">
        <w:rPr>
          <w:rFonts w:ascii="Times New Roman" w:eastAsia="Open Sans" w:hAnsi="Times New Roman" w:cs="Times New Roman"/>
          <w:color w:val="222222"/>
          <w:sz w:val="28"/>
          <w:szCs w:val="28"/>
        </w:rPr>
        <w:t>о. Это обусловлено особенностью стыковки червячного винта с шестерней.</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Цилиндрический</w:t>
      </w:r>
    </w:p>
    <w:p w:rsidR="001543BB" w:rsidRPr="00B166A1" w:rsidRDefault="006A0570">
      <w:pPr>
        <w:rPr>
          <w:rFonts w:ascii="Times New Roman" w:hAnsi="Times New Roman" w:cs="Times New Roman"/>
          <w:sz w:val="28"/>
          <w:szCs w:val="28"/>
        </w:rPr>
      </w:pPr>
      <w:r w:rsidRPr="00B166A1">
        <w:rPr>
          <w:rFonts w:ascii="Times New Roman" w:hAnsi="Times New Roman" w:cs="Times New Roman"/>
          <w:noProof/>
          <w:sz w:val="28"/>
          <w:szCs w:val="28"/>
          <w:lang w:eastAsia="ru-RU"/>
        </w:rPr>
        <mc:AlternateContent>
          <mc:Choice Requires="wpg">
            <w:drawing>
              <wp:inline distT="0" distB="0" distL="0" distR="0">
                <wp:extent cx="3748638" cy="22622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2999" name=""/>
                        <pic:cNvPicPr>
                          <a:picLocks noChangeAspect="1"/>
                        </pic:cNvPicPr>
                      </pic:nvPicPr>
                      <pic:blipFill>
                        <a:blip r:embed="rId16"/>
                        <a:stretch/>
                      </pic:blipFill>
                      <pic:spPr bwMode="auto">
                        <a:xfrm>
                          <a:off x="0" y="0"/>
                          <a:ext cx="3748637" cy="22622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95.2pt;height:178.1pt;mso-wrap-distance-left:0.0pt;mso-wrap-distance-top:0.0pt;mso-wrap-distance-right:0.0pt;mso-wrap-distance-bottom:0.0pt;" stroked="false">
                <v:path textboxrect="0,0,0,0"/>
                <v:imagedata r:id="rId17" o:title=""/>
              </v:shape>
            </w:pict>
          </mc:Fallback>
        </mc:AlternateContent>
      </w:r>
      <w:bookmarkStart w:id="0" w:name="_GoBack"/>
      <w:bookmarkEnd w:id="0"/>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Состоит только из шестерен в корпусе, насаженных на валы. За счет этого направление передачи крутящего момента не изменяется, как в червячном механизме. Устройства этого типа могут применяться как для повышения, так и снижения крутящего момента. Зачастую в</w:t>
      </w:r>
      <w:r w:rsidRPr="00B166A1">
        <w:rPr>
          <w:rFonts w:ascii="Times New Roman" w:eastAsia="Open Sans" w:hAnsi="Times New Roman" w:cs="Times New Roman"/>
          <w:color w:val="222222"/>
          <w:sz w:val="28"/>
          <w:szCs w:val="28"/>
        </w:rPr>
        <w:t xml:space="preserve"> их конструкции применяются промежуточные шестерни, чтобы пройти более точную коррекцию передаточного числа.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Чтобы зубчатые редукторы были действительно эффективными, в них применяется набор шестерен, расположенных ступенями. Такие устройства называют ступ</w:t>
      </w:r>
      <w:r w:rsidRPr="00B166A1">
        <w:rPr>
          <w:rFonts w:ascii="Times New Roman" w:eastAsia="Open Sans" w:hAnsi="Times New Roman" w:cs="Times New Roman"/>
          <w:color w:val="222222"/>
          <w:sz w:val="28"/>
          <w:szCs w:val="28"/>
        </w:rPr>
        <w:t>енчатыми. Первая пара выполняет преобразование крутящего момента в одно значение, после нее оно передается с другим и т.д. Естественно подобные сложения всегда влекут за собой снижение надежности и простоты ремонта. Подобные устройства могут иметь различны</w:t>
      </w:r>
      <w:r w:rsidRPr="00B166A1">
        <w:rPr>
          <w:rFonts w:ascii="Times New Roman" w:eastAsia="Open Sans" w:hAnsi="Times New Roman" w:cs="Times New Roman"/>
          <w:color w:val="222222"/>
          <w:sz w:val="28"/>
          <w:szCs w:val="28"/>
        </w:rPr>
        <w:t>е габариты, даже весьма компактные, несмотря на большой набор деталей</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lastRenderedPageBreak/>
        <w:t>Планетарный редуктор</w:t>
      </w:r>
    </w:p>
    <w:p w:rsidR="001543BB" w:rsidRPr="00B166A1" w:rsidRDefault="006A0570">
      <w:pPr>
        <w:rPr>
          <w:rFonts w:ascii="Times New Roman" w:hAnsi="Times New Roman" w:cs="Times New Roman"/>
          <w:sz w:val="28"/>
          <w:szCs w:val="28"/>
        </w:rPr>
      </w:pPr>
      <w:r w:rsidRPr="00B166A1">
        <w:rPr>
          <w:rFonts w:ascii="Times New Roman" w:hAnsi="Times New Roman" w:cs="Times New Roman"/>
          <w:noProof/>
          <w:sz w:val="28"/>
          <w:szCs w:val="28"/>
          <w:lang w:eastAsia="ru-RU"/>
        </w:rPr>
        <mc:AlternateContent>
          <mc:Choice Requires="wpg">
            <w:drawing>
              <wp:inline distT="0" distB="0" distL="0" distR="0">
                <wp:extent cx="4148251" cy="28588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257" name=""/>
                        <pic:cNvPicPr>
                          <a:picLocks noChangeAspect="1"/>
                        </pic:cNvPicPr>
                      </pic:nvPicPr>
                      <pic:blipFill>
                        <a:blip r:embed="rId7"/>
                        <a:stretch/>
                      </pic:blipFill>
                      <pic:spPr bwMode="auto">
                        <a:xfrm>
                          <a:off x="0" y="0"/>
                          <a:ext cx="4148251" cy="285883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26.6pt;height:225.1pt;mso-wrap-distance-left:0.0pt;mso-wrap-distance-top:0.0pt;mso-wrap-distance-right:0.0pt;mso-wrap-distance-bottom:0.0pt;rotation:0;" stroked="false">
                <v:path textboxrect="0,0,0,0"/>
                <v:imagedata r:id="rId18" o:title=""/>
              </v:shape>
            </w:pict>
          </mc:Fallback>
        </mc:AlternateConten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Имеет существенные отличия от обычного зубчатого и червячного. Его особенность в соосности входящего и выходящего потока мощности. Внутри корпуса редуктора имеются</w:t>
      </w:r>
      <w:r w:rsidRPr="00B166A1">
        <w:rPr>
          <w:rFonts w:ascii="Times New Roman" w:eastAsia="Open Sans" w:hAnsi="Times New Roman" w:cs="Times New Roman"/>
          <w:color w:val="222222"/>
          <w:sz w:val="28"/>
          <w:szCs w:val="28"/>
        </w:rPr>
        <w:t xml:space="preserve"> зубья. Данная деталь называется корончатая шестерня. Это обеспечивает сцепку с тремя, четырьмя или более сателлитными зубчатками. Те в свою очередь соединяются между собой водилом. При вращении они раскручивают центральную шестерню, называемую солнечной.</w:t>
      </w:r>
    </w:p>
    <w:p w:rsidR="001543BB" w:rsidRPr="00B166A1" w:rsidRDefault="006A0570">
      <w:pPr>
        <w:pStyle w:val="6"/>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Существуют различные конфигурации планетарного редуктора, у которых в качестве опорного звена применяется:</w:t>
      </w:r>
    </w:p>
    <w:p w:rsidR="001543BB" w:rsidRPr="00B166A1" w:rsidRDefault="006A0570">
      <w:pPr>
        <w:pStyle w:val="af9"/>
        <w:numPr>
          <w:ilvl w:val="0"/>
          <w:numId w:val="14"/>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Коронная шестерня.</w:t>
      </w:r>
    </w:p>
    <w:p w:rsidR="001543BB" w:rsidRPr="00B166A1" w:rsidRDefault="006A0570">
      <w:pPr>
        <w:pStyle w:val="af9"/>
        <w:numPr>
          <w:ilvl w:val="0"/>
          <w:numId w:val="15"/>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Солнечная шестерня.</w:t>
      </w:r>
    </w:p>
    <w:p w:rsidR="001543BB" w:rsidRPr="00B166A1" w:rsidRDefault="006A0570">
      <w:pPr>
        <w:pStyle w:val="af9"/>
        <w:numPr>
          <w:ilvl w:val="0"/>
          <w:numId w:val="16"/>
        </w:numPr>
        <w:pBdr>
          <w:top w:val="none" w:sz="4" w:space="0" w:color="000000"/>
          <w:left w:val="none" w:sz="4" w:space="0" w:color="000000"/>
          <w:bottom w:val="none" w:sz="4" w:space="0" w:color="000000"/>
          <w:right w:val="none" w:sz="4" w:space="0" w:color="000000"/>
        </w:pBdr>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Водило.</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На практике можно использовать в качестве ведущего и ведомого любое звено планетарного редуктора. Однако в зависимости от применяемого варианта, рабочие качества механизма меняются. Такие устройства используются на гусеничной технике, грузовых машинах, бол</w:t>
      </w:r>
      <w:r w:rsidRPr="00B166A1">
        <w:rPr>
          <w:rFonts w:ascii="Times New Roman" w:eastAsia="Open Sans" w:hAnsi="Times New Roman" w:cs="Times New Roman"/>
          <w:color w:val="222222"/>
          <w:sz w:val="28"/>
          <w:szCs w:val="28"/>
        </w:rPr>
        <w:t>ьших лебедках, в конструкции автомобильного стартера.</w:t>
      </w:r>
    </w:p>
    <w:p w:rsidR="001543BB" w:rsidRPr="00B166A1" w:rsidRDefault="006A0570">
      <w:pPr>
        <w:pStyle w:val="5"/>
        <w:pBdr>
          <w:top w:val="none" w:sz="4" w:space="0" w:color="000000"/>
          <w:left w:val="none" w:sz="4" w:space="0" w:color="000000"/>
          <w:bottom w:val="none" w:sz="4" w:space="0" w:color="000000"/>
          <w:right w:val="none" w:sz="4" w:space="0" w:color="000000"/>
        </w:pBdr>
        <w:shd w:val="clear" w:color="FFFFFF" w:fill="FFFFFF"/>
        <w:spacing w:before="0" w:after="0"/>
        <w:rPr>
          <w:rFonts w:ascii="Times New Roman" w:eastAsia="Liberation Sans" w:hAnsi="Times New Roman" w:cs="Times New Roman"/>
          <w:sz w:val="28"/>
          <w:szCs w:val="28"/>
        </w:rPr>
      </w:pPr>
      <w:r w:rsidRPr="00B166A1">
        <w:rPr>
          <w:rFonts w:ascii="Times New Roman" w:eastAsia="Liberation Sans" w:hAnsi="Times New Roman" w:cs="Times New Roman"/>
          <w:color w:val="222222"/>
          <w:sz w:val="28"/>
          <w:szCs w:val="28"/>
        </w:rPr>
        <w:t>Реверсивное движение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Специфика механики работы редуктора подразумевает, что при раскручивании ведущей шестерни в одну сторону, ведомая вращается в противоположную. Во многих случаях это не имеет никаког</w:t>
      </w:r>
      <w:r w:rsidRPr="00B166A1">
        <w:rPr>
          <w:rFonts w:ascii="Times New Roman" w:eastAsia="Open Sans" w:hAnsi="Times New Roman" w:cs="Times New Roman"/>
          <w:color w:val="222222"/>
          <w:sz w:val="28"/>
          <w:szCs w:val="28"/>
        </w:rPr>
        <w:t>о значения, или решается дальнейшей модернизацией механизма, принимающего передаваемый крутящий момент.</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 xml:space="preserve">Если реверсивное движение является неприемлемым, для решения этой проблемы редуктор предусматривает промежуточную шестерню. Она </w:t>
      </w:r>
      <w:r w:rsidRPr="00B166A1">
        <w:rPr>
          <w:rFonts w:ascii="Times New Roman" w:eastAsia="Open Sans" w:hAnsi="Times New Roman" w:cs="Times New Roman"/>
          <w:color w:val="222222"/>
          <w:sz w:val="28"/>
          <w:szCs w:val="28"/>
        </w:rPr>
        <w:lastRenderedPageBreak/>
        <w:t xml:space="preserve">сцепляется с ведущей, и </w:t>
      </w:r>
      <w:r w:rsidRPr="00B166A1">
        <w:rPr>
          <w:rFonts w:ascii="Times New Roman" w:eastAsia="Open Sans" w:hAnsi="Times New Roman" w:cs="Times New Roman"/>
          <w:color w:val="222222"/>
          <w:sz w:val="28"/>
          <w:szCs w:val="28"/>
        </w:rPr>
        <w:t>в результате воздействия оборачивается в противоположном направлении. После этого уже в паре с ведомой крутит ее наоборот. Таким образом, направление вращения на выходе с редуктора получается такое же, как и на входе.</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Применение промежуточной шестерни ника</w:t>
      </w:r>
      <w:r w:rsidRPr="00B166A1">
        <w:rPr>
          <w:rFonts w:ascii="Times New Roman" w:eastAsia="Open Sans" w:hAnsi="Times New Roman" w:cs="Times New Roman"/>
          <w:color w:val="222222"/>
          <w:sz w:val="28"/>
          <w:szCs w:val="28"/>
        </w:rPr>
        <w:t>к не влияют на конечное передаточное число, при условии их правильного расчета. Также при корректировке на них количества зубьев, можно менять фактические параметры редуктора, уменьшая ведомую зубчатку для компактности механизма.</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Нередко в конструкции реду</w:t>
      </w:r>
      <w:r w:rsidRPr="00B166A1">
        <w:rPr>
          <w:rFonts w:ascii="Times New Roman" w:eastAsia="Open Sans" w:hAnsi="Times New Roman" w:cs="Times New Roman"/>
          <w:color w:val="222222"/>
          <w:sz w:val="28"/>
          <w:szCs w:val="28"/>
        </w:rPr>
        <w:t>кторов можно встретить целый ряд из промежуточных шестерен в непарном количестве, хотя на практике достаточно одной зубчатки. Увеличение их количества вызвано необходимостью удлинения передачи, к примеру, если требуется, чтобы ведомый вал расположился с бо</w:t>
      </w:r>
      <w:r w:rsidRPr="00B166A1">
        <w:rPr>
          <w:rFonts w:ascii="Times New Roman" w:eastAsia="Open Sans" w:hAnsi="Times New Roman" w:cs="Times New Roman"/>
          <w:color w:val="222222"/>
          <w:sz w:val="28"/>
          <w:szCs w:val="28"/>
        </w:rPr>
        <w:t>льшим выносом в сторону относительно ведущего.</w:t>
      </w:r>
    </w:p>
    <w:p w:rsidR="001543BB" w:rsidRPr="00B166A1" w:rsidRDefault="006A0570">
      <w:pPr>
        <w:pBdr>
          <w:top w:val="none" w:sz="4" w:space="0" w:color="000000"/>
          <w:left w:val="none" w:sz="4" w:space="0" w:color="000000"/>
          <w:bottom w:val="none" w:sz="4" w:space="0" w:color="000000"/>
          <w:right w:val="none" w:sz="4" w:space="0" w:color="000000"/>
        </w:pBdr>
        <w:shd w:val="clear" w:color="FFFFFF" w:fill="FFFFFF"/>
        <w:spacing w:after="0"/>
        <w:rPr>
          <w:rFonts w:ascii="Times New Roman" w:eastAsia="Open Sans" w:hAnsi="Times New Roman" w:cs="Times New Roman"/>
          <w:sz w:val="28"/>
          <w:szCs w:val="28"/>
        </w:rPr>
      </w:pPr>
      <w:r w:rsidRPr="00B166A1">
        <w:rPr>
          <w:rFonts w:ascii="Times New Roman" w:eastAsia="Open Sans" w:hAnsi="Times New Roman" w:cs="Times New Roman"/>
          <w:color w:val="222222"/>
          <w:sz w:val="28"/>
          <w:szCs w:val="28"/>
        </w:rPr>
        <w:t>Также в редукторах может использоваться увеличенное количество промежуточных шестерен разного размера с целью отбора от каждой из них крутящего момента с определенной угловой скоростью. Это требуется для функц</w:t>
      </w:r>
      <w:r w:rsidRPr="00B166A1">
        <w:rPr>
          <w:rFonts w:ascii="Times New Roman" w:eastAsia="Open Sans" w:hAnsi="Times New Roman" w:cs="Times New Roman"/>
          <w:color w:val="222222"/>
          <w:sz w:val="28"/>
          <w:szCs w:val="28"/>
        </w:rPr>
        <w:t>ионирования вспомогательных механизмов. К примеру, с одной из зубчаток может сниматься вращение для работы маслонасоса принудительной смазки и т.д.</w:t>
      </w:r>
    </w:p>
    <w:p w:rsidR="001543BB" w:rsidRDefault="001543BB"/>
    <w:sectPr w:rsidR="001543BB">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570" w:rsidRDefault="006A0570">
      <w:pPr>
        <w:spacing w:after="0" w:line="240" w:lineRule="auto"/>
      </w:pPr>
      <w:r>
        <w:separator/>
      </w:r>
    </w:p>
  </w:endnote>
  <w:endnote w:type="continuationSeparator" w:id="0">
    <w:p w:rsidR="006A0570" w:rsidRDefault="006A0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ans">
    <w:altName w:val="Arial"/>
    <w:charset w:val="00"/>
    <w:family w:val="auto"/>
    <w:pitch w:val="default"/>
  </w:font>
  <w:font w:name="Open Sans">
    <w:altName w:val="Franklin Gothic Medium Cond"/>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570" w:rsidRDefault="006A0570">
      <w:pPr>
        <w:spacing w:after="0" w:line="240" w:lineRule="auto"/>
      </w:pPr>
      <w:r>
        <w:separator/>
      </w:r>
    </w:p>
  </w:footnote>
  <w:footnote w:type="continuationSeparator" w:id="0">
    <w:p w:rsidR="006A0570" w:rsidRDefault="006A05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66442"/>
    <w:multiLevelType w:val="hybridMultilevel"/>
    <w:tmpl w:val="268078F6"/>
    <w:lvl w:ilvl="0" w:tplc="F0F6ABDA">
      <w:start w:val="1"/>
      <w:numFmt w:val="bullet"/>
      <w:lvlText w:val="·"/>
      <w:lvlJc w:val="left"/>
      <w:pPr>
        <w:ind w:left="709" w:hanging="360"/>
      </w:pPr>
      <w:rPr>
        <w:rFonts w:ascii="Symbol" w:eastAsia="Symbol" w:hAnsi="Symbol" w:cs="Symbol" w:hint="default"/>
      </w:rPr>
    </w:lvl>
    <w:lvl w:ilvl="1" w:tplc="62FA800A">
      <w:start w:val="1"/>
      <w:numFmt w:val="bullet"/>
      <w:lvlText w:val="·"/>
      <w:lvlJc w:val="left"/>
      <w:pPr>
        <w:ind w:left="1429" w:hanging="360"/>
      </w:pPr>
      <w:rPr>
        <w:rFonts w:ascii="Symbol" w:eastAsia="Symbol" w:hAnsi="Symbol" w:cs="Symbol" w:hint="default"/>
      </w:rPr>
    </w:lvl>
    <w:lvl w:ilvl="2" w:tplc="71A8A114">
      <w:start w:val="1"/>
      <w:numFmt w:val="bullet"/>
      <w:lvlText w:val="·"/>
      <w:lvlJc w:val="left"/>
      <w:pPr>
        <w:ind w:left="2149" w:hanging="360"/>
      </w:pPr>
      <w:rPr>
        <w:rFonts w:ascii="Symbol" w:eastAsia="Symbol" w:hAnsi="Symbol" w:cs="Symbol" w:hint="default"/>
      </w:rPr>
    </w:lvl>
    <w:lvl w:ilvl="3" w:tplc="1C0EB4B2">
      <w:start w:val="1"/>
      <w:numFmt w:val="bullet"/>
      <w:lvlText w:val="·"/>
      <w:lvlJc w:val="left"/>
      <w:pPr>
        <w:ind w:left="2869" w:hanging="360"/>
      </w:pPr>
      <w:rPr>
        <w:rFonts w:ascii="Symbol" w:eastAsia="Symbol" w:hAnsi="Symbol" w:cs="Symbol" w:hint="default"/>
      </w:rPr>
    </w:lvl>
    <w:lvl w:ilvl="4" w:tplc="97A8A6F8">
      <w:start w:val="1"/>
      <w:numFmt w:val="bullet"/>
      <w:lvlText w:val="·"/>
      <w:lvlJc w:val="left"/>
      <w:pPr>
        <w:ind w:left="3589" w:hanging="360"/>
      </w:pPr>
      <w:rPr>
        <w:rFonts w:ascii="Symbol" w:eastAsia="Symbol" w:hAnsi="Symbol" w:cs="Symbol" w:hint="default"/>
      </w:rPr>
    </w:lvl>
    <w:lvl w:ilvl="5" w:tplc="FEAA4624">
      <w:start w:val="1"/>
      <w:numFmt w:val="bullet"/>
      <w:lvlText w:val="·"/>
      <w:lvlJc w:val="left"/>
      <w:pPr>
        <w:ind w:left="4309" w:hanging="360"/>
      </w:pPr>
      <w:rPr>
        <w:rFonts w:ascii="Symbol" w:eastAsia="Symbol" w:hAnsi="Symbol" w:cs="Symbol" w:hint="default"/>
      </w:rPr>
    </w:lvl>
    <w:lvl w:ilvl="6" w:tplc="33C43F06">
      <w:start w:val="1"/>
      <w:numFmt w:val="bullet"/>
      <w:lvlText w:val="·"/>
      <w:lvlJc w:val="left"/>
      <w:pPr>
        <w:ind w:left="5029" w:hanging="360"/>
      </w:pPr>
      <w:rPr>
        <w:rFonts w:ascii="Symbol" w:eastAsia="Symbol" w:hAnsi="Symbol" w:cs="Symbol" w:hint="default"/>
      </w:rPr>
    </w:lvl>
    <w:lvl w:ilvl="7" w:tplc="20604608">
      <w:start w:val="1"/>
      <w:numFmt w:val="bullet"/>
      <w:lvlText w:val="·"/>
      <w:lvlJc w:val="left"/>
      <w:pPr>
        <w:ind w:left="5749" w:hanging="360"/>
      </w:pPr>
      <w:rPr>
        <w:rFonts w:ascii="Symbol" w:eastAsia="Symbol" w:hAnsi="Symbol" w:cs="Symbol" w:hint="default"/>
      </w:rPr>
    </w:lvl>
    <w:lvl w:ilvl="8" w:tplc="10C6DC3C">
      <w:start w:val="1"/>
      <w:numFmt w:val="bullet"/>
      <w:lvlText w:val="·"/>
      <w:lvlJc w:val="left"/>
      <w:pPr>
        <w:ind w:left="6469" w:hanging="360"/>
      </w:pPr>
      <w:rPr>
        <w:rFonts w:ascii="Symbol" w:eastAsia="Symbol" w:hAnsi="Symbol" w:cs="Symbol" w:hint="default"/>
      </w:rPr>
    </w:lvl>
  </w:abstractNum>
  <w:abstractNum w:abstractNumId="1" w15:restartNumberingAfterBreak="0">
    <w:nsid w:val="0C47309A"/>
    <w:multiLevelType w:val="hybridMultilevel"/>
    <w:tmpl w:val="79785EC4"/>
    <w:lvl w:ilvl="0" w:tplc="1936B1E2">
      <w:start w:val="1"/>
      <w:numFmt w:val="bullet"/>
      <w:lvlText w:val="·"/>
      <w:lvlJc w:val="left"/>
      <w:pPr>
        <w:ind w:left="709" w:hanging="360"/>
      </w:pPr>
      <w:rPr>
        <w:rFonts w:ascii="Symbol" w:eastAsia="Symbol" w:hAnsi="Symbol" w:cs="Symbol" w:hint="default"/>
      </w:rPr>
    </w:lvl>
    <w:lvl w:ilvl="1" w:tplc="AD66AF78">
      <w:start w:val="1"/>
      <w:numFmt w:val="bullet"/>
      <w:lvlText w:val="·"/>
      <w:lvlJc w:val="left"/>
      <w:pPr>
        <w:ind w:left="1429" w:hanging="360"/>
      </w:pPr>
      <w:rPr>
        <w:rFonts w:ascii="Symbol" w:eastAsia="Symbol" w:hAnsi="Symbol" w:cs="Symbol" w:hint="default"/>
      </w:rPr>
    </w:lvl>
    <w:lvl w:ilvl="2" w:tplc="2F6E10DE">
      <w:start w:val="1"/>
      <w:numFmt w:val="bullet"/>
      <w:lvlText w:val="·"/>
      <w:lvlJc w:val="left"/>
      <w:pPr>
        <w:ind w:left="2149" w:hanging="360"/>
      </w:pPr>
      <w:rPr>
        <w:rFonts w:ascii="Symbol" w:eastAsia="Symbol" w:hAnsi="Symbol" w:cs="Symbol" w:hint="default"/>
      </w:rPr>
    </w:lvl>
    <w:lvl w:ilvl="3" w:tplc="6FEC1C14">
      <w:start w:val="1"/>
      <w:numFmt w:val="bullet"/>
      <w:lvlText w:val="·"/>
      <w:lvlJc w:val="left"/>
      <w:pPr>
        <w:ind w:left="2869" w:hanging="360"/>
      </w:pPr>
      <w:rPr>
        <w:rFonts w:ascii="Symbol" w:eastAsia="Symbol" w:hAnsi="Symbol" w:cs="Symbol" w:hint="default"/>
      </w:rPr>
    </w:lvl>
    <w:lvl w:ilvl="4" w:tplc="AE6AAC50">
      <w:start w:val="1"/>
      <w:numFmt w:val="bullet"/>
      <w:lvlText w:val="·"/>
      <w:lvlJc w:val="left"/>
      <w:pPr>
        <w:ind w:left="3589" w:hanging="360"/>
      </w:pPr>
      <w:rPr>
        <w:rFonts w:ascii="Symbol" w:eastAsia="Symbol" w:hAnsi="Symbol" w:cs="Symbol" w:hint="default"/>
      </w:rPr>
    </w:lvl>
    <w:lvl w:ilvl="5" w:tplc="17D0DCF2">
      <w:start w:val="1"/>
      <w:numFmt w:val="bullet"/>
      <w:lvlText w:val="·"/>
      <w:lvlJc w:val="left"/>
      <w:pPr>
        <w:ind w:left="4309" w:hanging="360"/>
      </w:pPr>
      <w:rPr>
        <w:rFonts w:ascii="Symbol" w:eastAsia="Symbol" w:hAnsi="Symbol" w:cs="Symbol" w:hint="default"/>
      </w:rPr>
    </w:lvl>
    <w:lvl w:ilvl="6" w:tplc="DD409278">
      <w:start w:val="1"/>
      <w:numFmt w:val="bullet"/>
      <w:lvlText w:val="·"/>
      <w:lvlJc w:val="left"/>
      <w:pPr>
        <w:ind w:left="5029" w:hanging="360"/>
      </w:pPr>
      <w:rPr>
        <w:rFonts w:ascii="Symbol" w:eastAsia="Symbol" w:hAnsi="Symbol" w:cs="Symbol" w:hint="default"/>
      </w:rPr>
    </w:lvl>
    <w:lvl w:ilvl="7" w:tplc="79820CBE">
      <w:start w:val="1"/>
      <w:numFmt w:val="bullet"/>
      <w:lvlText w:val="·"/>
      <w:lvlJc w:val="left"/>
      <w:pPr>
        <w:ind w:left="5749" w:hanging="360"/>
      </w:pPr>
      <w:rPr>
        <w:rFonts w:ascii="Symbol" w:eastAsia="Symbol" w:hAnsi="Symbol" w:cs="Symbol" w:hint="default"/>
      </w:rPr>
    </w:lvl>
    <w:lvl w:ilvl="8" w:tplc="4370745A">
      <w:start w:val="1"/>
      <w:numFmt w:val="bullet"/>
      <w:lvlText w:val="·"/>
      <w:lvlJc w:val="left"/>
      <w:pPr>
        <w:ind w:left="6469" w:hanging="360"/>
      </w:pPr>
      <w:rPr>
        <w:rFonts w:ascii="Symbol" w:eastAsia="Symbol" w:hAnsi="Symbol" w:cs="Symbol" w:hint="default"/>
      </w:rPr>
    </w:lvl>
  </w:abstractNum>
  <w:abstractNum w:abstractNumId="2" w15:restartNumberingAfterBreak="0">
    <w:nsid w:val="197837F9"/>
    <w:multiLevelType w:val="hybridMultilevel"/>
    <w:tmpl w:val="005E8CCC"/>
    <w:lvl w:ilvl="0" w:tplc="EC981452">
      <w:start w:val="1"/>
      <w:numFmt w:val="bullet"/>
      <w:lvlText w:val="·"/>
      <w:lvlJc w:val="left"/>
      <w:pPr>
        <w:ind w:left="709" w:hanging="360"/>
      </w:pPr>
      <w:rPr>
        <w:rFonts w:ascii="Symbol" w:eastAsia="Symbol" w:hAnsi="Symbol" w:cs="Symbol" w:hint="default"/>
      </w:rPr>
    </w:lvl>
    <w:lvl w:ilvl="1" w:tplc="FF5E3C80">
      <w:start w:val="1"/>
      <w:numFmt w:val="bullet"/>
      <w:lvlText w:val="·"/>
      <w:lvlJc w:val="left"/>
      <w:pPr>
        <w:ind w:left="1429" w:hanging="360"/>
      </w:pPr>
      <w:rPr>
        <w:rFonts w:ascii="Symbol" w:eastAsia="Symbol" w:hAnsi="Symbol" w:cs="Symbol" w:hint="default"/>
      </w:rPr>
    </w:lvl>
    <w:lvl w:ilvl="2" w:tplc="738C4BA2">
      <w:start w:val="1"/>
      <w:numFmt w:val="bullet"/>
      <w:lvlText w:val="·"/>
      <w:lvlJc w:val="left"/>
      <w:pPr>
        <w:ind w:left="2149" w:hanging="360"/>
      </w:pPr>
      <w:rPr>
        <w:rFonts w:ascii="Symbol" w:eastAsia="Symbol" w:hAnsi="Symbol" w:cs="Symbol" w:hint="default"/>
      </w:rPr>
    </w:lvl>
    <w:lvl w:ilvl="3" w:tplc="163AFBF8">
      <w:start w:val="1"/>
      <w:numFmt w:val="bullet"/>
      <w:lvlText w:val="·"/>
      <w:lvlJc w:val="left"/>
      <w:pPr>
        <w:ind w:left="2869" w:hanging="360"/>
      </w:pPr>
      <w:rPr>
        <w:rFonts w:ascii="Symbol" w:eastAsia="Symbol" w:hAnsi="Symbol" w:cs="Symbol" w:hint="default"/>
      </w:rPr>
    </w:lvl>
    <w:lvl w:ilvl="4" w:tplc="004825D0">
      <w:start w:val="1"/>
      <w:numFmt w:val="bullet"/>
      <w:lvlText w:val="·"/>
      <w:lvlJc w:val="left"/>
      <w:pPr>
        <w:ind w:left="3589" w:hanging="360"/>
      </w:pPr>
      <w:rPr>
        <w:rFonts w:ascii="Symbol" w:eastAsia="Symbol" w:hAnsi="Symbol" w:cs="Symbol" w:hint="default"/>
      </w:rPr>
    </w:lvl>
    <w:lvl w:ilvl="5" w:tplc="1E50437A">
      <w:start w:val="1"/>
      <w:numFmt w:val="bullet"/>
      <w:lvlText w:val="·"/>
      <w:lvlJc w:val="left"/>
      <w:pPr>
        <w:ind w:left="4309" w:hanging="360"/>
      </w:pPr>
      <w:rPr>
        <w:rFonts w:ascii="Symbol" w:eastAsia="Symbol" w:hAnsi="Symbol" w:cs="Symbol" w:hint="default"/>
      </w:rPr>
    </w:lvl>
    <w:lvl w:ilvl="6" w:tplc="2466B010">
      <w:start w:val="1"/>
      <w:numFmt w:val="bullet"/>
      <w:lvlText w:val="·"/>
      <w:lvlJc w:val="left"/>
      <w:pPr>
        <w:ind w:left="5029" w:hanging="360"/>
      </w:pPr>
      <w:rPr>
        <w:rFonts w:ascii="Symbol" w:eastAsia="Symbol" w:hAnsi="Symbol" w:cs="Symbol" w:hint="default"/>
      </w:rPr>
    </w:lvl>
    <w:lvl w:ilvl="7" w:tplc="D182F3D4">
      <w:start w:val="1"/>
      <w:numFmt w:val="bullet"/>
      <w:lvlText w:val="·"/>
      <w:lvlJc w:val="left"/>
      <w:pPr>
        <w:ind w:left="5749" w:hanging="360"/>
      </w:pPr>
      <w:rPr>
        <w:rFonts w:ascii="Symbol" w:eastAsia="Symbol" w:hAnsi="Symbol" w:cs="Symbol" w:hint="default"/>
      </w:rPr>
    </w:lvl>
    <w:lvl w:ilvl="8" w:tplc="AD60B792">
      <w:start w:val="1"/>
      <w:numFmt w:val="bullet"/>
      <w:lvlText w:val="·"/>
      <w:lvlJc w:val="left"/>
      <w:pPr>
        <w:ind w:left="6469" w:hanging="360"/>
      </w:pPr>
      <w:rPr>
        <w:rFonts w:ascii="Symbol" w:eastAsia="Symbol" w:hAnsi="Symbol" w:cs="Symbol" w:hint="default"/>
      </w:rPr>
    </w:lvl>
  </w:abstractNum>
  <w:abstractNum w:abstractNumId="3" w15:restartNumberingAfterBreak="0">
    <w:nsid w:val="1F5E234C"/>
    <w:multiLevelType w:val="hybridMultilevel"/>
    <w:tmpl w:val="AD866100"/>
    <w:lvl w:ilvl="0" w:tplc="AEA8EF56">
      <w:start w:val="1"/>
      <w:numFmt w:val="bullet"/>
      <w:lvlText w:val="·"/>
      <w:lvlJc w:val="left"/>
      <w:pPr>
        <w:ind w:left="709" w:hanging="360"/>
      </w:pPr>
      <w:rPr>
        <w:rFonts w:ascii="Symbol" w:eastAsia="Symbol" w:hAnsi="Symbol" w:cs="Symbol" w:hint="default"/>
      </w:rPr>
    </w:lvl>
    <w:lvl w:ilvl="1" w:tplc="75608536">
      <w:start w:val="1"/>
      <w:numFmt w:val="bullet"/>
      <w:lvlText w:val="·"/>
      <w:lvlJc w:val="left"/>
      <w:pPr>
        <w:ind w:left="1429" w:hanging="360"/>
      </w:pPr>
      <w:rPr>
        <w:rFonts w:ascii="Symbol" w:eastAsia="Symbol" w:hAnsi="Symbol" w:cs="Symbol" w:hint="default"/>
      </w:rPr>
    </w:lvl>
    <w:lvl w:ilvl="2" w:tplc="07B03370">
      <w:start w:val="1"/>
      <w:numFmt w:val="bullet"/>
      <w:lvlText w:val="·"/>
      <w:lvlJc w:val="left"/>
      <w:pPr>
        <w:ind w:left="2149" w:hanging="360"/>
      </w:pPr>
      <w:rPr>
        <w:rFonts w:ascii="Symbol" w:eastAsia="Symbol" w:hAnsi="Symbol" w:cs="Symbol" w:hint="default"/>
      </w:rPr>
    </w:lvl>
    <w:lvl w:ilvl="3" w:tplc="A0B49F26">
      <w:start w:val="1"/>
      <w:numFmt w:val="bullet"/>
      <w:lvlText w:val="·"/>
      <w:lvlJc w:val="left"/>
      <w:pPr>
        <w:ind w:left="2869" w:hanging="360"/>
      </w:pPr>
      <w:rPr>
        <w:rFonts w:ascii="Symbol" w:eastAsia="Symbol" w:hAnsi="Symbol" w:cs="Symbol" w:hint="default"/>
      </w:rPr>
    </w:lvl>
    <w:lvl w:ilvl="4" w:tplc="0284FC9C">
      <w:start w:val="1"/>
      <w:numFmt w:val="bullet"/>
      <w:lvlText w:val="·"/>
      <w:lvlJc w:val="left"/>
      <w:pPr>
        <w:ind w:left="3589" w:hanging="360"/>
      </w:pPr>
      <w:rPr>
        <w:rFonts w:ascii="Symbol" w:eastAsia="Symbol" w:hAnsi="Symbol" w:cs="Symbol" w:hint="default"/>
      </w:rPr>
    </w:lvl>
    <w:lvl w:ilvl="5" w:tplc="B3508710">
      <w:start w:val="1"/>
      <w:numFmt w:val="bullet"/>
      <w:lvlText w:val="·"/>
      <w:lvlJc w:val="left"/>
      <w:pPr>
        <w:ind w:left="4309" w:hanging="360"/>
      </w:pPr>
      <w:rPr>
        <w:rFonts w:ascii="Symbol" w:eastAsia="Symbol" w:hAnsi="Symbol" w:cs="Symbol" w:hint="default"/>
      </w:rPr>
    </w:lvl>
    <w:lvl w:ilvl="6" w:tplc="003084E4">
      <w:start w:val="1"/>
      <w:numFmt w:val="bullet"/>
      <w:lvlText w:val="·"/>
      <w:lvlJc w:val="left"/>
      <w:pPr>
        <w:ind w:left="5029" w:hanging="360"/>
      </w:pPr>
      <w:rPr>
        <w:rFonts w:ascii="Symbol" w:eastAsia="Symbol" w:hAnsi="Symbol" w:cs="Symbol" w:hint="default"/>
      </w:rPr>
    </w:lvl>
    <w:lvl w:ilvl="7" w:tplc="BEB82898">
      <w:start w:val="1"/>
      <w:numFmt w:val="bullet"/>
      <w:lvlText w:val="·"/>
      <w:lvlJc w:val="left"/>
      <w:pPr>
        <w:ind w:left="5749" w:hanging="360"/>
      </w:pPr>
      <w:rPr>
        <w:rFonts w:ascii="Symbol" w:eastAsia="Symbol" w:hAnsi="Symbol" w:cs="Symbol" w:hint="default"/>
      </w:rPr>
    </w:lvl>
    <w:lvl w:ilvl="8" w:tplc="D78A6FC6">
      <w:start w:val="1"/>
      <w:numFmt w:val="bullet"/>
      <w:lvlText w:val="·"/>
      <w:lvlJc w:val="left"/>
      <w:pPr>
        <w:ind w:left="6469" w:hanging="360"/>
      </w:pPr>
      <w:rPr>
        <w:rFonts w:ascii="Symbol" w:eastAsia="Symbol" w:hAnsi="Symbol" w:cs="Symbol" w:hint="default"/>
      </w:rPr>
    </w:lvl>
  </w:abstractNum>
  <w:abstractNum w:abstractNumId="4" w15:restartNumberingAfterBreak="0">
    <w:nsid w:val="35A5382F"/>
    <w:multiLevelType w:val="hybridMultilevel"/>
    <w:tmpl w:val="6854B4CC"/>
    <w:lvl w:ilvl="0" w:tplc="9CF4D888">
      <w:start w:val="1"/>
      <w:numFmt w:val="decimal"/>
      <w:lvlText w:val="%1."/>
      <w:lvlJc w:val="right"/>
      <w:pPr>
        <w:ind w:left="709" w:hanging="360"/>
      </w:pPr>
    </w:lvl>
    <w:lvl w:ilvl="1" w:tplc="6E38D2BE">
      <w:start w:val="1"/>
      <w:numFmt w:val="decimal"/>
      <w:lvlText w:val="%2."/>
      <w:lvlJc w:val="right"/>
      <w:pPr>
        <w:ind w:left="1429" w:hanging="360"/>
      </w:pPr>
    </w:lvl>
    <w:lvl w:ilvl="2" w:tplc="63088150">
      <w:start w:val="1"/>
      <w:numFmt w:val="decimal"/>
      <w:lvlText w:val="%3."/>
      <w:lvlJc w:val="right"/>
      <w:pPr>
        <w:ind w:left="2149" w:hanging="180"/>
      </w:pPr>
    </w:lvl>
    <w:lvl w:ilvl="3" w:tplc="54E8C34C">
      <w:start w:val="1"/>
      <w:numFmt w:val="decimal"/>
      <w:lvlText w:val="%4."/>
      <w:lvlJc w:val="right"/>
      <w:pPr>
        <w:ind w:left="2869" w:hanging="360"/>
      </w:pPr>
    </w:lvl>
    <w:lvl w:ilvl="4" w:tplc="DC789EE2">
      <w:start w:val="1"/>
      <w:numFmt w:val="decimal"/>
      <w:lvlText w:val="%5."/>
      <w:lvlJc w:val="right"/>
      <w:pPr>
        <w:ind w:left="3589" w:hanging="360"/>
      </w:pPr>
    </w:lvl>
    <w:lvl w:ilvl="5" w:tplc="D4963C7C">
      <w:start w:val="1"/>
      <w:numFmt w:val="decimal"/>
      <w:lvlText w:val="%6."/>
      <w:lvlJc w:val="right"/>
      <w:pPr>
        <w:ind w:left="4309" w:hanging="180"/>
      </w:pPr>
    </w:lvl>
    <w:lvl w:ilvl="6" w:tplc="AB8E14D8">
      <w:start w:val="1"/>
      <w:numFmt w:val="decimal"/>
      <w:lvlText w:val="%7."/>
      <w:lvlJc w:val="right"/>
      <w:pPr>
        <w:ind w:left="5029" w:hanging="360"/>
      </w:pPr>
    </w:lvl>
    <w:lvl w:ilvl="7" w:tplc="E102C550">
      <w:start w:val="1"/>
      <w:numFmt w:val="decimal"/>
      <w:lvlText w:val="%8."/>
      <w:lvlJc w:val="right"/>
      <w:pPr>
        <w:ind w:left="5749" w:hanging="360"/>
      </w:pPr>
    </w:lvl>
    <w:lvl w:ilvl="8" w:tplc="00646E0A">
      <w:start w:val="1"/>
      <w:numFmt w:val="decimal"/>
      <w:lvlText w:val="%9."/>
      <w:lvlJc w:val="right"/>
      <w:pPr>
        <w:ind w:left="6469" w:hanging="180"/>
      </w:pPr>
    </w:lvl>
  </w:abstractNum>
  <w:abstractNum w:abstractNumId="5" w15:restartNumberingAfterBreak="0">
    <w:nsid w:val="38892566"/>
    <w:multiLevelType w:val="hybridMultilevel"/>
    <w:tmpl w:val="EEEA3758"/>
    <w:lvl w:ilvl="0" w:tplc="846201B2">
      <w:start w:val="1"/>
      <w:numFmt w:val="bullet"/>
      <w:lvlText w:val="·"/>
      <w:lvlJc w:val="left"/>
      <w:pPr>
        <w:ind w:left="709" w:hanging="360"/>
      </w:pPr>
      <w:rPr>
        <w:rFonts w:ascii="Symbol" w:eastAsia="Symbol" w:hAnsi="Symbol" w:cs="Symbol" w:hint="default"/>
      </w:rPr>
    </w:lvl>
    <w:lvl w:ilvl="1" w:tplc="7690FF7C">
      <w:start w:val="1"/>
      <w:numFmt w:val="bullet"/>
      <w:lvlText w:val="·"/>
      <w:lvlJc w:val="left"/>
      <w:pPr>
        <w:ind w:left="1429" w:hanging="360"/>
      </w:pPr>
      <w:rPr>
        <w:rFonts w:ascii="Symbol" w:eastAsia="Symbol" w:hAnsi="Symbol" w:cs="Symbol" w:hint="default"/>
      </w:rPr>
    </w:lvl>
    <w:lvl w:ilvl="2" w:tplc="F628F2EC">
      <w:start w:val="1"/>
      <w:numFmt w:val="bullet"/>
      <w:lvlText w:val="·"/>
      <w:lvlJc w:val="left"/>
      <w:pPr>
        <w:ind w:left="2149" w:hanging="360"/>
      </w:pPr>
      <w:rPr>
        <w:rFonts w:ascii="Symbol" w:eastAsia="Symbol" w:hAnsi="Symbol" w:cs="Symbol" w:hint="default"/>
      </w:rPr>
    </w:lvl>
    <w:lvl w:ilvl="3" w:tplc="EE8C01E6">
      <w:start w:val="1"/>
      <w:numFmt w:val="bullet"/>
      <w:lvlText w:val="·"/>
      <w:lvlJc w:val="left"/>
      <w:pPr>
        <w:ind w:left="2869" w:hanging="360"/>
      </w:pPr>
      <w:rPr>
        <w:rFonts w:ascii="Symbol" w:eastAsia="Symbol" w:hAnsi="Symbol" w:cs="Symbol" w:hint="default"/>
      </w:rPr>
    </w:lvl>
    <w:lvl w:ilvl="4" w:tplc="14DCAF3E">
      <w:start w:val="1"/>
      <w:numFmt w:val="bullet"/>
      <w:lvlText w:val="·"/>
      <w:lvlJc w:val="left"/>
      <w:pPr>
        <w:ind w:left="3589" w:hanging="360"/>
      </w:pPr>
      <w:rPr>
        <w:rFonts w:ascii="Symbol" w:eastAsia="Symbol" w:hAnsi="Symbol" w:cs="Symbol" w:hint="default"/>
      </w:rPr>
    </w:lvl>
    <w:lvl w:ilvl="5" w:tplc="8D464484">
      <w:start w:val="1"/>
      <w:numFmt w:val="bullet"/>
      <w:lvlText w:val="·"/>
      <w:lvlJc w:val="left"/>
      <w:pPr>
        <w:ind w:left="4309" w:hanging="360"/>
      </w:pPr>
      <w:rPr>
        <w:rFonts w:ascii="Symbol" w:eastAsia="Symbol" w:hAnsi="Symbol" w:cs="Symbol" w:hint="default"/>
      </w:rPr>
    </w:lvl>
    <w:lvl w:ilvl="6" w:tplc="E986690C">
      <w:start w:val="1"/>
      <w:numFmt w:val="bullet"/>
      <w:lvlText w:val="·"/>
      <w:lvlJc w:val="left"/>
      <w:pPr>
        <w:ind w:left="5029" w:hanging="360"/>
      </w:pPr>
      <w:rPr>
        <w:rFonts w:ascii="Symbol" w:eastAsia="Symbol" w:hAnsi="Symbol" w:cs="Symbol" w:hint="default"/>
      </w:rPr>
    </w:lvl>
    <w:lvl w:ilvl="7" w:tplc="663A15F2">
      <w:start w:val="1"/>
      <w:numFmt w:val="bullet"/>
      <w:lvlText w:val="·"/>
      <w:lvlJc w:val="left"/>
      <w:pPr>
        <w:ind w:left="5749" w:hanging="360"/>
      </w:pPr>
      <w:rPr>
        <w:rFonts w:ascii="Symbol" w:eastAsia="Symbol" w:hAnsi="Symbol" w:cs="Symbol" w:hint="default"/>
      </w:rPr>
    </w:lvl>
    <w:lvl w:ilvl="8" w:tplc="2C9A5C70">
      <w:start w:val="1"/>
      <w:numFmt w:val="bullet"/>
      <w:lvlText w:val="·"/>
      <w:lvlJc w:val="left"/>
      <w:pPr>
        <w:ind w:left="6469" w:hanging="360"/>
      </w:pPr>
      <w:rPr>
        <w:rFonts w:ascii="Symbol" w:eastAsia="Symbol" w:hAnsi="Symbol" w:cs="Symbol" w:hint="default"/>
      </w:rPr>
    </w:lvl>
  </w:abstractNum>
  <w:abstractNum w:abstractNumId="6" w15:restartNumberingAfterBreak="0">
    <w:nsid w:val="3921778E"/>
    <w:multiLevelType w:val="hybridMultilevel"/>
    <w:tmpl w:val="B1129B72"/>
    <w:lvl w:ilvl="0" w:tplc="DEDA0464">
      <w:start w:val="1"/>
      <w:numFmt w:val="bullet"/>
      <w:lvlText w:val="·"/>
      <w:lvlJc w:val="left"/>
      <w:pPr>
        <w:ind w:left="709" w:hanging="360"/>
      </w:pPr>
      <w:rPr>
        <w:rFonts w:ascii="Symbol" w:eastAsia="Symbol" w:hAnsi="Symbol" w:cs="Symbol" w:hint="default"/>
      </w:rPr>
    </w:lvl>
    <w:lvl w:ilvl="1" w:tplc="B1605780">
      <w:start w:val="1"/>
      <w:numFmt w:val="bullet"/>
      <w:lvlText w:val="·"/>
      <w:lvlJc w:val="left"/>
      <w:pPr>
        <w:ind w:left="1429" w:hanging="360"/>
      </w:pPr>
      <w:rPr>
        <w:rFonts w:ascii="Symbol" w:eastAsia="Symbol" w:hAnsi="Symbol" w:cs="Symbol" w:hint="default"/>
      </w:rPr>
    </w:lvl>
    <w:lvl w:ilvl="2" w:tplc="5ADC3366">
      <w:start w:val="1"/>
      <w:numFmt w:val="bullet"/>
      <w:lvlText w:val="·"/>
      <w:lvlJc w:val="left"/>
      <w:pPr>
        <w:ind w:left="2149" w:hanging="360"/>
      </w:pPr>
      <w:rPr>
        <w:rFonts w:ascii="Symbol" w:eastAsia="Symbol" w:hAnsi="Symbol" w:cs="Symbol" w:hint="default"/>
      </w:rPr>
    </w:lvl>
    <w:lvl w:ilvl="3" w:tplc="53B6E04A">
      <w:start w:val="1"/>
      <w:numFmt w:val="bullet"/>
      <w:lvlText w:val="·"/>
      <w:lvlJc w:val="left"/>
      <w:pPr>
        <w:ind w:left="2869" w:hanging="360"/>
      </w:pPr>
      <w:rPr>
        <w:rFonts w:ascii="Symbol" w:eastAsia="Symbol" w:hAnsi="Symbol" w:cs="Symbol" w:hint="default"/>
      </w:rPr>
    </w:lvl>
    <w:lvl w:ilvl="4" w:tplc="2C36A196">
      <w:start w:val="1"/>
      <w:numFmt w:val="bullet"/>
      <w:lvlText w:val="·"/>
      <w:lvlJc w:val="left"/>
      <w:pPr>
        <w:ind w:left="3589" w:hanging="360"/>
      </w:pPr>
      <w:rPr>
        <w:rFonts w:ascii="Symbol" w:eastAsia="Symbol" w:hAnsi="Symbol" w:cs="Symbol" w:hint="default"/>
      </w:rPr>
    </w:lvl>
    <w:lvl w:ilvl="5" w:tplc="74CAD866">
      <w:start w:val="1"/>
      <w:numFmt w:val="bullet"/>
      <w:lvlText w:val="·"/>
      <w:lvlJc w:val="left"/>
      <w:pPr>
        <w:ind w:left="4309" w:hanging="360"/>
      </w:pPr>
      <w:rPr>
        <w:rFonts w:ascii="Symbol" w:eastAsia="Symbol" w:hAnsi="Symbol" w:cs="Symbol" w:hint="default"/>
      </w:rPr>
    </w:lvl>
    <w:lvl w:ilvl="6" w:tplc="40F8DF98">
      <w:start w:val="1"/>
      <w:numFmt w:val="bullet"/>
      <w:lvlText w:val="·"/>
      <w:lvlJc w:val="left"/>
      <w:pPr>
        <w:ind w:left="5029" w:hanging="360"/>
      </w:pPr>
      <w:rPr>
        <w:rFonts w:ascii="Symbol" w:eastAsia="Symbol" w:hAnsi="Symbol" w:cs="Symbol" w:hint="default"/>
      </w:rPr>
    </w:lvl>
    <w:lvl w:ilvl="7" w:tplc="687CF838">
      <w:start w:val="1"/>
      <w:numFmt w:val="bullet"/>
      <w:lvlText w:val="·"/>
      <w:lvlJc w:val="left"/>
      <w:pPr>
        <w:ind w:left="5749" w:hanging="360"/>
      </w:pPr>
      <w:rPr>
        <w:rFonts w:ascii="Symbol" w:eastAsia="Symbol" w:hAnsi="Symbol" w:cs="Symbol" w:hint="default"/>
      </w:rPr>
    </w:lvl>
    <w:lvl w:ilvl="8" w:tplc="3A2CFB8E">
      <w:start w:val="1"/>
      <w:numFmt w:val="bullet"/>
      <w:lvlText w:val="·"/>
      <w:lvlJc w:val="left"/>
      <w:pPr>
        <w:ind w:left="6469" w:hanging="360"/>
      </w:pPr>
      <w:rPr>
        <w:rFonts w:ascii="Symbol" w:eastAsia="Symbol" w:hAnsi="Symbol" w:cs="Symbol" w:hint="default"/>
      </w:rPr>
    </w:lvl>
  </w:abstractNum>
  <w:abstractNum w:abstractNumId="7" w15:restartNumberingAfterBreak="0">
    <w:nsid w:val="3A697B0D"/>
    <w:multiLevelType w:val="hybridMultilevel"/>
    <w:tmpl w:val="043A7586"/>
    <w:lvl w:ilvl="0" w:tplc="3574FC06">
      <w:start w:val="1"/>
      <w:numFmt w:val="bullet"/>
      <w:lvlText w:val="·"/>
      <w:lvlJc w:val="left"/>
      <w:pPr>
        <w:ind w:left="709" w:hanging="360"/>
      </w:pPr>
      <w:rPr>
        <w:rFonts w:ascii="Symbol" w:eastAsia="Symbol" w:hAnsi="Symbol" w:cs="Symbol" w:hint="default"/>
      </w:rPr>
    </w:lvl>
    <w:lvl w:ilvl="1" w:tplc="2D324FC0">
      <w:start w:val="1"/>
      <w:numFmt w:val="bullet"/>
      <w:lvlText w:val="·"/>
      <w:lvlJc w:val="left"/>
      <w:pPr>
        <w:ind w:left="1429" w:hanging="360"/>
      </w:pPr>
      <w:rPr>
        <w:rFonts w:ascii="Symbol" w:eastAsia="Symbol" w:hAnsi="Symbol" w:cs="Symbol" w:hint="default"/>
      </w:rPr>
    </w:lvl>
    <w:lvl w:ilvl="2" w:tplc="0F741C16">
      <w:start w:val="1"/>
      <w:numFmt w:val="bullet"/>
      <w:lvlText w:val="·"/>
      <w:lvlJc w:val="left"/>
      <w:pPr>
        <w:ind w:left="2149" w:hanging="360"/>
      </w:pPr>
      <w:rPr>
        <w:rFonts w:ascii="Symbol" w:eastAsia="Symbol" w:hAnsi="Symbol" w:cs="Symbol" w:hint="default"/>
      </w:rPr>
    </w:lvl>
    <w:lvl w:ilvl="3" w:tplc="F530DCF4">
      <w:start w:val="1"/>
      <w:numFmt w:val="bullet"/>
      <w:lvlText w:val="·"/>
      <w:lvlJc w:val="left"/>
      <w:pPr>
        <w:ind w:left="2869" w:hanging="360"/>
      </w:pPr>
      <w:rPr>
        <w:rFonts w:ascii="Symbol" w:eastAsia="Symbol" w:hAnsi="Symbol" w:cs="Symbol" w:hint="default"/>
      </w:rPr>
    </w:lvl>
    <w:lvl w:ilvl="4" w:tplc="3DB83956">
      <w:start w:val="1"/>
      <w:numFmt w:val="bullet"/>
      <w:lvlText w:val="·"/>
      <w:lvlJc w:val="left"/>
      <w:pPr>
        <w:ind w:left="3589" w:hanging="360"/>
      </w:pPr>
      <w:rPr>
        <w:rFonts w:ascii="Symbol" w:eastAsia="Symbol" w:hAnsi="Symbol" w:cs="Symbol" w:hint="default"/>
      </w:rPr>
    </w:lvl>
    <w:lvl w:ilvl="5" w:tplc="E38C1A50">
      <w:start w:val="1"/>
      <w:numFmt w:val="bullet"/>
      <w:lvlText w:val="·"/>
      <w:lvlJc w:val="left"/>
      <w:pPr>
        <w:ind w:left="4309" w:hanging="360"/>
      </w:pPr>
      <w:rPr>
        <w:rFonts w:ascii="Symbol" w:eastAsia="Symbol" w:hAnsi="Symbol" w:cs="Symbol" w:hint="default"/>
      </w:rPr>
    </w:lvl>
    <w:lvl w:ilvl="6" w:tplc="E39EAC2E">
      <w:start w:val="1"/>
      <w:numFmt w:val="bullet"/>
      <w:lvlText w:val="·"/>
      <w:lvlJc w:val="left"/>
      <w:pPr>
        <w:ind w:left="5029" w:hanging="360"/>
      </w:pPr>
      <w:rPr>
        <w:rFonts w:ascii="Symbol" w:eastAsia="Symbol" w:hAnsi="Symbol" w:cs="Symbol" w:hint="default"/>
      </w:rPr>
    </w:lvl>
    <w:lvl w:ilvl="7" w:tplc="DD4C38BA">
      <w:start w:val="1"/>
      <w:numFmt w:val="bullet"/>
      <w:lvlText w:val="·"/>
      <w:lvlJc w:val="left"/>
      <w:pPr>
        <w:ind w:left="5749" w:hanging="360"/>
      </w:pPr>
      <w:rPr>
        <w:rFonts w:ascii="Symbol" w:eastAsia="Symbol" w:hAnsi="Symbol" w:cs="Symbol" w:hint="default"/>
      </w:rPr>
    </w:lvl>
    <w:lvl w:ilvl="8" w:tplc="80B40406">
      <w:start w:val="1"/>
      <w:numFmt w:val="bullet"/>
      <w:lvlText w:val="·"/>
      <w:lvlJc w:val="left"/>
      <w:pPr>
        <w:ind w:left="6469" w:hanging="360"/>
      </w:pPr>
      <w:rPr>
        <w:rFonts w:ascii="Symbol" w:eastAsia="Symbol" w:hAnsi="Symbol" w:cs="Symbol" w:hint="default"/>
      </w:rPr>
    </w:lvl>
  </w:abstractNum>
  <w:abstractNum w:abstractNumId="8" w15:restartNumberingAfterBreak="0">
    <w:nsid w:val="3C37484D"/>
    <w:multiLevelType w:val="hybridMultilevel"/>
    <w:tmpl w:val="FD925578"/>
    <w:lvl w:ilvl="0" w:tplc="41CC9D6A">
      <w:start w:val="1"/>
      <w:numFmt w:val="bullet"/>
      <w:lvlText w:val="·"/>
      <w:lvlJc w:val="left"/>
      <w:pPr>
        <w:ind w:left="709" w:hanging="360"/>
      </w:pPr>
      <w:rPr>
        <w:rFonts w:ascii="Symbol" w:eastAsia="Symbol" w:hAnsi="Symbol" w:cs="Symbol" w:hint="default"/>
      </w:rPr>
    </w:lvl>
    <w:lvl w:ilvl="1" w:tplc="87149832">
      <w:start w:val="1"/>
      <w:numFmt w:val="bullet"/>
      <w:lvlText w:val="·"/>
      <w:lvlJc w:val="left"/>
      <w:pPr>
        <w:ind w:left="1429" w:hanging="360"/>
      </w:pPr>
      <w:rPr>
        <w:rFonts w:ascii="Symbol" w:eastAsia="Symbol" w:hAnsi="Symbol" w:cs="Symbol" w:hint="default"/>
      </w:rPr>
    </w:lvl>
    <w:lvl w:ilvl="2" w:tplc="4540F8F2">
      <w:start w:val="1"/>
      <w:numFmt w:val="bullet"/>
      <w:lvlText w:val="·"/>
      <w:lvlJc w:val="left"/>
      <w:pPr>
        <w:ind w:left="2149" w:hanging="360"/>
      </w:pPr>
      <w:rPr>
        <w:rFonts w:ascii="Symbol" w:eastAsia="Symbol" w:hAnsi="Symbol" w:cs="Symbol" w:hint="default"/>
      </w:rPr>
    </w:lvl>
    <w:lvl w:ilvl="3" w:tplc="FF8C6C4C">
      <w:start w:val="1"/>
      <w:numFmt w:val="bullet"/>
      <w:lvlText w:val="·"/>
      <w:lvlJc w:val="left"/>
      <w:pPr>
        <w:ind w:left="2869" w:hanging="360"/>
      </w:pPr>
      <w:rPr>
        <w:rFonts w:ascii="Symbol" w:eastAsia="Symbol" w:hAnsi="Symbol" w:cs="Symbol" w:hint="default"/>
      </w:rPr>
    </w:lvl>
    <w:lvl w:ilvl="4" w:tplc="210AD802">
      <w:start w:val="1"/>
      <w:numFmt w:val="bullet"/>
      <w:lvlText w:val="·"/>
      <w:lvlJc w:val="left"/>
      <w:pPr>
        <w:ind w:left="3589" w:hanging="360"/>
      </w:pPr>
      <w:rPr>
        <w:rFonts w:ascii="Symbol" w:eastAsia="Symbol" w:hAnsi="Symbol" w:cs="Symbol" w:hint="default"/>
      </w:rPr>
    </w:lvl>
    <w:lvl w:ilvl="5" w:tplc="45D0C54E">
      <w:start w:val="1"/>
      <w:numFmt w:val="bullet"/>
      <w:lvlText w:val="·"/>
      <w:lvlJc w:val="left"/>
      <w:pPr>
        <w:ind w:left="4309" w:hanging="360"/>
      </w:pPr>
      <w:rPr>
        <w:rFonts w:ascii="Symbol" w:eastAsia="Symbol" w:hAnsi="Symbol" w:cs="Symbol" w:hint="default"/>
      </w:rPr>
    </w:lvl>
    <w:lvl w:ilvl="6" w:tplc="F6166162">
      <w:start w:val="1"/>
      <w:numFmt w:val="bullet"/>
      <w:lvlText w:val="·"/>
      <w:lvlJc w:val="left"/>
      <w:pPr>
        <w:ind w:left="5029" w:hanging="360"/>
      </w:pPr>
      <w:rPr>
        <w:rFonts w:ascii="Symbol" w:eastAsia="Symbol" w:hAnsi="Symbol" w:cs="Symbol" w:hint="default"/>
      </w:rPr>
    </w:lvl>
    <w:lvl w:ilvl="7" w:tplc="59E2BF86">
      <w:start w:val="1"/>
      <w:numFmt w:val="bullet"/>
      <w:lvlText w:val="·"/>
      <w:lvlJc w:val="left"/>
      <w:pPr>
        <w:ind w:left="5749" w:hanging="360"/>
      </w:pPr>
      <w:rPr>
        <w:rFonts w:ascii="Symbol" w:eastAsia="Symbol" w:hAnsi="Symbol" w:cs="Symbol" w:hint="default"/>
      </w:rPr>
    </w:lvl>
    <w:lvl w:ilvl="8" w:tplc="316EA5BA">
      <w:start w:val="1"/>
      <w:numFmt w:val="bullet"/>
      <w:lvlText w:val="·"/>
      <w:lvlJc w:val="left"/>
      <w:pPr>
        <w:ind w:left="6469" w:hanging="360"/>
      </w:pPr>
      <w:rPr>
        <w:rFonts w:ascii="Symbol" w:eastAsia="Symbol" w:hAnsi="Symbol" w:cs="Symbol" w:hint="default"/>
      </w:rPr>
    </w:lvl>
  </w:abstractNum>
  <w:abstractNum w:abstractNumId="9" w15:restartNumberingAfterBreak="0">
    <w:nsid w:val="3CB701C5"/>
    <w:multiLevelType w:val="hybridMultilevel"/>
    <w:tmpl w:val="2C2039AC"/>
    <w:lvl w:ilvl="0" w:tplc="FD32EEF2">
      <w:start w:val="1"/>
      <w:numFmt w:val="bullet"/>
      <w:lvlText w:val="·"/>
      <w:lvlJc w:val="left"/>
      <w:pPr>
        <w:ind w:left="709" w:hanging="360"/>
      </w:pPr>
      <w:rPr>
        <w:rFonts w:ascii="Symbol" w:eastAsia="Symbol" w:hAnsi="Symbol" w:cs="Symbol" w:hint="default"/>
      </w:rPr>
    </w:lvl>
    <w:lvl w:ilvl="1" w:tplc="3A403880">
      <w:start w:val="1"/>
      <w:numFmt w:val="bullet"/>
      <w:lvlText w:val="·"/>
      <w:lvlJc w:val="left"/>
      <w:pPr>
        <w:ind w:left="1429" w:hanging="360"/>
      </w:pPr>
      <w:rPr>
        <w:rFonts w:ascii="Symbol" w:eastAsia="Symbol" w:hAnsi="Symbol" w:cs="Symbol" w:hint="default"/>
      </w:rPr>
    </w:lvl>
    <w:lvl w:ilvl="2" w:tplc="18ACEAFA">
      <w:start w:val="1"/>
      <w:numFmt w:val="bullet"/>
      <w:lvlText w:val="·"/>
      <w:lvlJc w:val="left"/>
      <w:pPr>
        <w:ind w:left="2149" w:hanging="360"/>
      </w:pPr>
      <w:rPr>
        <w:rFonts w:ascii="Symbol" w:eastAsia="Symbol" w:hAnsi="Symbol" w:cs="Symbol" w:hint="default"/>
      </w:rPr>
    </w:lvl>
    <w:lvl w:ilvl="3" w:tplc="2E3ACCB4">
      <w:start w:val="1"/>
      <w:numFmt w:val="bullet"/>
      <w:lvlText w:val="·"/>
      <w:lvlJc w:val="left"/>
      <w:pPr>
        <w:ind w:left="2869" w:hanging="360"/>
      </w:pPr>
      <w:rPr>
        <w:rFonts w:ascii="Symbol" w:eastAsia="Symbol" w:hAnsi="Symbol" w:cs="Symbol" w:hint="default"/>
      </w:rPr>
    </w:lvl>
    <w:lvl w:ilvl="4" w:tplc="B120B7E6">
      <w:start w:val="1"/>
      <w:numFmt w:val="bullet"/>
      <w:lvlText w:val="·"/>
      <w:lvlJc w:val="left"/>
      <w:pPr>
        <w:ind w:left="3589" w:hanging="360"/>
      </w:pPr>
      <w:rPr>
        <w:rFonts w:ascii="Symbol" w:eastAsia="Symbol" w:hAnsi="Symbol" w:cs="Symbol" w:hint="default"/>
      </w:rPr>
    </w:lvl>
    <w:lvl w:ilvl="5" w:tplc="93F8F534">
      <w:start w:val="1"/>
      <w:numFmt w:val="bullet"/>
      <w:lvlText w:val="·"/>
      <w:lvlJc w:val="left"/>
      <w:pPr>
        <w:ind w:left="4309" w:hanging="360"/>
      </w:pPr>
      <w:rPr>
        <w:rFonts w:ascii="Symbol" w:eastAsia="Symbol" w:hAnsi="Symbol" w:cs="Symbol" w:hint="default"/>
      </w:rPr>
    </w:lvl>
    <w:lvl w:ilvl="6" w:tplc="82F68CC6">
      <w:start w:val="1"/>
      <w:numFmt w:val="bullet"/>
      <w:lvlText w:val="·"/>
      <w:lvlJc w:val="left"/>
      <w:pPr>
        <w:ind w:left="5029" w:hanging="360"/>
      </w:pPr>
      <w:rPr>
        <w:rFonts w:ascii="Symbol" w:eastAsia="Symbol" w:hAnsi="Symbol" w:cs="Symbol" w:hint="default"/>
      </w:rPr>
    </w:lvl>
    <w:lvl w:ilvl="7" w:tplc="EACC5956">
      <w:start w:val="1"/>
      <w:numFmt w:val="bullet"/>
      <w:lvlText w:val="·"/>
      <w:lvlJc w:val="left"/>
      <w:pPr>
        <w:ind w:left="5749" w:hanging="360"/>
      </w:pPr>
      <w:rPr>
        <w:rFonts w:ascii="Symbol" w:eastAsia="Symbol" w:hAnsi="Symbol" w:cs="Symbol" w:hint="default"/>
      </w:rPr>
    </w:lvl>
    <w:lvl w:ilvl="8" w:tplc="C00AD8C8">
      <w:start w:val="1"/>
      <w:numFmt w:val="bullet"/>
      <w:lvlText w:val="·"/>
      <w:lvlJc w:val="left"/>
      <w:pPr>
        <w:ind w:left="6469" w:hanging="360"/>
      </w:pPr>
      <w:rPr>
        <w:rFonts w:ascii="Symbol" w:eastAsia="Symbol" w:hAnsi="Symbol" w:cs="Symbol" w:hint="default"/>
      </w:rPr>
    </w:lvl>
  </w:abstractNum>
  <w:abstractNum w:abstractNumId="10" w15:restartNumberingAfterBreak="0">
    <w:nsid w:val="44204C7F"/>
    <w:multiLevelType w:val="hybridMultilevel"/>
    <w:tmpl w:val="F67C8490"/>
    <w:lvl w:ilvl="0" w:tplc="FFF4E7B8">
      <w:start w:val="1"/>
      <w:numFmt w:val="decimal"/>
      <w:lvlText w:val="%1."/>
      <w:lvlJc w:val="right"/>
      <w:pPr>
        <w:ind w:left="709" w:hanging="360"/>
      </w:pPr>
    </w:lvl>
    <w:lvl w:ilvl="1" w:tplc="4606C5F2">
      <w:start w:val="1"/>
      <w:numFmt w:val="decimal"/>
      <w:lvlText w:val="%2."/>
      <w:lvlJc w:val="right"/>
      <w:pPr>
        <w:ind w:left="1429" w:hanging="360"/>
      </w:pPr>
    </w:lvl>
    <w:lvl w:ilvl="2" w:tplc="8690BE04">
      <w:start w:val="1"/>
      <w:numFmt w:val="decimal"/>
      <w:lvlText w:val="%3."/>
      <w:lvlJc w:val="right"/>
      <w:pPr>
        <w:ind w:left="2149" w:hanging="180"/>
      </w:pPr>
    </w:lvl>
    <w:lvl w:ilvl="3" w:tplc="37EA7C40">
      <w:start w:val="1"/>
      <w:numFmt w:val="decimal"/>
      <w:lvlText w:val="%4."/>
      <w:lvlJc w:val="right"/>
      <w:pPr>
        <w:ind w:left="2869" w:hanging="360"/>
      </w:pPr>
    </w:lvl>
    <w:lvl w:ilvl="4" w:tplc="1E5028D8">
      <w:start w:val="1"/>
      <w:numFmt w:val="decimal"/>
      <w:lvlText w:val="%5."/>
      <w:lvlJc w:val="right"/>
      <w:pPr>
        <w:ind w:left="3589" w:hanging="360"/>
      </w:pPr>
    </w:lvl>
    <w:lvl w:ilvl="5" w:tplc="44CEE67A">
      <w:start w:val="1"/>
      <w:numFmt w:val="decimal"/>
      <w:lvlText w:val="%6."/>
      <w:lvlJc w:val="right"/>
      <w:pPr>
        <w:ind w:left="4309" w:hanging="180"/>
      </w:pPr>
    </w:lvl>
    <w:lvl w:ilvl="6" w:tplc="7B76C40A">
      <w:start w:val="1"/>
      <w:numFmt w:val="decimal"/>
      <w:lvlText w:val="%7."/>
      <w:lvlJc w:val="right"/>
      <w:pPr>
        <w:ind w:left="5029" w:hanging="360"/>
      </w:pPr>
    </w:lvl>
    <w:lvl w:ilvl="7" w:tplc="3D042D80">
      <w:start w:val="1"/>
      <w:numFmt w:val="decimal"/>
      <w:lvlText w:val="%8."/>
      <w:lvlJc w:val="right"/>
      <w:pPr>
        <w:ind w:left="5749" w:hanging="360"/>
      </w:pPr>
    </w:lvl>
    <w:lvl w:ilvl="8" w:tplc="0576E9D4">
      <w:start w:val="1"/>
      <w:numFmt w:val="decimal"/>
      <w:lvlText w:val="%9."/>
      <w:lvlJc w:val="right"/>
      <w:pPr>
        <w:ind w:left="6469" w:hanging="180"/>
      </w:pPr>
    </w:lvl>
  </w:abstractNum>
  <w:abstractNum w:abstractNumId="11" w15:restartNumberingAfterBreak="0">
    <w:nsid w:val="4F4D70D0"/>
    <w:multiLevelType w:val="hybridMultilevel"/>
    <w:tmpl w:val="60262DA4"/>
    <w:lvl w:ilvl="0" w:tplc="73E6B7C2">
      <w:start w:val="1"/>
      <w:numFmt w:val="bullet"/>
      <w:lvlText w:val="·"/>
      <w:lvlJc w:val="left"/>
      <w:pPr>
        <w:ind w:left="709" w:hanging="360"/>
      </w:pPr>
      <w:rPr>
        <w:rFonts w:ascii="Symbol" w:eastAsia="Symbol" w:hAnsi="Symbol" w:cs="Symbol" w:hint="default"/>
      </w:rPr>
    </w:lvl>
    <w:lvl w:ilvl="1" w:tplc="25DA7EAA">
      <w:start w:val="1"/>
      <w:numFmt w:val="bullet"/>
      <w:lvlText w:val="·"/>
      <w:lvlJc w:val="left"/>
      <w:pPr>
        <w:ind w:left="1429" w:hanging="360"/>
      </w:pPr>
      <w:rPr>
        <w:rFonts w:ascii="Symbol" w:eastAsia="Symbol" w:hAnsi="Symbol" w:cs="Symbol" w:hint="default"/>
      </w:rPr>
    </w:lvl>
    <w:lvl w:ilvl="2" w:tplc="AB265298">
      <w:start w:val="1"/>
      <w:numFmt w:val="bullet"/>
      <w:lvlText w:val="·"/>
      <w:lvlJc w:val="left"/>
      <w:pPr>
        <w:ind w:left="2149" w:hanging="360"/>
      </w:pPr>
      <w:rPr>
        <w:rFonts w:ascii="Symbol" w:eastAsia="Symbol" w:hAnsi="Symbol" w:cs="Symbol" w:hint="default"/>
      </w:rPr>
    </w:lvl>
    <w:lvl w:ilvl="3" w:tplc="15A8369C">
      <w:start w:val="1"/>
      <w:numFmt w:val="bullet"/>
      <w:lvlText w:val="·"/>
      <w:lvlJc w:val="left"/>
      <w:pPr>
        <w:ind w:left="2869" w:hanging="360"/>
      </w:pPr>
      <w:rPr>
        <w:rFonts w:ascii="Symbol" w:eastAsia="Symbol" w:hAnsi="Symbol" w:cs="Symbol" w:hint="default"/>
      </w:rPr>
    </w:lvl>
    <w:lvl w:ilvl="4" w:tplc="71F066E0">
      <w:start w:val="1"/>
      <w:numFmt w:val="bullet"/>
      <w:lvlText w:val="·"/>
      <w:lvlJc w:val="left"/>
      <w:pPr>
        <w:ind w:left="3589" w:hanging="360"/>
      </w:pPr>
      <w:rPr>
        <w:rFonts w:ascii="Symbol" w:eastAsia="Symbol" w:hAnsi="Symbol" w:cs="Symbol" w:hint="default"/>
      </w:rPr>
    </w:lvl>
    <w:lvl w:ilvl="5" w:tplc="F580D002">
      <w:start w:val="1"/>
      <w:numFmt w:val="bullet"/>
      <w:lvlText w:val="·"/>
      <w:lvlJc w:val="left"/>
      <w:pPr>
        <w:ind w:left="4309" w:hanging="360"/>
      </w:pPr>
      <w:rPr>
        <w:rFonts w:ascii="Symbol" w:eastAsia="Symbol" w:hAnsi="Symbol" w:cs="Symbol" w:hint="default"/>
      </w:rPr>
    </w:lvl>
    <w:lvl w:ilvl="6" w:tplc="9842A308">
      <w:start w:val="1"/>
      <w:numFmt w:val="bullet"/>
      <w:lvlText w:val="·"/>
      <w:lvlJc w:val="left"/>
      <w:pPr>
        <w:ind w:left="5029" w:hanging="360"/>
      </w:pPr>
      <w:rPr>
        <w:rFonts w:ascii="Symbol" w:eastAsia="Symbol" w:hAnsi="Symbol" w:cs="Symbol" w:hint="default"/>
      </w:rPr>
    </w:lvl>
    <w:lvl w:ilvl="7" w:tplc="14708464">
      <w:start w:val="1"/>
      <w:numFmt w:val="bullet"/>
      <w:lvlText w:val="·"/>
      <w:lvlJc w:val="left"/>
      <w:pPr>
        <w:ind w:left="5749" w:hanging="360"/>
      </w:pPr>
      <w:rPr>
        <w:rFonts w:ascii="Symbol" w:eastAsia="Symbol" w:hAnsi="Symbol" w:cs="Symbol" w:hint="default"/>
      </w:rPr>
    </w:lvl>
    <w:lvl w:ilvl="8" w:tplc="9034BE5C">
      <w:start w:val="1"/>
      <w:numFmt w:val="bullet"/>
      <w:lvlText w:val="·"/>
      <w:lvlJc w:val="left"/>
      <w:pPr>
        <w:ind w:left="6469" w:hanging="360"/>
      </w:pPr>
      <w:rPr>
        <w:rFonts w:ascii="Symbol" w:eastAsia="Symbol" w:hAnsi="Symbol" w:cs="Symbol" w:hint="default"/>
      </w:rPr>
    </w:lvl>
  </w:abstractNum>
  <w:abstractNum w:abstractNumId="12" w15:restartNumberingAfterBreak="0">
    <w:nsid w:val="554032CD"/>
    <w:multiLevelType w:val="hybridMultilevel"/>
    <w:tmpl w:val="47FE2ABE"/>
    <w:lvl w:ilvl="0" w:tplc="27ECF468">
      <w:start w:val="1"/>
      <w:numFmt w:val="decimal"/>
      <w:lvlText w:val="%1."/>
      <w:lvlJc w:val="right"/>
      <w:pPr>
        <w:ind w:left="709" w:hanging="360"/>
      </w:pPr>
    </w:lvl>
    <w:lvl w:ilvl="1" w:tplc="BEA2D4C2">
      <w:start w:val="1"/>
      <w:numFmt w:val="decimal"/>
      <w:lvlText w:val="%2."/>
      <w:lvlJc w:val="right"/>
      <w:pPr>
        <w:ind w:left="1429" w:hanging="360"/>
      </w:pPr>
    </w:lvl>
    <w:lvl w:ilvl="2" w:tplc="ABB4C764">
      <w:start w:val="1"/>
      <w:numFmt w:val="decimal"/>
      <w:lvlText w:val="%3."/>
      <w:lvlJc w:val="right"/>
      <w:pPr>
        <w:ind w:left="2149" w:hanging="180"/>
      </w:pPr>
    </w:lvl>
    <w:lvl w:ilvl="3" w:tplc="BABC50EE">
      <w:start w:val="1"/>
      <w:numFmt w:val="decimal"/>
      <w:lvlText w:val="%4."/>
      <w:lvlJc w:val="right"/>
      <w:pPr>
        <w:ind w:left="2869" w:hanging="360"/>
      </w:pPr>
    </w:lvl>
    <w:lvl w:ilvl="4" w:tplc="3EE419BC">
      <w:start w:val="1"/>
      <w:numFmt w:val="decimal"/>
      <w:lvlText w:val="%5."/>
      <w:lvlJc w:val="right"/>
      <w:pPr>
        <w:ind w:left="3589" w:hanging="360"/>
      </w:pPr>
    </w:lvl>
    <w:lvl w:ilvl="5" w:tplc="B226FCD0">
      <w:start w:val="1"/>
      <w:numFmt w:val="decimal"/>
      <w:lvlText w:val="%6."/>
      <w:lvlJc w:val="right"/>
      <w:pPr>
        <w:ind w:left="4309" w:hanging="180"/>
      </w:pPr>
    </w:lvl>
    <w:lvl w:ilvl="6" w:tplc="68424880">
      <w:start w:val="1"/>
      <w:numFmt w:val="decimal"/>
      <w:lvlText w:val="%7."/>
      <w:lvlJc w:val="right"/>
      <w:pPr>
        <w:ind w:left="5029" w:hanging="360"/>
      </w:pPr>
    </w:lvl>
    <w:lvl w:ilvl="7" w:tplc="BBD8E392">
      <w:start w:val="1"/>
      <w:numFmt w:val="decimal"/>
      <w:lvlText w:val="%8."/>
      <w:lvlJc w:val="right"/>
      <w:pPr>
        <w:ind w:left="5749" w:hanging="360"/>
      </w:pPr>
    </w:lvl>
    <w:lvl w:ilvl="8" w:tplc="00087DBE">
      <w:start w:val="1"/>
      <w:numFmt w:val="decimal"/>
      <w:lvlText w:val="%9."/>
      <w:lvlJc w:val="right"/>
      <w:pPr>
        <w:ind w:left="6469" w:hanging="180"/>
      </w:pPr>
    </w:lvl>
  </w:abstractNum>
  <w:abstractNum w:abstractNumId="13" w15:restartNumberingAfterBreak="0">
    <w:nsid w:val="6BE27ACA"/>
    <w:multiLevelType w:val="hybridMultilevel"/>
    <w:tmpl w:val="BD2AA52E"/>
    <w:lvl w:ilvl="0" w:tplc="641E6932">
      <w:start w:val="1"/>
      <w:numFmt w:val="decimal"/>
      <w:lvlText w:val="%1."/>
      <w:lvlJc w:val="right"/>
      <w:pPr>
        <w:ind w:left="709" w:hanging="360"/>
      </w:pPr>
    </w:lvl>
    <w:lvl w:ilvl="1" w:tplc="31665B7E">
      <w:start w:val="1"/>
      <w:numFmt w:val="decimal"/>
      <w:lvlText w:val="%2."/>
      <w:lvlJc w:val="right"/>
      <w:pPr>
        <w:ind w:left="1429" w:hanging="360"/>
      </w:pPr>
    </w:lvl>
    <w:lvl w:ilvl="2" w:tplc="5BC87AA8">
      <w:start w:val="1"/>
      <w:numFmt w:val="decimal"/>
      <w:lvlText w:val="%3."/>
      <w:lvlJc w:val="right"/>
      <w:pPr>
        <w:ind w:left="2149" w:hanging="180"/>
      </w:pPr>
    </w:lvl>
    <w:lvl w:ilvl="3" w:tplc="FC4A2F90">
      <w:start w:val="1"/>
      <w:numFmt w:val="decimal"/>
      <w:lvlText w:val="%4."/>
      <w:lvlJc w:val="right"/>
      <w:pPr>
        <w:ind w:left="2869" w:hanging="360"/>
      </w:pPr>
    </w:lvl>
    <w:lvl w:ilvl="4" w:tplc="378A340C">
      <w:start w:val="1"/>
      <w:numFmt w:val="decimal"/>
      <w:lvlText w:val="%5."/>
      <w:lvlJc w:val="right"/>
      <w:pPr>
        <w:ind w:left="3589" w:hanging="360"/>
      </w:pPr>
    </w:lvl>
    <w:lvl w:ilvl="5" w:tplc="3C9C810E">
      <w:start w:val="1"/>
      <w:numFmt w:val="decimal"/>
      <w:lvlText w:val="%6."/>
      <w:lvlJc w:val="right"/>
      <w:pPr>
        <w:ind w:left="4309" w:hanging="180"/>
      </w:pPr>
    </w:lvl>
    <w:lvl w:ilvl="6" w:tplc="5C9E714A">
      <w:start w:val="1"/>
      <w:numFmt w:val="decimal"/>
      <w:lvlText w:val="%7."/>
      <w:lvlJc w:val="right"/>
      <w:pPr>
        <w:ind w:left="5029" w:hanging="360"/>
      </w:pPr>
    </w:lvl>
    <w:lvl w:ilvl="7" w:tplc="C5FA8154">
      <w:start w:val="1"/>
      <w:numFmt w:val="decimal"/>
      <w:lvlText w:val="%8."/>
      <w:lvlJc w:val="right"/>
      <w:pPr>
        <w:ind w:left="5749" w:hanging="360"/>
      </w:pPr>
    </w:lvl>
    <w:lvl w:ilvl="8" w:tplc="160899BE">
      <w:start w:val="1"/>
      <w:numFmt w:val="decimal"/>
      <w:lvlText w:val="%9."/>
      <w:lvlJc w:val="right"/>
      <w:pPr>
        <w:ind w:left="6469" w:hanging="180"/>
      </w:pPr>
    </w:lvl>
  </w:abstractNum>
  <w:abstractNum w:abstractNumId="14" w15:restartNumberingAfterBreak="0">
    <w:nsid w:val="75F63D0D"/>
    <w:multiLevelType w:val="hybridMultilevel"/>
    <w:tmpl w:val="D3DC1C44"/>
    <w:lvl w:ilvl="0" w:tplc="AF9C88C8">
      <w:start w:val="1"/>
      <w:numFmt w:val="bullet"/>
      <w:lvlText w:val="·"/>
      <w:lvlJc w:val="left"/>
      <w:pPr>
        <w:ind w:left="709" w:hanging="360"/>
      </w:pPr>
      <w:rPr>
        <w:rFonts w:ascii="Symbol" w:eastAsia="Symbol" w:hAnsi="Symbol" w:cs="Symbol" w:hint="default"/>
      </w:rPr>
    </w:lvl>
    <w:lvl w:ilvl="1" w:tplc="085C15CE">
      <w:start w:val="1"/>
      <w:numFmt w:val="bullet"/>
      <w:lvlText w:val="·"/>
      <w:lvlJc w:val="left"/>
      <w:pPr>
        <w:ind w:left="1429" w:hanging="360"/>
      </w:pPr>
      <w:rPr>
        <w:rFonts w:ascii="Symbol" w:eastAsia="Symbol" w:hAnsi="Symbol" w:cs="Symbol" w:hint="default"/>
      </w:rPr>
    </w:lvl>
    <w:lvl w:ilvl="2" w:tplc="D29C443C">
      <w:start w:val="1"/>
      <w:numFmt w:val="bullet"/>
      <w:lvlText w:val="·"/>
      <w:lvlJc w:val="left"/>
      <w:pPr>
        <w:ind w:left="2149" w:hanging="360"/>
      </w:pPr>
      <w:rPr>
        <w:rFonts w:ascii="Symbol" w:eastAsia="Symbol" w:hAnsi="Symbol" w:cs="Symbol" w:hint="default"/>
      </w:rPr>
    </w:lvl>
    <w:lvl w:ilvl="3" w:tplc="45B0DF28">
      <w:start w:val="1"/>
      <w:numFmt w:val="bullet"/>
      <w:lvlText w:val="·"/>
      <w:lvlJc w:val="left"/>
      <w:pPr>
        <w:ind w:left="2869" w:hanging="360"/>
      </w:pPr>
      <w:rPr>
        <w:rFonts w:ascii="Symbol" w:eastAsia="Symbol" w:hAnsi="Symbol" w:cs="Symbol" w:hint="default"/>
      </w:rPr>
    </w:lvl>
    <w:lvl w:ilvl="4" w:tplc="BFEC5E36">
      <w:start w:val="1"/>
      <w:numFmt w:val="bullet"/>
      <w:lvlText w:val="·"/>
      <w:lvlJc w:val="left"/>
      <w:pPr>
        <w:ind w:left="3589" w:hanging="360"/>
      </w:pPr>
      <w:rPr>
        <w:rFonts w:ascii="Symbol" w:eastAsia="Symbol" w:hAnsi="Symbol" w:cs="Symbol" w:hint="default"/>
      </w:rPr>
    </w:lvl>
    <w:lvl w:ilvl="5" w:tplc="C43602C2">
      <w:start w:val="1"/>
      <w:numFmt w:val="bullet"/>
      <w:lvlText w:val="·"/>
      <w:lvlJc w:val="left"/>
      <w:pPr>
        <w:ind w:left="4309" w:hanging="360"/>
      </w:pPr>
      <w:rPr>
        <w:rFonts w:ascii="Symbol" w:eastAsia="Symbol" w:hAnsi="Symbol" w:cs="Symbol" w:hint="default"/>
      </w:rPr>
    </w:lvl>
    <w:lvl w:ilvl="6" w:tplc="34DAD5F6">
      <w:start w:val="1"/>
      <w:numFmt w:val="bullet"/>
      <w:lvlText w:val="·"/>
      <w:lvlJc w:val="left"/>
      <w:pPr>
        <w:ind w:left="5029" w:hanging="360"/>
      </w:pPr>
      <w:rPr>
        <w:rFonts w:ascii="Symbol" w:eastAsia="Symbol" w:hAnsi="Symbol" w:cs="Symbol" w:hint="default"/>
      </w:rPr>
    </w:lvl>
    <w:lvl w:ilvl="7" w:tplc="C78E14B0">
      <w:start w:val="1"/>
      <w:numFmt w:val="bullet"/>
      <w:lvlText w:val="·"/>
      <w:lvlJc w:val="left"/>
      <w:pPr>
        <w:ind w:left="5749" w:hanging="360"/>
      </w:pPr>
      <w:rPr>
        <w:rFonts w:ascii="Symbol" w:eastAsia="Symbol" w:hAnsi="Symbol" w:cs="Symbol" w:hint="default"/>
      </w:rPr>
    </w:lvl>
    <w:lvl w:ilvl="8" w:tplc="0A6C0A90">
      <w:start w:val="1"/>
      <w:numFmt w:val="bullet"/>
      <w:lvlText w:val="·"/>
      <w:lvlJc w:val="left"/>
      <w:pPr>
        <w:ind w:left="6469" w:hanging="360"/>
      </w:pPr>
      <w:rPr>
        <w:rFonts w:ascii="Symbol" w:eastAsia="Symbol" w:hAnsi="Symbol" w:cs="Symbol" w:hint="default"/>
      </w:rPr>
    </w:lvl>
  </w:abstractNum>
  <w:abstractNum w:abstractNumId="15" w15:restartNumberingAfterBreak="0">
    <w:nsid w:val="7AE025EB"/>
    <w:multiLevelType w:val="hybridMultilevel"/>
    <w:tmpl w:val="A6CC5602"/>
    <w:lvl w:ilvl="0" w:tplc="15BE57CA">
      <w:start w:val="1"/>
      <w:numFmt w:val="decimal"/>
      <w:lvlText w:val="%1."/>
      <w:lvlJc w:val="right"/>
      <w:pPr>
        <w:ind w:left="709" w:hanging="360"/>
      </w:pPr>
    </w:lvl>
    <w:lvl w:ilvl="1" w:tplc="444EE794">
      <w:start w:val="1"/>
      <w:numFmt w:val="decimal"/>
      <w:lvlText w:val="%2."/>
      <w:lvlJc w:val="right"/>
      <w:pPr>
        <w:ind w:left="1429" w:hanging="360"/>
      </w:pPr>
    </w:lvl>
    <w:lvl w:ilvl="2" w:tplc="CE96042C">
      <w:start w:val="1"/>
      <w:numFmt w:val="decimal"/>
      <w:lvlText w:val="%3."/>
      <w:lvlJc w:val="right"/>
      <w:pPr>
        <w:ind w:left="2149" w:hanging="180"/>
      </w:pPr>
    </w:lvl>
    <w:lvl w:ilvl="3" w:tplc="7912156E">
      <w:start w:val="1"/>
      <w:numFmt w:val="decimal"/>
      <w:lvlText w:val="%4."/>
      <w:lvlJc w:val="right"/>
      <w:pPr>
        <w:ind w:left="2869" w:hanging="360"/>
      </w:pPr>
    </w:lvl>
    <w:lvl w:ilvl="4" w:tplc="73E0F87E">
      <w:start w:val="1"/>
      <w:numFmt w:val="decimal"/>
      <w:lvlText w:val="%5."/>
      <w:lvlJc w:val="right"/>
      <w:pPr>
        <w:ind w:left="3589" w:hanging="360"/>
      </w:pPr>
    </w:lvl>
    <w:lvl w:ilvl="5" w:tplc="803E344A">
      <w:start w:val="1"/>
      <w:numFmt w:val="decimal"/>
      <w:lvlText w:val="%6."/>
      <w:lvlJc w:val="right"/>
      <w:pPr>
        <w:ind w:left="4309" w:hanging="180"/>
      </w:pPr>
    </w:lvl>
    <w:lvl w:ilvl="6" w:tplc="75084FA8">
      <w:start w:val="1"/>
      <w:numFmt w:val="decimal"/>
      <w:lvlText w:val="%7."/>
      <w:lvlJc w:val="right"/>
      <w:pPr>
        <w:ind w:left="5029" w:hanging="360"/>
      </w:pPr>
    </w:lvl>
    <w:lvl w:ilvl="7" w:tplc="5220E5AA">
      <w:start w:val="1"/>
      <w:numFmt w:val="decimal"/>
      <w:lvlText w:val="%8."/>
      <w:lvlJc w:val="right"/>
      <w:pPr>
        <w:ind w:left="5749" w:hanging="360"/>
      </w:pPr>
    </w:lvl>
    <w:lvl w:ilvl="8" w:tplc="660EAEA8">
      <w:start w:val="1"/>
      <w:numFmt w:val="decimal"/>
      <w:lvlText w:val="%9."/>
      <w:lvlJc w:val="right"/>
      <w:pPr>
        <w:ind w:left="6469" w:hanging="180"/>
      </w:pPr>
    </w:lvl>
  </w:abstractNum>
  <w:num w:numId="1">
    <w:abstractNumId w:val="4"/>
  </w:num>
  <w:num w:numId="2">
    <w:abstractNumId w:val="13"/>
  </w:num>
  <w:num w:numId="3">
    <w:abstractNumId w:val="12"/>
  </w:num>
  <w:num w:numId="4">
    <w:abstractNumId w:val="10"/>
  </w:num>
  <w:num w:numId="5">
    <w:abstractNumId w:val="15"/>
  </w:num>
  <w:num w:numId="6">
    <w:abstractNumId w:val="1"/>
  </w:num>
  <w:num w:numId="7">
    <w:abstractNumId w:val="2"/>
  </w:num>
  <w:num w:numId="8">
    <w:abstractNumId w:val="0"/>
  </w:num>
  <w:num w:numId="9">
    <w:abstractNumId w:val="8"/>
  </w:num>
  <w:num w:numId="10">
    <w:abstractNumId w:val="9"/>
  </w:num>
  <w:num w:numId="11">
    <w:abstractNumId w:val="14"/>
  </w:num>
  <w:num w:numId="12">
    <w:abstractNumId w:val="6"/>
  </w:num>
  <w:num w:numId="13">
    <w:abstractNumId w:val="3"/>
  </w:num>
  <w:num w:numId="14">
    <w:abstractNumId w:val="7"/>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3BB"/>
    <w:rsid w:val="001543BB"/>
    <w:rsid w:val="006A0570"/>
    <w:rsid w:val="00B16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61446D-B130-4E30-9037-897531A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Название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50.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40.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2617</Words>
  <Characters>14920</Characters>
  <Application>Microsoft Office Word</Application>
  <DocSecurity>0</DocSecurity>
  <Lines>124</Lines>
  <Paragraphs>35</Paragraphs>
  <ScaleCrop>false</ScaleCrop>
  <Company/>
  <LinksUpToDate>false</LinksUpToDate>
  <CharactersWithSpaces>17502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VentoCore</cp:lastModifiedBy>
  <cp:revision>3</cp:revision>
  <dcterms:created xsi:type="dcterms:W3CDTF">2023-06-13T17:25:00Z</dcterms:created>
  <dcterms:modified xsi:type="dcterms:W3CDTF">2023-06-13T17:27:00Z</dcterms:modified>
</cp:coreProperties>
</file>