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B17D" w14:textId="791DDDED" w:rsidR="00085417" w:rsidRPr="001E4C50" w:rsidRDefault="00085417" w:rsidP="001E4C50">
      <w:pPr>
        <w:spacing w:line="240" w:lineRule="auto"/>
        <w:rPr>
          <w:rFonts w:ascii="Times New Roman" w:hAnsi="Times New Roman" w:cs="Times New Roman"/>
          <w:lang w:val="en-US"/>
        </w:rPr>
      </w:pPr>
      <w:r w:rsidRPr="001E4C50">
        <w:rPr>
          <w:rFonts w:ascii="Times New Roman" w:hAnsi="Times New Roman" w:cs="Times New Roman"/>
        </w:rPr>
        <w:t>Project</w:t>
      </w:r>
      <w:r w:rsidRPr="001E4C50">
        <w:rPr>
          <w:rFonts w:ascii="Times New Roman" w:hAnsi="Times New Roman" w:cs="Times New Roman"/>
        </w:rPr>
        <w:t>：</w:t>
      </w:r>
    </w:p>
    <w:p w14:paraId="34902FE1" w14:textId="11B05AF5" w:rsidR="00085417" w:rsidRDefault="00085417" w:rsidP="005A6B7D">
      <w:pPr>
        <w:spacing w:line="240" w:lineRule="auto"/>
        <w:jc w:val="center"/>
        <w:rPr>
          <w:rFonts w:ascii="Times New Roman" w:hAnsi="Times New Roman" w:cs="Times New Roman"/>
          <w:b/>
          <w:bCs/>
        </w:rPr>
      </w:pPr>
      <w:r w:rsidRPr="005A6B7D">
        <w:rPr>
          <w:rFonts w:ascii="Times New Roman" w:hAnsi="Times New Roman" w:cs="Times New Roman"/>
          <w:b/>
          <w:bCs/>
        </w:rPr>
        <w:t>study how technology, time period, and socioeconomic structure affect human survival probability</w:t>
      </w:r>
    </w:p>
    <w:p w14:paraId="64AF39C9" w14:textId="7000BF07" w:rsidR="00E56857" w:rsidRDefault="00E56857" w:rsidP="00E56857">
      <w:pPr>
        <w:spacing w:line="240" w:lineRule="auto"/>
        <w:rPr>
          <w:rFonts w:ascii="Times New Roman" w:hAnsi="Times New Roman" w:cs="Times New Roman"/>
          <w:b/>
          <w:bCs/>
        </w:rPr>
      </w:pPr>
      <w:r>
        <w:rPr>
          <w:rFonts w:ascii="Times New Roman" w:hAnsi="Times New Roman" w:cs="Times New Roman"/>
          <w:b/>
          <w:bCs/>
          <w:noProof/>
        </w:rPr>
        <w:drawing>
          <wp:inline distT="0" distB="0" distL="0" distR="0" wp14:anchorId="67AD536C" wp14:editId="0610B15C">
            <wp:extent cx="5943600" cy="3028315"/>
            <wp:effectExtent l="0" t="0" r="0" b="0"/>
            <wp:docPr id="1542399409" name="Picture 25"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99409" name="Picture 25" descr="A graph with red lines and numb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028315"/>
                    </a:xfrm>
                    <a:prstGeom prst="rect">
                      <a:avLst/>
                    </a:prstGeom>
                  </pic:spPr>
                </pic:pic>
              </a:graphicData>
            </a:graphic>
          </wp:inline>
        </w:drawing>
      </w:r>
    </w:p>
    <w:p w14:paraId="79BB38F4" w14:textId="72107E9E" w:rsidR="00F968BB" w:rsidRDefault="00F968BB" w:rsidP="00E56857">
      <w:pPr>
        <w:spacing w:line="24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625AE2C4" wp14:editId="5B669844">
            <wp:extent cx="5943600" cy="3292475"/>
            <wp:effectExtent l="0" t="0" r="0" b="0"/>
            <wp:docPr id="1132910446" name="Picture 17"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0446" name="Picture 17" descr="A close-up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inline>
        </w:drawing>
      </w:r>
      <w:r>
        <w:rPr>
          <w:rFonts w:ascii="Times New Roman" w:hAnsi="Times New Roman" w:cs="Times New Roman"/>
          <w:b/>
          <w:bCs/>
          <w:noProof/>
        </w:rPr>
        <w:drawing>
          <wp:inline distT="0" distB="0" distL="0" distR="0" wp14:anchorId="154BFDBD" wp14:editId="20BBB049">
            <wp:extent cx="5943600" cy="4614545"/>
            <wp:effectExtent l="0" t="0" r="0" b="0"/>
            <wp:docPr id="1790940277"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0277" name="Picture 18"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1454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14A5D867" wp14:editId="48F6021B">
            <wp:extent cx="5943600" cy="3952875"/>
            <wp:effectExtent l="0" t="0" r="0" b="0"/>
            <wp:docPr id="1712520036" name="Picture 19"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0036" name="Picture 19" descr="A group of graphs showing different types of data&#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r>
        <w:rPr>
          <w:rFonts w:ascii="Times New Roman" w:hAnsi="Times New Roman" w:cs="Times New Roman"/>
          <w:b/>
          <w:bCs/>
          <w:noProof/>
        </w:rPr>
        <w:drawing>
          <wp:inline distT="0" distB="0" distL="0" distR="0" wp14:anchorId="7DD660DD" wp14:editId="7BBAD122">
            <wp:extent cx="5943600" cy="2560955"/>
            <wp:effectExtent l="0" t="0" r="0" b="4445"/>
            <wp:docPr id="2089755493" name="Picture 20"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5493" name="Picture 20" descr="A diagram of a pie 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60955"/>
                    </a:xfrm>
                    <a:prstGeom prst="rect">
                      <a:avLst/>
                    </a:prstGeom>
                  </pic:spPr>
                </pic:pic>
              </a:graphicData>
            </a:graphic>
          </wp:inline>
        </w:drawing>
      </w:r>
    </w:p>
    <w:p w14:paraId="7105E91E" w14:textId="77777777" w:rsidR="00F968BB" w:rsidRDefault="00F968BB" w:rsidP="00E56857">
      <w:pPr>
        <w:spacing w:line="240" w:lineRule="auto"/>
        <w:rPr>
          <w:rFonts w:ascii="Times New Roman" w:hAnsi="Times New Roman" w:cs="Times New Roman"/>
          <w:b/>
          <w:bCs/>
        </w:rPr>
      </w:pPr>
    </w:p>
    <w:p w14:paraId="1E2281AF" w14:textId="77777777" w:rsidR="00BB1F52" w:rsidRPr="00BB1F52" w:rsidRDefault="00BB1F52" w:rsidP="00E56857">
      <w:pPr>
        <w:spacing w:line="240" w:lineRule="auto"/>
        <w:rPr>
          <w:rFonts w:ascii="Times New Roman" w:hAnsi="Times New Roman" w:cs="Times New Roman"/>
          <w:b/>
          <w:bCs/>
          <w:lang w:val="en-US"/>
        </w:rPr>
      </w:pPr>
    </w:p>
    <w:p w14:paraId="32D9B723" w14:textId="77777777" w:rsidR="00F83F6E" w:rsidRPr="001E4C50" w:rsidRDefault="00F83F6E" w:rsidP="001E4C50">
      <w:pPr>
        <w:spacing w:line="240" w:lineRule="auto"/>
        <w:rPr>
          <w:rFonts w:ascii="Times New Roman" w:hAnsi="Times New Roman" w:cs="Times New Roman"/>
        </w:rPr>
      </w:pPr>
    </w:p>
    <w:p w14:paraId="5372D332" w14:textId="06F6CA39" w:rsidR="00F83F6E" w:rsidRPr="00E56857" w:rsidRDefault="00F83F6E" w:rsidP="001E4C50">
      <w:pPr>
        <w:pStyle w:val="ListParagraph"/>
        <w:numPr>
          <w:ilvl w:val="0"/>
          <w:numId w:val="1"/>
        </w:numPr>
        <w:spacing w:line="240" w:lineRule="auto"/>
        <w:rPr>
          <w:rFonts w:ascii="Times New Roman" w:hAnsi="Times New Roman" w:cs="Times New Roman"/>
          <w:highlight w:val="yellow"/>
          <w:lang w:val="en-US"/>
        </w:rPr>
      </w:pPr>
      <w:r w:rsidRPr="00E56857">
        <w:rPr>
          <w:rFonts w:ascii="Times New Roman" w:hAnsi="Times New Roman" w:cs="Times New Roman"/>
          <w:highlight w:val="yellow"/>
          <w:lang w:val="en-US"/>
        </w:rPr>
        <w:t>BRCA Breast Cancer Dataset Analysis and ANN model Development</w:t>
      </w:r>
    </w:p>
    <w:p w14:paraId="3D0F3D83" w14:textId="2246D8DA" w:rsidR="00F83F6E" w:rsidRPr="001E4C50" w:rsidRDefault="00F83F6E" w:rsidP="001E4C50">
      <w:pPr>
        <w:pStyle w:val="NormalWeb"/>
      </w:pPr>
      <w:r w:rsidRPr="001E4C50">
        <w:rPr>
          <w:b/>
          <w:bCs/>
        </w:rPr>
        <w:t xml:space="preserve">Variable Overview </w:t>
      </w:r>
      <w:r w:rsidR="005A6B7D">
        <w:rPr>
          <w:b/>
          <w:bCs/>
        </w:rPr>
        <w:t>:</w:t>
      </w:r>
    </w:p>
    <w:p w14:paraId="3DB44394" w14:textId="77777777" w:rsidR="001E4C50" w:rsidRDefault="00F83F6E" w:rsidP="001E4C50">
      <w:pPr>
        <w:pStyle w:val="NormalWeb"/>
        <w:spacing w:line="276" w:lineRule="auto"/>
        <w:rPr>
          <w:b/>
          <w:bCs/>
        </w:rPr>
      </w:pPr>
      <w:r w:rsidRPr="001E4C50">
        <w:rPr>
          <w:b/>
          <w:bCs/>
        </w:rPr>
        <w:lastRenderedPageBreak/>
        <w:t xml:space="preserve">Target Variable: </w:t>
      </w:r>
    </w:p>
    <w:p w14:paraId="709CB424" w14:textId="412746F3" w:rsidR="001E4C50" w:rsidRDefault="00F83F6E" w:rsidP="001E4C50">
      <w:pPr>
        <w:pStyle w:val="NormalWeb"/>
        <w:spacing w:line="276" w:lineRule="auto"/>
      </w:pPr>
      <w:r w:rsidRPr="001E4C50">
        <w:rPr>
          <w:b/>
          <w:bCs/>
        </w:rPr>
        <w:t>Patient_Status</w:t>
      </w:r>
      <w:r w:rsidRPr="001E4C50">
        <w:t xml:space="preserve">: Alive or Dead (Survival outcome) </w:t>
      </w:r>
    </w:p>
    <w:p w14:paraId="400D3092" w14:textId="4B680536" w:rsidR="001E4C50" w:rsidRPr="001E4C50" w:rsidRDefault="00F83F6E" w:rsidP="001E4C50">
      <w:pPr>
        <w:pStyle w:val="NoSpacing"/>
        <w:spacing w:line="276" w:lineRule="auto"/>
        <w:rPr>
          <w:rFonts w:ascii="Times New Roman" w:hAnsi="Times New Roman" w:cs="Times New Roman"/>
        </w:rPr>
      </w:pPr>
      <w:r w:rsidRPr="001E4C50">
        <w:rPr>
          <w:rFonts w:ascii="Times New Roman" w:hAnsi="Times New Roman" w:cs="Times New Roman"/>
          <w:b/>
          <w:bCs/>
        </w:rPr>
        <w:t xml:space="preserve">Clinical Features: </w:t>
      </w:r>
    </w:p>
    <w:p w14:paraId="2D158A20" w14:textId="1ED3D7DE" w:rsidR="001E4C50" w:rsidRPr="001E4C50" w:rsidRDefault="00F83F6E" w:rsidP="001E4C50">
      <w:pPr>
        <w:pStyle w:val="NoSpacing"/>
        <w:spacing w:line="276" w:lineRule="auto"/>
        <w:rPr>
          <w:rFonts w:ascii="Times New Roman" w:hAnsi="Times New Roman" w:cs="Times New Roman"/>
        </w:rPr>
      </w:pPr>
      <w:r w:rsidRPr="001E4C50">
        <w:rPr>
          <w:rFonts w:ascii="Times New Roman" w:hAnsi="Times New Roman" w:cs="Times New Roman"/>
          <w:b/>
          <w:bCs/>
        </w:rPr>
        <w:t>Age</w:t>
      </w:r>
      <w:r w:rsidRPr="001E4C50">
        <w:rPr>
          <w:rFonts w:ascii="Times New Roman" w:hAnsi="Times New Roman" w:cs="Times New Roman"/>
        </w:rPr>
        <w:t>: Patient age at diagnosis (years)</w:t>
      </w:r>
      <w:r w:rsidRPr="001E4C50">
        <w:rPr>
          <w:rFonts w:ascii="Times New Roman" w:hAnsi="Times New Roman" w:cs="Times New Roman"/>
        </w:rPr>
        <w:br/>
      </w:r>
      <w:r w:rsidRPr="001E4C50">
        <w:rPr>
          <w:rFonts w:ascii="Times New Roman" w:hAnsi="Times New Roman" w:cs="Times New Roman"/>
          <w:b/>
          <w:bCs/>
        </w:rPr>
        <w:t>Tumour_Stage</w:t>
      </w:r>
      <w:r w:rsidRPr="001E4C50">
        <w:rPr>
          <w:rFonts w:ascii="Times New Roman" w:hAnsi="Times New Roman" w:cs="Times New Roman"/>
        </w:rPr>
        <w:t>: Cancer stage classification (I, II, III)</w:t>
      </w:r>
      <w:r w:rsidRPr="001E4C50">
        <w:rPr>
          <w:rFonts w:ascii="Times New Roman" w:hAnsi="Times New Roman" w:cs="Times New Roman"/>
        </w:rPr>
        <w:br/>
      </w:r>
      <w:r w:rsidRPr="001E4C50">
        <w:rPr>
          <w:rFonts w:ascii="Times New Roman" w:hAnsi="Times New Roman" w:cs="Times New Roman"/>
          <w:b/>
          <w:bCs/>
        </w:rPr>
        <w:t>Histology</w:t>
      </w:r>
      <w:r w:rsidRPr="001E4C50">
        <w:rPr>
          <w:rFonts w:ascii="Times New Roman" w:hAnsi="Times New Roman" w:cs="Times New Roman"/>
        </w:rPr>
        <w:t xml:space="preserve">: Cancer tissue type (Infiltrating Ductal/Lobular, Mucinous) </w:t>
      </w:r>
    </w:p>
    <w:p w14:paraId="5E3C528B" w14:textId="4BA70033" w:rsidR="001E4C50" w:rsidRPr="001E4C50" w:rsidRDefault="00F83F6E" w:rsidP="001E4C50">
      <w:pPr>
        <w:pStyle w:val="NoSpacing"/>
        <w:spacing w:line="276" w:lineRule="auto"/>
        <w:rPr>
          <w:rFonts w:ascii="Times New Roman" w:hAnsi="Times New Roman" w:cs="Times New Roman"/>
        </w:rPr>
      </w:pPr>
      <w:r w:rsidRPr="001E4C50">
        <w:rPr>
          <w:rFonts w:ascii="Times New Roman" w:hAnsi="Times New Roman" w:cs="Times New Roman"/>
          <w:b/>
          <w:bCs/>
        </w:rPr>
        <w:t>HER2 status</w:t>
      </w:r>
      <w:r w:rsidRPr="001E4C50">
        <w:rPr>
          <w:rFonts w:ascii="Times New Roman" w:hAnsi="Times New Roman" w:cs="Times New Roman"/>
        </w:rPr>
        <w:t xml:space="preserve">: HER2 protein receptor status (Positive/Negative) </w:t>
      </w:r>
      <w:r w:rsidR="001E4C50" w:rsidRPr="001E4C50">
        <w:rPr>
          <w:rFonts w:ascii="Times New Roman" w:hAnsi="Times New Roman" w:cs="Times New Roman"/>
        </w:rPr>
        <w:t>(positive means: a high level of the HER2 protein, which can lead to faster growth and is more likely to spread)</w:t>
      </w:r>
    </w:p>
    <w:p w14:paraId="36CD3239" w14:textId="25C3A922" w:rsidR="00F83F6E" w:rsidRPr="001E4C50" w:rsidRDefault="00F83F6E" w:rsidP="001E4C50">
      <w:pPr>
        <w:pStyle w:val="NoSpacing"/>
        <w:spacing w:line="276" w:lineRule="auto"/>
        <w:rPr>
          <w:rFonts w:ascii="Times New Roman" w:hAnsi="Times New Roman" w:cs="Times New Roman"/>
        </w:rPr>
      </w:pPr>
      <w:r w:rsidRPr="001E4C50">
        <w:rPr>
          <w:rFonts w:ascii="Times New Roman" w:hAnsi="Times New Roman" w:cs="Times New Roman"/>
          <w:b/>
          <w:bCs/>
        </w:rPr>
        <w:t>Surgery_type</w:t>
      </w:r>
      <w:r w:rsidRPr="001E4C50">
        <w:rPr>
          <w:rFonts w:ascii="Times New Roman" w:hAnsi="Times New Roman" w:cs="Times New Roman"/>
        </w:rPr>
        <w:t xml:space="preserve">: Surgical intervention type </w:t>
      </w:r>
    </w:p>
    <w:p w14:paraId="144009C0" w14:textId="77777777" w:rsidR="00F83F6E" w:rsidRPr="001E4C50" w:rsidRDefault="00F83F6E" w:rsidP="001E4C50">
      <w:pPr>
        <w:pStyle w:val="NormalWeb"/>
        <w:spacing w:line="276" w:lineRule="auto"/>
      </w:pPr>
      <w:r w:rsidRPr="001E4C50">
        <w:rPr>
          <w:b/>
          <w:bCs/>
        </w:rPr>
        <w:t xml:space="preserve">Molecular Biomarkers: </w:t>
      </w:r>
    </w:p>
    <w:p w14:paraId="77C2C5F1" w14:textId="106F57B1" w:rsidR="00F83F6E" w:rsidRPr="001E4C50" w:rsidRDefault="00F83F6E" w:rsidP="001E4C50">
      <w:pPr>
        <w:pStyle w:val="NormalWeb"/>
        <w:spacing w:line="276" w:lineRule="auto"/>
      </w:pPr>
      <w:r w:rsidRPr="001E4C50">
        <w:rPr>
          <w:b/>
          <w:bCs/>
        </w:rPr>
        <w:t>Protein1</w:t>
      </w:r>
      <w:r w:rsidR="001E4C50" w:rsidRPr="001E4C50">
        <w:rPr>
          <w:b/>
          <w:bCs/>
        </w:rPr>
        <w:t>/2/3/4</w:t>
      </w:r>
      <w:r w:rsidRPr="001E4C50">
        <w:t>: Expression level of protein marker 1</w:t>
      </w:r>
      <w:r w:rsidR="001E4C50" w:rsidRPr="001E4C50">
        <w:t>/2/3/4</w:t>
      </w:r>
      <w:r w:rsidRPr="001E4C50">
        <w:t xml:space="preserve"> </w:t>
      </w:r>
    </w:p>
    <w:p w14:paraId="06309B6D" w14:textId="68657DD4" w:rsidR="00F83F6E" w:rsidRPr="001E4C50" w:rsidRDefault="00F83F6E" w:rsidP="001E4C50">
      <w:pPr>
        <w:pStyle w:val="NormalWeb"/>
      </w:pPr>
      <w:r w:rsidRPr="001E4C50">
        <w:rPr>
          <w:b/>
          <w:bCs/>
        </w:rPr>
        <w:t xml:space="preserve">Objective: </w:t>
      </w:r>
      <w:r w:rsidRPr="001E4C50">
        <w:t xml:space="preserve">Predict breast cancer patient survival outcomes using clinical characteristics and molecular protein expression biomarkers through comprehensive data analysis and development of an ANN classification model with cross-validation by tumour stage. </w:t>
      </w:r>
    </w:p>
    <w:tbl>
      <w:tblPr>
        <w:tblStyle w:val="TableGrid"/>
        <w:tblW w:w="0" w:type="auto"/>
        <w:jc w:val="center"/>
        <w:tblLayout w:type="fixed"/>
        <w:tblLook w:val="04A0" w:firstRow="1" w:lastRow="0" w:firstColumn="1" w:lastColumn="0" w:noHBand="0" w:noVBand="1"/>
      </w:tblPr>
      <w:tblGrid>
        <w:gridCol w:w="2310"/>
        <w:gridCol w:w="1497"/>
        <w:gridCol w:w="3820"/>
        <w:gridCol w:w="1513"/>
      </w:tblGrid>
      <w:tr w:rsidR="00F83F6E" w:rsidRPr="00F83F6E" w14:paraId="762A809C" w14:textId="77777777" w:rsidTr="00F83F6E">
        <w:trPr>
          <w:jc w:val="center"/>
        </w:trPr>
        <w:tc>
          <w:tcPr>
            <w:tcW w:w="2310" w:type="dxa"/>
            <w:hideMark/>
          </w:tcPr>
          <w:p w14:paraId="2A56F540" w14:textId="77777777" w:rsidR="00F83F6E" w:rsidRPr="00F83F6E" w:rsidRDefault="00F83F6E" w:rsidP="001E4C50">
            <w:pPr>
              <w:pStyle w:val="NormalWeb"/>
            </w:pPr>
            <w:r w:rsidRPr="00F83F6E">
              <w:rPr>
                <w:b/>
                <w:bCs/>
              </w:rPr>
              <w:t>Variable</w:t>
            </w:r>
          </w:p>
        </w:tc>
        <w:tc>
          <w:tcPr>
            <w:tcW w:w="1497" w:type="dxa"/>
            <w:hideMark/>
          </w:tcPr>
          <w:p w14:paraId="650B5B62" w14:textId="77777777" w:rsidR="00F83F6E" w:rsidRPr="00F83F6E" w:rsidRDefault="00F83F6E" w:rsidP="001E4C50">
            <w:pPr>
              <w:pStyle w:val="NormalWeb"/>
            </w:pPr>
            <w:r w:rsidRPr="00F83F6E">
              <w:rPr>
                <w:b/>
                <w:bCs/>
              </w:rPr>
              <w:t>Type</w:t>
            </w:r>
          </w:p>
        </w:tc>
        <w:tc>
          <w:tcPr>
            <w:tcW w:w="3820" w:type="dxa"/>
            <w:hideMark/>
          </w:tcPr>
          <w:p w14:paraId="7FBDB536" w14:textId="77777777" w:rsidR="00F83F6E" w:rsidRPr="00F83F6E" w:rsidRDefault="00F83F6E" w:rsidP="001E4C50">
            <w:pPr>
              <w:pStyle w:val="NormalWeb"/>
            </w:pPr>
            <w:r w:rsidRPr="00F83F6E">
              <w:rPr>
                <w:b/>
                <w:bCs/>
              </w:rPr>
              <w:t>Description</w:t>
            </w:r>
          </w:p>
        </w:tc>
        <w:tc>
          <w:tcPr>
            <w:tcW w:w="1513" w:type="dxa"/>
            <w:hideMark/>
          </w:tcPr>
          <w:p w14:paraId="2BDDC710" w14:textId="77777777" w:rsidR="00F83F6E" w:rsidRPr="00F83F6E" w:rsidRDefault="00F83F6E" w:rsidP="001E4C50">
            <w:pPr>
              <w:pStyle w:val="NormalWeb"/>
            </w:pPr>
            <w:r w:rsidRPr="00F83F6E">
              <w:rPr>
                <w:b/>
                <w:bCs/>
              </w:rPr>
              <w:t>Missing Values</w:t>
            </w:r>
          </w:p>
        </w:tc>
      </w:tr>
      <w:tr w:rsidR="00F83F6E" w:rsidRPr="00F83F6E" w14:paraId="3F8C0726" w14:textId="77777777" w:rsidTr="00F83F6E">
        <w:trPr>
          <w:jc w:val="center"/>
        </w:trPr>
        <w:tc>
          <w:tcPr>
            <w:tcW w:w="2310" w:type="dxa"/>
            <w:hideMark/>
          </w:tcPr>
          <w:p w14:paraId="5794CBAB" w14:textId="77777777" w:rsidR="00F83F6E" w:rsidRPr="00F83F6E" w:rsidRDefault="00F83F6E" w:rsidP="001E4C50">
            <w:pPr>
              <w:pStyle w:val="NormalWeb"/>
            </w:pPr>
            <w:r w:rsidRPr="00F83F6E">
              <w:rPr>
                <w:b/>
                <w:bCs/>
              </w:rPr>
              <w:t>Patient_ID</w:t>
            </w:r>
          </w:p>
        </w:tc>
        <w:tc>
          <w:tcPr>
            <w:tcW w:w="1497" w:type="dxa"/>
            <w:hideMark/>
          </w:tcPr>
          <w:p w14:paraId="025647A6" w14:textId="77777777" w:rsidR="00F83F6E" w:rsidRPr="00F83F6E" w:rsidRDefault="00F83F6E" w:rsidP="001E4C50">
            <w:pPr>
              <w:pStyle w:val="NormalWeb"/>
            </w:pPr>
            <w:r w:rsidRPr="00F83F6E">
              <w:t>Text</w:t>
            </w:r>
          </w:p>
        </w:tc>
        <w:tc>
          <w:tcPr>
            <w:tcW w:w="3820" w:type="dxa"/>
            <w:hideMark/>
          </w:tcPr>
          <w:p w14:paraId="43076DB1" w14:textId="77777777" w:rsidR="00F83F6E" w:rsidRPr="00F83F6E" w:rsidRDefault="00F83F6E" w:rsidP="001E4C50">
            <w:pPr>
              <w:pStyle w:val="NormalWeb"/>
            </w:pPr>
            <w:r w:rsidRPr="00F83F6E">
              <w:t>Unique TCGA patient identifier</w:t>
            </w:r>
          </w:p>
        </w:tc>
        <w:tc>
          <w:tcPr>
            <w:tcW w:w="1513" w:type="dxa"/>
            <w:hideMark/>
          </w:tcPr>
          <w:p w14:paraId="0F07F699" w14:textId="77777777" w:rsidR="00F83F6E" w:rsidRPr="00F83F6E" w:rsidRDefault="00F83F6E" w:rsidP="001E4C50">
            <w:pPr>
              <w:pStyle w:val="NormalWeb"/>
            </w:pPr>
            <w:r w:rsidRPr="00F83F6E">
              <w:t>7 (2.1%)</w:t>
            </w:r>
          </w:p>
        </w:tc>
      </w:tr>
      <w:tr w:rsidR="00F83F6E" w:rsidRPr="00F83F6E" w14:paraId="25E2BDAE" w14:textId="77777777" w:rsidTr="00F83F6E">
        <w:trPr>
          <w:jc w:val="center"/>
        </w:trPr>
        <w:tc>
          <w:tcPr>
            <w:tcW w:w="2310" w:type="dxa"/>
            <w:hideMark/>
          </w:tcPr>
          <w:p w14:paraId="79FB2627" w14:textId="77777777" w:rsidR="00F83F6E" w:rsidRPr="00F83F6E" w:rsidRDefault="00F83F6E" w:rsidP="001E4C50">
            <w:pPr>
              <w:pStyle w:val="NormalWeb"/>
            </w:pPr>
            <w:r w:rsidRPr="00F83F6E">
              <w:rPr>
                <w:b/>
                <w:bCs/>
              </w:rPr>
              <w:t>Age</w:t>
            </w:r>
          </w:p>
        </w:tc>
        <w:tc>
          <w:tcPr>
            <w:tcW w:w="1497" w:type="dxa"/>
            <w:hideMark/>
          </w:tcPr>
          <w:p w14:paraId="32F38ED8" w14:textId="77777777" w:rsidR="00F83F6E" w:rsidRPr="00F83F6E" w:rsidRDefault="00F83F6E" w:rsidP="001E4C50">
            <w:pPr>
              <w:pStyle w:val="NormalWeb"/>
            </w:pPr>
            <w:r w:rsidRPr="00F83F6E">
              <w:t>Numerical</w:t>
            </w:r>
          </w:p>
        </w:tc>
        <w:tc>
          <w:tcPr>
            <w:tcW w:w="3820" w:type="dxa"/>
            <w:hideMark/>
          </w:tcPr>
          <w:p w14:paraId="44BBC4DE" w14:textId="77777777" w:rsidR="00F83F6E" w:rsidRPr="00F83F6E" w:rsidRDefault="00F83F6E" w:rsidP="001E4C50">
            <w:pPr>
              <w:pStyle w:val="NormalWeb"/>
            </w:pPr>
            <w:r w:rsidRPr="00F83F6E">
              <w:t>Patient age at diagnosis (29-90 years)</w:t>
            </w:r>
          </w:p>
        </w:tc>
        <w:tc>
          <w:tcPr>
            <w:tcW w:w="1513" w:type="dxa"/>
            <w:hideMark/>
          </w:tcPr>
          <w:p w14:paraId="727C4EAA" w14:textId="77777777" w:rsidR="00F83F6E" w:rsidRPr="00F83F6E" w:rsidRDefault="00F83F6E" w:rsidP="001E4C50">
            <w:pPr>
              <w:pStyle w:val="NormalWeb"/>
            </w:pPr>
            <w:r w:rsidRPr="00F83F6E">
              <w:t>7 (2.1%)</w:t>
            </w:r>
          </w:p>
        </w:tc>
      </w:tr>
      <w:tr w:rsidR="00F83F6E" w:rsidRPr="00F83F6E" w14:paraId="556C35F1" w14:textId="77777777" w:rsidTr="00F83F6E">
        <w:trPr>
          <w:jc w:val="center"/>
        </w:trPr>
        <w:tc>
          <w:tcPr>
            <w:tcW w:w="2310" w:type="dxa"/>
            <w:hideMark/>
          </w:tcPr>
          <w:p w14:paraId="069381AC" w14:textId="77777777" w:rsidR="00F83F6E" w:rsidRPr="00F83F6E" w:rsidRDefault="00F83F6E" w:rsidP="001E4C50">
            <w:pPr>
              <w:pStyle w:val="NormalWeb"/>
            </w:pPr>
            <w:r w:rsidRPr="00F83F6E">
              <w:rPr>
                <w:b/>
                <w:bCs/>
              </w:rPr>
              <w:t>Gender</w:t>
            </w:r>
          </w:p>
        </w:tc>
        <w:tc>
          <w:tcPr>
            <w:tcW w:w="1497" w:type="dxa"/>
            <w:hideMark/>
          </w:tcPr>
          <w:p w14:paraId="63E26592" w14:textId="77777777" w:rsidR="00F83F6E" w:rsidRPr="00F83F6E" w:rsidRDefault="00F83F6E" w:rsidP="001E4C50">
            <w:pPr>
              <w:pStyle w:val="NormalWeb"/>
            </w:pPr>
            <w:r w:rsidRPr="00F83F6E">
              <w:t>Categorical</w:t>
            </w:r>
          </w:p>
        </w:tc>
        <w:tc>
          <w:tcPr>
            <w:tcW w:w="3820" w:type="dxa"/>
            <w:hideMark/>
          </w:tcPr>
          <w:p w14:paraId="7F5F73D1" w14:textId="77777777" w:rsidR="00F83F6E" w:rsidRPr="00F83F6E" w:rsidRDefault="00F83F6E" w:rsidP="001E4C50">
            <w:pPr>
              <w:pStyle w:val="NormalWeb"/>
            </w:pPr>
            <w:r w:rsidRPr="00F83F6E">
              <w:t xml:space="preserve">Patient gender (all </w:t>
            </w:r>
            <w:r w:rsidRPr="00F83F6E">
              <w:rPr>
                <w:b/>
                <w:bCs/>
              </w:rPr>
              <w:t>FEMALE</w:t>
            </w:r>
            <w:r w:rsidRPr="00F83F6E">
              <w:t>)</w:t>
            </w:r>
          </w:p>
        </w:tc>
        <w:tc>
          <w:tcPr>
            <w:tcW w:w="1513" w:type="dxa"/>
            <w:hideMark/>
          </w:tcPr>
          <w:p w14:paraId="0BEB1AB5" w14:textId="77777777" w:rsidR="00F83F6E" w:rsidRPr="00F83F6E" w:rsidRDefault="00F83F6E" w:rsidP="001E4C50">
            <w:pPr>
              <w:pStyle w:val="NormalWeb"/>
            </w:pPr>
            <w:r w:rsidRPr="00F83F6E">
              <w:t>7 (2.1%)</w:t>
            </w:r>
          </w:p>
        </w:tc>
      </w:tr>
      <w:tr w:rsidR="00F83F6E" w:rsidRPr="00F83F6E" w14:paraId="4D0C0FB6" w14:textId="77777777" w:rsidTr="00F83F6E">
        <w:trPr>
          <w:jc w:val="center"/>
        </w:trPr>
        <w:tc>
          <w:tcPr>
            <w:tcW w:w="2310" w:type="dxa"/>
            <w:hideMark/>
          </w:tcPr>
          <w:p w14:paraId="335E547D" w14:textId="77777777" w:rsidR="00F83F6E" w:rsidRPr="00F83F6E" w:rsidRDefault="00F83F6E" w:rsidP="001E4C50">
            <w:pPr>
              <w:pStyle w:val="NormalWeb"/>
            </w:pPr>
            <w:r w:rsidRPr="00F83F6E">
              <w:rPr>
                <w:b/>
                <w:bCs/>
              </w:rPr>
              <w:t>Protein1</w:t>
            </w:r>
          </w:p>
        </w:tc>
        <w:tc>
          <w:tcPr>
            <w:tcW w:w="1497" w:type="dxa"/>
            <w:hideMark/>
          </w:tcPr>
          <w:p w14:paraId="44DC1581" w14:textId="77777777" w:rsidR="00F83F6E" w:rsidRPr="00F83F6E" w:rsidRDefault="00F83F6E" w:rsidP="001E4C50">
            <w:pPr>
              <w:pStyle w:val="NormalWeb"/>
            </w:pPr>
            <w:r w:rsidRPr="00F83F6E">
              <w:t>Numerical</w:t>
            </w:r>
          </w:p>
        </w:tc>
        <w:tc>
          <w:tcPr>
            <w:tcW w:w="3820" w:type="dxa"/>
            <w:hideMark/>
          </w:tcPr>
          <w:p w14:paraId="4A31C463" w14:textId="77777777" w:rsidR="00F83F6E" w:rsidRPr="00F83F6E" w:rsidRDefault="00F83F6E" w:rsidP="001E4C50">
            <w:pPr>
              <w:pStyle w:val="NormalWeb"/>
            </w:pPr>
            <w:r w:rsidRPr="00F83F6E">
              <w:t>Expression level of protein marker 1</w:t>
            </w:r>
          </w:p>
        </w:tc>
        <w:tc>
          <w:tcPr>
            <w:tcW w:w="1513" w:type="dxa"/>
            <w:hideMark/>
          </w:tcPr>
          <w:p w14:paraId="7247F197" w14:textId="77777777" w:rsidR="00F83F6E" w:rsidRPr="00F83F6E" w:rsidRDefault="00F83F6E" w:rsidP="001E4C50">
            <w:pPr>
              <w:pStyle w:val="NormalWeb"/>
            </w:pPr>
            <w:r w:rsidRPr="00F83F6E">
              <w:t>7 (2.1%)</w:t>
            </w:r>
          </w:p>
        </w:tc>
      </w:tr>
      <w:tr w:rsidR="00F83F6E" w:rsidRPr="00F83F6E" w14:paraId="36DFC3C9" w14:textId="77777777" w:rsidTr="00F83F6E">
        <w:trPr>
          <w:jc w:val="center"/>
        </w:trPr>
        <w:tc>
          <w:tcPr>
            <w:tcW w:w="2310" w:type="dxa"/>
            <w:hideMark/>
          </w:tcPr>
          <w:p w14:paraId="62C39B7F" w14:textId="77777777" w:rsidR="00F83F6E" w:rsidRPr="00F83F6E" w:rsidRDefault="00F83F6E" w:rsidP="001E4C50">
            <w:pPr>
              <w:pStyle w:val="NormalWeb"/>
            </w:pPr>
            <w:r w:rsidRPr="00F83F6E">
              <w:rPr>
                <w:b/>
                <w:bCs/>
              </w:rPr>
              <w:t>Protein2</w:t>
            </w:r>
          </w:p>
        </w:tc>
        <w:tc>
          <w:tcPr>
            <w:tcW w:w="1497" w:type="dxa"/>
            <w:hideMark/>
          </w:tcPr>
          <w:p w14:paraId="053143F0" w14:textId="77777777" w:rsidR="00F83F6E" w:rsidRPr="00F83F6E" w:rsidRDefault="00F83F6E" w:rsidP="001E4C50">
            <w:pPr>
              <w:pStyle w:val="NormalWeb"/>
            </w:pPr>
            <w:r w:rsidRPr="00F83F6E">
              <w:t>Numerical</w:t>
            </w:r>
          </w:p>
        </w:tc>
        <w:tc>
          <w:tcPr>
            <w:tcW w:w="3820" w:type="dxa"/>
            <w:hideMark/>
          </w:tcPr>
          <w:p w14:paraId="4E07F7C6" w14:textId="77777777" w:rsidR="00F83F6E" w:rsidRPr="00F83F6E" w:rsidRDefault="00F83F6E" w:rsidP="001E4C50">
            <w:pPr>
              <w:pStyle w:val="NormalWeb"/>
            </w:pPr>
            <w:r w:rsidRPr="00F83F6E">
              <w:t>Expression level of protein marker 2</w:t>
            </w:r>
          </w:p>
        </w:tc>
        <w:tc>
          <w:tcPr>
            <w:tcW w:w="1513" w:type="dxa"/>
            <w:hideMark/>
          </w:tcPr>
          <w:p w14:paraId="22B93981" w14:textId="77777777" w:rsidR="00F83F6E" w:rsidRPr="00F83F6E" w:rsidRDefault="00F83F6E" w:rsidP="001E4C50">
            <w:pPr>
              <w:pStyle w:val="NormalWeb"/>
            </w:pPr>
            <w:r w:rsidRPr="00F83F6E">
              <w:t>7 (2.1%)</w:t>
            </w:r>
          </w:p>
        </w:tc>
      </w:tr>
      <w:tr w:rsidR="00F83F6E" w:rsidRPr="00F83F6E" w14:paraId="14069C94" w14:textId="77777777" w:rsidTr="00F83F6E">
        <w:trPr>
          <w:jc w:val="center"/>
        </w:trPr>
        <w:tc>
          <w:tcPr>
            <w:tcW w:w="2310" w:type="dxa"/>
            <w:hideMark/>
          </w:tcPr>
          <w:p w14:paraId="4166B928" w14:textId="77777777" w:rsidR="00F83F6E" w:rsidRPr="00F83F6E" w:rsidRDefault="00F83F6E" w:rsidP="001E4C50">
            <w:pPr>
              <w:pStyle w:val="NormalWeb"/>
            </w:pPr>
            <w:r w:rsidRPr="00F83F6E">
              <w:rPr>
                <w:b/>
                <w:bCs/>
              </w:rPr>
              <w:t>Protein3</w:t>
            </w:r>
          </w:p>
        </w:tc>
        <w:tc>
          <w:tcPr>
            <w:tcW w:w="1497" w:type="dxa"/>
            <w:hideMark/>
          </w:tcPr>
          <w:p w14:paraId="1CDA03C8" w14:textId="77777777" w:rsidR="00F83F6E" w:rsidRPr="00F83F6E" w:rsidRDefault="00F83F6E" w:rsidP="001E4C50">
            <w:pPr>
              <w:pStyle w:val="NormalWeb"/>
            </w:pPr>
            <w:r w:rsidRPr="00F83F6E">
              <w:t>Numerical</w:t>
            </w:r>
          </w:p>
        </w:tc>
        <w:tc>
          <w:tcPr>
            <w:tcW w:w="3820" w:type="dxa"/>
            <w:hideMark/>
          </w:tcPr>
          <w:p w14:paraId="72CFD7BC" w14:textId="77777777" w:rsidR="00F83F6E" w:rsidRPr="00F83F6E" w:rsidRDefault="00F83F6E" w:rsidP="001E4C50">
            <w:pPr>
              <w:pStyle w:val="NormalWeb"/>
            </w:pPr>
            <w:r w:rsidRPr="00F83F6E">
              <w:t>Expression level of protein marker 3</w:t>
            </w:r>
          </w:p>
        </w:tc>
        <w:tc>
          <w:tcPr>
            <w:tcW w:w="1513" w:type="dxa"/>
            <w:hideMark/>
          </w:tcPr>
          <w:p w14:paraId="2A943D76" w14:textId="77777777" w:rsidR="00F83F6E" w:rsidRPr="00F83F6E" w:rsidRDefault="00F83F6E" w:rsidP="001E4C50">
            <w:pPr>
              <w:pStyle w:val="NormalWeb"/>
            </w:pPr>
            <w:r w:rsidRPr="00F83F6E">
              <w:t>7 (2.1%)</w:t>
            </w:r>
          </w:p>
        </w:tc>
      </w:tr>
      <w:tr w:rsidR="00F83F6E" w:rsidRPr="00F83F6E" w14:paraId="4F6FB1F4" w14:textId="77777777" w:rsidTr="00F83F6E">
        <w:trPr>
          <w:jc w:val="center"/>
        </w:trPr>
        <w:tc>
          <w:tcPr>
            <w:tcW w:w="2310" w:type="dxa"/>
            <w:hideMark/>
          </w:tcPr>
          <w:p w14:paraId="5CB1A2E5" w14:textId="77777777" w:rsidR="00F83F6E" w:rsidRPr="00F83F6E" w:rsidRDefault="00F83F6E" w:rsidP="001E4C50">
            <w:pPr>
              <w:pStyle w:val="NormalWeb"/>
            </w:pPr>
            <w:r w:rsidRPr="00F83F6E">
              <w:rPr>
                <w:b/>
                <w:bCs/>
              </w:rPr>
              <w:t>Protein4</w:t>
            </w:r>
          </w:p>
        </w:tc>
        <w:tc>
          <w:tcPr>
            <w:tcW w:w="1497" w:type="dxa"/>
            <w:hideMark/>
          </w:tcPr>
          <w:p w14:paraId="25C30FD2" w14:textId="77777777" w:rsidR="00F83F6E" w:rsidRPr="00F83F6E" w:rsidRDefault="00F83F6E" w:rsidP="001E4C50">
            <w:pPr>
              <w:pStyle w:val="NormalWeb"/>
            </w:pPr>
            <w:r w:rsidRPr="00F83F6E">
              <w:t>Numerical</w:t>
            </w:r>
          </w:p>
        </w:tc>
        <w:tc>
          <w:tcPr>
            <w:tcW w:w="3820" w:type="dxa"/>
            <w:hideMark/>
          </w:tcPr>
          <w:p w14:paraId="4742C2F4" w14:textId="77777777" w:rsidR="00F83F6E" w:rsidRPr="00F83F6E" w:rsidRDefault="00F83F6E" w:rsidP="001E4C50">
            <w:pPr>
              <w:pStyle w:val="NormalWeb"/>
            </w:pPr>
            <w:r w:rsidRPr="00F83F6E">
              <w:t>Expression level of protein marker 4</w:t>
            </w:r>
          </w:p>
        </w:tc>
        <w:tc>
          <w:tcPr>
            <w:tcW w:w="1513" w:type="dxa"/>
            <w:hideMark/>
          </w:tcPr>
          <w:p w14:paraId="673DF869" w14:textId="77777777" w:rsidR="00F83F6E" w:rsidRPr="00F83F6E" w:rsidRDefault="00F83F6E" w:rsidP="001E4C50">
            <w:pPr>
              <w:pStyle w:val="NormalWeb"/>
            </w:pPr>
            <w:r w:rsidRPr="00F83F6E">
              <w:t>7 (2.1%)</w:t>
            </w:r>
          </w:p>
        </w:tc>
      </w:tr>
      <w:tr w:rsidR="00F83F6E" w:rsidRPr="00F83F6E" w14:paraId="25F8F158" w14:textId="77777777" w:rsidTr="00F83F6E">
        <w:trPr>
          <w:jc w:val="center"/>
        </w:trPr>
        <w:tc>
          <w:tcPr>
            <w:tcW w:w="2310" w:type="dxa"/>
            <w:hideMark/>
          </w:tcPr>
          <w:p w14:paraId="0B0AC75E" w14:textId="77777777" w:rsidR="00F83F6E" w:rsidRPr="00F83F6E" w:rsidRDefault="00F83F6E" w:rsidP="001E4C50">
            <w:pPr>
              <w:pStyle w:val="NormalWeb"/>
            </w:pPr>
            <w:r w:rsidRPr="00F83F6E">
              <w:rPr>
                <w:b/>
                <w:bCs/>
              </w:rPr>
              <w:t>Tumour_Stage</w:t>
            </w:r>
          </w:p>
        </w:tc>
        <w:tc>
          <w:tcPr>
            <w:tcW w:w="1497" w:type="dxa"/>
            <w:hideMark/>
          </w:tcPr>
          <w:p w14:paraId="378F1FF0" w14:textId="77777777" w:rsidR="00F83F6E" w:rsidRPr="00F83F6E" w:rsidRDefault="00F83F6E" w:rsidP="001E4C50">
            <w:pPr>
              <w:pStyle w:val="NormalWeb"/>
            </w:pPr>
            <w:r w:rsidRPr="00F83F6E">
              <w:t>Categorical</w:t>
            </w:r>
          </w:p>
        </w:tc>
        <w:tc>
          <w:tcPr>
            <w:tcW w:w="3820" w:type="dxa"/>
            <w:hideMark/>
          </w:tcPr>
          <w:p w14:paraId="08C91C46" w14:textId="77777777" w:rsidR="00F83F6E" w:rsidRPr="00F83F6E" w:rsidRDefault="00F83F6E" w:rsidP="001E4C50">
            <w:pPr>
              <w:pStyle w:val="NormalWeb"/>
            </w:pPr>
            <w:r w:rsidRPr="00F83F6E">
              <w:t>Cancer stage (I = early, II = intermediate, III = advanced)</w:t>
            </w:r>
          </w:p>
        </w:tc>
        <w:tc>
          <w:tcPr>
            <w:tcW w:w="1513" w:type="dxa"/>
            <w:hideMark/>
          </w:tcPr>
          <w:p w14:paraId="264E53FE" w14:textId="77777777" w:rsidR="00F83F6E" w:rsidRPr="00F83F6E" w:rsidRDefault="00F83F6E" w:rsidP="001E4C50">
            <w:pPr>
              <w:pStyle w:val="NormalWeb"/>
            </w:pPr>
            <w:r w:rsidRPr="00F83F6E">
              <w:t>7 (2.1%)</w:t>
            </w:r>
          </w:p>
        </w:tc>
      </w:tr>
      <w:tr w:rsidR="00F83F6E" w:rsidRPr="00F83F6E" w14:paraId="02D94887" w14:textId="77777777" w:rsidTr="00F83F6E">
        <w:trPr>
          <w:jc w:val="center"/>
        </w:trPr>
        <w:tc>
          <w:tcPr>
            <w:tcW w:w="2310" w:type="dxa"/>
            <w:hideMark/>
          </w:tcPr>
          <w:p w14:paraId="5A4F8E0A" w14:textId="77777777" w:rsidR="00F83F6E" w:rsidRPr="00F83F6E" w:rsidRDefault="00F83F6E" w:rsidP="001E4C50">
            <w:pPr>
              <w:pStyle w:val="NormalWeb"/>
            </w:pPr>
            <w:r w:rsidRPr="00F83F6E">
              <w:rPr>
                <w:b/>
                <w:bCs/>
              </w:rPr>
              <w:t>Histology</w:t>
            </w:r>
          </w:p>
        </w:tc>
        <w:tc>
          <w:tcPr>
            <w:tcW w:w="1497" w:type="dxa"/>
            <w:hideMark/>
          </w:tcPr>
          <w:p w14:paraId="39090401" w14:textId="77777777" w:rsidR="00F83F6E" w:rsidRPr="00F83F6E" w:rsidRDefault="00F83F6E" w:rsidP="001E4C50">
            <w:pPr>
              <w:pStyle w:val="NormalWeb"/>
            </w:pPr>
            <w:r w:rsidRPr="00F83F6E">
              <w:t>Categorical</w:t>
            </w:r>
          </w:p>
        </w:tc>
        <w:tc>
          <w:tcPr>
            <w:tcW w:w="3820" w:type="dxa"/>
            <w:hideMark/>
          </w:tcPr>
          <w:p w14:paraId="29EB6332" w14:textId="77777777" w:rsidR="00F83F6E" w:rsidRPr="00F83F6E" w:rsidRDefault="00F83F6E" w:rsidP="001E4C50">
            <w:pPr>
              <w:pStyle w:val="NormalWeb"/>
            </w:pPr>
            <w:r w:rsidRPr="00F83F6E">
              <w:t>Cancer histology type</w:t>
            </w:r>
          </w:p>
        </w:tc>
        <w:tc>
          <w:tcPr>
            <w:tcW w:w="1513" w:type="dxa"/>
            <w:hideMark/>
          </w:tcPr>
          <w:p w14:paraId="46493DEB" w14:textId="77777777" w:rsidR="00F83F6E" w:rsidRPr="00F83F6E" w:rsidRDefault="00F83F6E" w:rsidP="001E4C50">
            <w:pPr>
              <w:pStyle w:val="NormalWeb"/>
            </w:pPr>
            <w:r w:rsidRPr="00F83F6E">
              <w:t>7 (2.1%)</w:t>
            </w:r>
          </w:p>
        </w:tc>
      </w:tr>
      <w:tr w:rsidR="00F83F6E" w:rsidRPr="00F83F6E" w14:paraId="10A76890" w14:textId="77777777" w:rsidTr="00F83F6E">
        <w:trPr>
          <w:jc w:val="center"/>
        </w:trPr>
        <w:tc>
          <w:tcPr>
            <w:tcW w:w="2310" w:type="dxa"/>
            <w:hideMark/>
          </w:tcPr>
          <w:p w14:paraId="64C00296" w14:textId="77777777" w:rsidR="00F83F6E" w:rsidRPr="00F83F6E" w:rsidRDefault="00F83F6E" w:rsidP="001E4C50">
            <w:pPr>
              <w:pStyle w:val="NormalWeb"/>
            </w:pPr>
            <w:r w:rsidRPr="00F83F6E">
              <w:rPr>
                <w:b/>
                <w:bCs/>
              </w:rPr>
              <w:t>ER status</w:t>
            </w:r>
          </w:p>
        </w:tc>
        <w:tc>
          <w:tcPr>
            <w:tcW w:w="1497" w:type="dxa"/>
            <w:hideMark/>
          </w:tcPr>
          <w:p w14:paraId="35302064" w14:textId="77777777" w:rsidR="00F83F6E" w:rsidRPr="00F83F6E" w:rsidRDefault="00F83F6E" w:rsidP="001E4C50">
            <w:pPr>
              <w:pStyle w:val="NormalWeb"/>
            </w:pPr>
            <w:r w:rsidRPr="00F83F6E">
              <w:t>Categorical</w:t>
            </w:r>
          </w:p>
        </w:tc>
        <w:tc>
          <w:tcPr>
            <w:tcW w:w="3820" w:type="dxa"/>
            <w:hideMark/>
          </w:tcPr>
          <w:p w14:paraId="12577C64" w14:textId="77777777" w:rsidR="00F83F6E" w:rsidRPr="00F83F6E" w:rsidRDefault="00F83F6E" w:rsidP="001E4C50">
            <w:pPr>
              <w:pStyle w:val="NormalWeb"/>
            </w:pPr>
            <w:r w:rsidRPr="00F83F6E">
              <w:rPr>
                <w:b/>
                <w:bCs/>
              </w:rPr>
              <w:t>Estrogen Receptor</w:t>
            </w:r>
            <w:r w:rsidRPr="00F83F6E">
              <w:t xml:space="preserve"> (Positive/Negative)</w:t>
            </w:r>
          </w:p>
        </w:tc>
        <w:tc>
          <w:tcPr>
            <w:tcW w:w="1513" w:type="dxa"/>
            <w:hideMark/>
          </w:tcPr>
          <w:p w14:paraId="414BB68F" w14:textId="77777777" w:rsidR="00F83F6E" w:rsidRPr="00F83F6E" w:rsidRDefault="00F83F6E" w:rsidP="001E4C50">
            <w:pPr>
              <w:pStyle w:val="NormalWeb"/>
            </w:pPr>
            <w:r w:rsidRPr="00F83F6E">
              <w:t>7 (2.1%)</w:t>
            </w:r>
          </w:p>
        </w:tc>
      </w:tr>
      <w:tr w:rsidR="00F83F6E" w:rsidRPr="00F83F6E" w14:paraId="28E100C4" w14:textId="77777777" w:rsidTr="00F83F6E">
        <w:trPr>
          <w:jc w:val="center"/>
        </w:trPr>
        <w:tc>
          <w:tcPr>
            <w:tcW w:w="2310" w:type="dxa"/>
            <w:hideMark/>
          </w:tcPr>
          <w:p w14:paraId="01632346" w14:textId="77777777" w:rsidR="00F83F6E" w:rsidRPr="00F83F6E" w:rsidRDefault="00F83F6E" w:rsidP="001E4C50">
            <w:pPr>
              <w:pStyle w:val="NormalWeb"/>
            </w:pPr>
            <w:r w:rsidRPr="00F83F6E">
              <w:rPr>
                <w:b/>
                <w:bCs/>
              </w:rPr>
              <w:t>PR status</w:t>
            </w:r>
          </w:p>
        </w:tc>
        <w:tc>
          <w:tcPr>
            <w:tcW w:w="1497" w:type="dxa"/>
            <w:hideMark/>
          </w:tcPr>
          <w:p w14:paraId="534CE86E" w14:textId="77777777" w:rsidR="00F83F6E" w:rsidRPr="00F83F6E" w:rsidRDefault="00F83F6E" w:rsidP="001E4C50">
            <w:pPr>
              <w:pStyle w:val="NormalWeb"/>
            </w:pPr>
            <w:r w:rsidRPr="00F83F6E">
              <w:t>Categorical</w:t>
            </w:r>
          </w:p>
        </w:tc>
        <w:tc>
          <w:tcPr>
            <w:tcW w:w="3820" w:type="dxa"/>
            <w:hideMark/>
          </w:tcPr>
          <w:p w14:paraId="487DA00C" w14:textId="77777777" w:rsidR="00F83F6E" w:rsidRPr="00F83F6E" w:rsidRDefault="00F83F6E" w:rsidP="001E4C50">
            <w:pPr>
              <w:pStyle w:val="NormalWeb"/>
            </w:pPr>
            <w:r w:rsidRPr="00F83F6E">
              <w:rPr>
                <w:b/>
                <w:bCs/>
              </w:rPr>
              <w:t>Progesterone Receptor</w:t>
            </w:r>
            <w:r w:rsidRPr="00F83F6E">
              <w:t xml:space="preserve"> (Positive/Negative)</w:t>
            </w:r>
          </w:p>
        </w:tc>
        <w:tc>
          <w:tcPr>
            <w:tcW w:w="1513" w:type="dxa"/>
            <w:hideMark/>
          </w:tcPr>
          <w:p w14:paraId="1671DABB" w14:textId="77777777" w:rsidR="00F83F6E" w:rsidRPr="00F83F6E" w:rsidRDefault="00F83F6E" w:rsidP="001E4C50">
            <w:pPr>
              <w:pStyle w:val="NormalWeb"/>
            </w:pPr>
            <w:r w:rsidRPr="00F83F6E">
              <w:t>7 (2.1%)</w:t>
            </w:r>
          </w:p>
        </w:tc>
      </w:tr>
      <w:tr w:rsidR="00F83F6E" w:rsidRPr="00F83F6E" w14:paraId="26B05D7F" w14:textId="77777777" w:rsidTr="00F83F6E">
        <w:trPr>
          <w:jc w:val="center"/>
        </w:trPr>
        <w:tc>
          <w:tcPr>
            <w:tcW w:w="2310" w:type="dxa"/>
            <w:hideMark/>
          </w:tcPr>
          <w:p w14:paraId="5AE727F5" w14:textId="77777777" w:rsidR="00F83F6E" w:rsidRPr="00F83F6E" w:rsidRDefault="00F83F6E" w:rsidP="001E4C50">
            <w:pPr>
              <w:pStyle w:val="NormalWeb"/>
            </w:pPr>
            <w:r w:rsidRPr="00F83F6E">
              <w:rPr>
                <w:b/>
                <w:bCs/>
              </w:rPr>
              <w:t>HER2 status</w:t>
            </w:r>
          </w:p>
        </w:tc>
        <w:tc>
          <w:tcPr>
            <w:tcW w:w="1497" w:type="dxa"/>
            <w:hideMark/>
          </w:tcPr>
          <w:p w14:paraId="70F4CA27" w14:textId="77777777" w:rsidR="00F83F6E" w:rsidRPr="00F83F6E" w:rsidRDefault="00F83F6E" w:rsidP="001E4C50">
            <w:pPr>
              <w:pStyle w:val="NormalWeb"/>
            </w:pPr>
            <w:r w:rsidRPr="00F83F6E">
              <w:t>Categorical</w:t>
            </w:r>
          </w:p>
        </w:tc>
        <w:tc>
          <w:tcPr>
            <w:tcW w:w="3820" w:type="dxa"/>
            <w:hideMark/>
          </w:tcPr>
          <w:p w14:paraId="79FC2670" w14:textId="77777777" w:rsidR="00F83F6E" w:rsidRPr="00F83F6E" w:rsidRDefault="00F83F6E" w:rsidP="001E4C50">
            <w:pPr>
              <w:pStyle w:val="NormalWeb"/>
            </w:pPr>
            <w:r w:rsidRPr="00F83F6E">
              <w:rPr>
                <w:b/>
                <w:bCs/>
              </w:rPr>
              <w:t>HER2</w:t>
            </w:r>
            <w:r w:rsidRPr="00F83F6E">
              <w:t xml:space="preserve"> protein (Positive/Negative)</w:t>
            </w:r>
          </w:p>
        </w:tc>
        <w:tc>
          <w:tcPr>
            <w:tcW w:w="1513" w:type="dxa"/>
            <w:hideMark/>
          </w:tcPr>
          <w:p w14:paraId="595B82A8" w14:textId="77777777" w:rsidR="00F83F6E" w:rsidRPr="00F83F6E" w:rsidRDefault="00F83F6E" w:rsidP="001E4C50">
            <w:pPr>
              <w:pStyle w:val="NormalWeb"/>
            </w:pPr>
            <w:r w:rsidRPr="00F83F6E">
              <w:t>7 (2.1%)</w:t>
            </w:r>
          </w:p>
        </w:tc>
      </w:tr>
      <w:tr w:rsidR="00F83F6E" w:rsidRPr="00F83F6E" w14:paraId="5D559DB6" w14:textId="77777777" w:rsidTr="00F83F6E">
        <w:trPr>
          <w:jc w:val="center"/>
        </w:trPr>
        <w:tc>
          <w:tcPr>
            <w:tcW w:w="2310" w:type="dxa"/>
            <w:hideMark/>
          </w:tcPr>
          <w:p w14:paraId="56FF8B48" w14:textId="77777777" w:rsidR="00F83F6E" w:rsidRPr="00F83F6E" w:rsidRDefault="00F83F6E" w:rsidP="001E4C50">
            <w:pPr>
              <w:pStyle w:val="NormalWeb"/>
            </w:pPr>
            <w:r w:rsidRPr="00F83F6E">
              <w:rPr>
                <w:b/>
                <w:bCs/>
              </w:rPr>
              <w:t>Surgery_type</w:t>
            </w:r>
          </w:p>
        </w:tc>
        <w:tc>
          <w:tcPr>
            <w:tcW w:w="1497" w:type="dxa"/>
            <w:hideMark/>
          </w:tcPr>
          <w:p w14:paraId="248F2133" w14:textId="77777777" w:rsidR="00F83F6E" w:rsidRPr="00F83F6E" w:rsidRDefault="00F83F6E" w:rsidP="001E4C50">
            <w:pPr>
              <w:pStyle w:val="NormalWeb"/>
            </w:pPr>
            <w:r w:rsidRPr="00F83F6E">
              <w:t>Categorical</w:t>
            </w:r>
          </w:p>
        </w:tc>
        <w:tc>
          <w:tcPr>
            <w:tcW w:w="3820" w:type="dxa"/>
            <w:hideMark/>
          </w:tcPr>
          <w:p w14:paraId="21F9656A" w14:textId="77777777" w:rsidR="00F83F6E" w:rsidRPr="00F83F6E" w:rsidRDefault="00F83F6E" w:rsidP="001E4C50">
            <w:pPr>
              <w:pStyle w:val="NormalWeb"/>
            </w:pPr>
            <w:r w:rsidRPr="00F83F6E">
              <w:t>Type of surgical intervention</w:t>
            </w:r>
          </w:p>
        </w:tc>
        <w:tc>
          <w:tcPr>
            <w:tcW w:w="1513" w:type="dxa"/>
            <w:hideMark/>
          </w:tcPr>
          <w:p w14:paraId="77B45CB6" w14:textId="77777777" w:rsidR="00F83F6E" w:rsidRPr="00F83F6E" w:rsidRDefault="00F83F6E" w:rsidP="001E4C50">
            <w:pPr>
              <w:pStyle w:val="NormalWeb"/>
            </w:pPr>
            <w:r w:rsidRPr="00F83F6E">
              <w:t>7 (2.1%)</w:t>
            </w:r>
          </w:p>
        </w:tc>
      </w:tr>
      <w:tr w:rsidR="00F83F6E" w:rsidRPr="00F83F6E" w14:paraId="748863A5" w14:textId="77777777" w:rsidTr="00F83F6E">
        <w:trPr>
          <w:jc w:val="center"/>
        </w:trPr>
        <w:tc>
          <w:tcPr>
            <w:tcW w:w="2310" w:type="dxa"/>
            <w:hideMark/>
          </w:tcPr>
          <w:p w14:paraId="38904907" w14:textId="77777777" w:rsidR="00F83F6E" w:rsidRPr="00F83F6E" w:rsidRDefault="00F83F6E" w:rsidP="001E4C50">
            <w:pPr>
              <w:pStyle w:val="NormalWeb"/>
            </w:pPr>
            <w:r w:rsidRPr="00F83F6E">
              <w:rPr>
                <w:b/>
                <w:bCs/>
              </w:rPr>
              <w:t>Date_of_Surgery</w:t>
            </w:r>
          </w:p>
        </w:tc>
        <w:tc>
          <w:tcPr>
            <w:tcW w:w="1497" w:type="dxa"/>
            <w:hideMark/>
          </w:tcPr>
          <w:p w14:paraId="124E5954" w14:textId="77777777" w:rsidR="00F83F6E" w:rsidRPr="00F83F6E" w:rsidRDefault="00F83F6E" w:rsidP="001E4C50">
            <w:pPr>
              <w:pStyle w:val="NormalWeb"/>
            </w:pPr>
            <w:r w:rsidRPr="00F83F6E">
              <w:t>Date</w:t>
            </w:r>
          </w:p>
        </w:tc>
        <w:tc>
          <w:tcPr>
            <w:tcW w:w="3820" w:type="dxa"/>
            <w:hideMark/>
          </w:tcPr>
          <w:p w14:paraId="62C59F70" w14:textId="77777777" w:rsidR="00F83F6E" w:rsidRPr="00F83F6E" w:rsidRDefault="00F83F6E" w:rsidP="001E4C50">
            <w:pPr>
              <w:pStyle w:val="NormalWeb"/>
            </w:pPr>
            <w:r w:rsidRPr="00F83F6E">
              <w:t>Date of surgical procedure</w:t>
            </w:r>
          </w:p>
        </w:tc>
        <w:tc>
          <w:tcPr>
            <w:tcW w:w="1513" w:type="dxa"/>
            <w:hideMark/>
          </w:tcPr>
          <w:p w14:paraId="5282872B" w14:textId="77777777" w:rsidR="00F83F6E" w:rsidRPr="00F83F6E" w:rsidRDefault="00F83F6E" w:rsidP="001E4C50">
            <w:pPr>
              <w:pStyle w:val="NormalWeb"/>
            </w:pPr>
            <w:r w:rsidRPr="00F83F6E">
              <w:t>7 (2.1%)</w:t>
            </w:r>
          </w:p>
        </w:tc>
      </w:tr>
      <w:tr w:rsidR="00F83F6E" w:rsidRPr="00F83F6E" w14:paraId="5F94A7C7" w14:textId="77777777" w:rsidTr="00F83F6E">
        <w:trPr>
          <w:jc w:val="center"/>
        </w:trPr>
        <w:tc>
          <w:tcPr>
            <w:tcW w:w="2310" w:type="dxa"/>
            <w:hideMark/>
          </w:tcPr>
          <w:p w14:paraId="2F63A7C7" w14:textId="77777777" w:rsidR="00F83F6E" w:rsidRPr="00F83F6E" w:rsidRDefault="00F83F6E" w:rsidP="001E4C50">
            <w:pPr>
              <w:pStyle w:val="NormalWeb"/>
            </w:pPr>
            <w:r w:rsidRPr="00F83F6E">
              <w:rPr>
                <w:b/>
                <w:bCs/>
              </w:rPr>
              <w:t>Date_of_Last_Visit</w:t>
            </w:r>
          </w:p>
        </w:tc>
        <w:tc>
          <w:tcPr>
            <w:tcW w:w="1497" w:type="dxa"/>
            <w:hideMark/>
          </w:tcPr>
          <w:p w14:paraId="1D285A48" w14:textId="77777777" w:rsidR="00F83F6E" w:rsidRPr="00F83F6E" w:rsidRDefault="00F83F6E" w:rsidP="001E4C50">
            <w:pPr>
              <w:pStyle w:val="NormalWeb"/>
            </w:pPr>
            <w:r w:rsidRPr="00F83F6E">
              <w:t>Date</w:t>
            </w:r>
          </w:p>
        </w:tc>
        <w:tc>
          <w:tcPr>
            <w:tcW w:w="3820" w:type="dxa"/>
            <w:hideMark/>
          </w:tcPr>
          <w:p w14:paraId="301C3F98" w14:textId="77777777" w:rsidR="00F83F6E" w:rsidRPr="00F83F6E" w:rsidRDefault="00F83F6E" w:rsidP="001E4C50">
            <w:pPr>
              <w:pStyle w:val="NormalWeb"/>
            </w:pPr>
            <w:r w:rsidRPr="00F83F6E">
              <w:t>Most recent follow-up visit date</w:t>
            </w:r>
          </w:p>
        </w:tc>
        <w:tc>
          <w:tcPr>
            <w:tcW w:w="1513" w:type="dxa"/>
            <w:hideMark/>
          </w:tcPr>
          <w:p w14:paraId="46C06FFA" w14:textId="77777777" w:rsidR="00F83F6E" w:rsidRPr="00F83F6E" w:rsidRDefault="00F83F6E" w:rsidP="001E4C50">
            <w:pPr>
              <w:pStyle w:val="NormalWeb"/>
            </w:pPr>
            <w:r w:rsidRPr="00F83F6E">
              <w:t>24 (7.0%)</w:t>
            </w:r>
          </w:p>
        </w:tc>
      </w:tr>
      <w:tr w:rsidR="00F83F6E" w:rsidRPr="00F83F6E" w14:paraId="35FDF451" w14:textId="77777777" w:rsidTr="00F83F6E">
        <w:trPr>
          <w:jc w:val="center"/>
        </w:trPr>
        <w:tc>
          <w:tcPr>
            <w:tcW w:w="2310" w:type="dxa"/>
            <w:hideMark/>
          </w:tcPr>
          <w:p w14:paraId="64F574F4" w14:textId="77777777" w:rsidR="00F83F6E" w:rsidRPr="00F83F6E" w:rsidRDefault="00F83F6E" w:rsidP="001E4C50">
            <w:pPr>
              <w:pStyle w:val="NormalWeb"/>
            </w:pPr>
            <w:r w:rsidRPr="00F83F6E">
              <w:rPr>
                <w:b/>
                <w:bCs/>
              </w:rPr>
              <w:t>Patient_Status</w:t>
            </w:r>
          </w:p>
        </w:tc>
        <w:tc>
          <w:tcPr>
            <w:tcW w:w="1497" w:type="dxa"/>
            <w:hideMark/>
          </w:tcPr>
          <w:p w14:paraId="3794918D" w14:textId="77777777" w:rsidR="00F83F6E" w:rsidRPr="00F83F6E" w:rsidRDefault="00F83F6E" w:rsidP="001E4C50">
            <w:pPr>
              <w:pStyle w:val="NormalWeb"/>
            </w:pPr>
            <w:r w:rsidRPr="00F83F6E">
              <w:t>Categorical</w:t>
            </w:r>
          </w:p>
        </w:tc>
        <w:tc>
          <w:tcPr>
            <w:tcW w:w="3820" w:type="dxa"/>
            <w:hideMark/>
          </w:tcPr>
          <w:p w14:paraId="59A0B10D" w14:textId="77777777" w:rsidR="00F83F6E" w:rsidRPr="00F83F6E" w:rsidRDefault="00F83F6E" w:rsidP="001E4C50">
            <w:pPr>
              <w:pStyle w:val="NormalWeb"/>
            </w:pPr>
            <w:r w:rsidRPr="00F83F6E">
              <w:t>Survival outcome (Alive/Dead)</w:t>
            </w:r>
          </w:p>
        </w:tc>
        <w:tc>
          <w:tcPr>
            <w:tcW w:w="1513" w:type="dxa"/>
            <w:hideMark/>
          </w:tcPr>
          <w:p w14:paraId="04B52FF8" w14:textId="77777777" w:rsidR="00F83F6E" w:rsidRPr="00F83F6E" w:rsidRDefault="00F83F6E" w:rsidP="001E4C50">
            <w:pPr>
              <w:pStyle w:val="NormalWeb"/>
            </w:pPr>
            <w:r w:rsidRPr="00F83F6E">
              <w:t>20 (5.9%)</w:t>
            </w:r>
          </w:p>
        </w:tc>
      </w:tr>
    </w:tbl>
    <w:p w14:paraId="475E0E37" w14:textId="77777777" w:rsidR="00F83F6E" w:rsidRPr="001E4C50" w:rsidRDefault="00F83F6E" w:rsidP="001E4C50">
      <w:pPr>
        <w:pStyle w:val="NormalWeb"/>
      </w:pPr>
    </w:p>
    <w:p w14:paraId="2C79A24D" w14:textId="77777777" w:rsidR="00F83F6E" w:rsidRPr="00F83F6E" w:rsidRDefault="00F83F6E" w:rsidP="001E4C50">
      <w:pPr>
        <w:spacing w:line="240" w:lineRule="auto"/>
        <w:ind w:left="360"/>
        <w:rPr>
          <w:rFonts w:ascii="Times New Roman" w:hAnsi="Times New Roman" w:cs="Times New Roman"/>
        </w:rPr>
      </w:pPr>
      <w:r w:rsidRPr="00F83F6E">
        <w:rPr>
          <w:rFonts w:ascii="Times New Roman" w:hAnsi="Times New Roman" w:cs="Times New Roman"/>
          <w:b/>
          <w:bCs/>
        </w:rPr>
        <w:lastRenderedPageBreak/>
        <w:t xml:space="preserve">Patient Demographics: </w:t>
      </w:r>
    </w:p>
    <w:p w14:paraId="66CC6DC4" w14:textId="77777777" w:rsidR="00F83F6E" w:rsidRPr="001E4C50" w:rsidRDefault="00F83F6E" w:rsidP="001E4C50">
      <w:pPr>
        <w:spacing w:line="240" w:lineRule="auto"/>
        <w:ind w:left="360"/>
        <w:rPr>
          <w:rFonts w:ascii="Times New Roman" w:hAnsi="Times New Roman" w:cs="Times New Roman"/>
        </w:rPr>
      </w:pPr>
      <w:r w:rsidRPr="00F83F6E">
        <w:rPr>
          <w:rFonts w:ascii="Times New Roman" w:hAnsi="Times New Roman" w:cs="Times New Roman"/>
        </w:rPr>
        <w:t xml:space="preserve">Total Patients: 321 (after removing missing values) </w:t>
      </w:r>
    </w:p>
    <w:p w14:paraId="6A7F1789" w14:textId="77777777" w:rsidR="00F83F6E" w:rsidRPr="001E4C50" w:rsidRDefault="00F83F6E" w:rsidP="001E4C50">
      <w:pPr>
        <w:spacing w:line="240" w:lineRule="auto"/>
        <w:ind w:left="360"/>
        <w:rPr>
          <w:rFonts w:ascii="Times New Roman" w:hAnsi="Times New Roman" w:cs="Times New Roman"/>
        </w:rPr>
      </w:pPr>
      <w:r w:rsidRPr="00F83F6E">
        <w:rPr>
          <w:rFonts w:ascii="Times New Roman" w:hAnsi="Times New Roman" w:cs="Times New Roman"/>
        </w:rPr>
        <w:t>Age range: 29-90 years</w:t>
      </w:r>
      <w:r w:rsidRPr="00F83F6E">
        <w:rPr>
          <w:rFonts w:ascii="Times New Roman" w:hAnsi="Times New Roman" w:cs="Times New Roman"/>
        </w:rPr>
        <w:br/>
        <w:t xml:space="preserve">Mean age: 58.88 ± 12.96 years </w:t>
      </w:r>
    </w:p>
    <w:p w14:paraId="2BF20E9D" w14:textId="3F70EE9F" w:rsidR="00F83F6E" w:rsidRPr="001E4C50" w:rsidRDefault="00F83F6E" w:rsidP="001E4C50">
      <w:pPr>
        <w:spacing w:line="240" w:lineRule="auto"/>
        <w:ind w:left="360"/>
        <w:rPr>
          <w:rFonts w:ascii="Times New Roman" w:hAnsi="Times New Roman" w:cs="Times New Roman"/>
        </w:rPr>
      </w:pPr>
      <w:r w:rsidRPr="00F83F6E">
        <w:rPr>
          <w:rFonts w:ascii="Times New Roman" w:hAnsi="Times New Roman" w:cs="Times New Roman"/>
        </w:rPr>
        <w:t xml:space="preserve">Gender: 100% Female </w:t>
      </w:r>
    </w:p>
    <w:p w14:paraId="7FA9B59A" w14:textId="77777777" w:rsidR="00F83F6E" w:rsidRPr="00F83F6E" w:rsidRDefault="00F83F6E" w:rsidP="001E4C50">
      <w:pPr>
        <w:spacing w:line="240" w:lineRule="auto"/>
        <w:ind w:left="360"/>
        <w:rPr>
          <w:rFonts w:ascii="Times New Roman" w:hAnsi="Times New Roman" w:cs="Times New Roman"/>
        </w:rPr>
      </w:pPr>
      <w:r w:rsidRPr="00F83F6E">
        <w:rPr>
          <w:rFonts w:ascii="Times New Roman" w:hAnsi="Times New Roman" w:cs="Times New Roman"/>
        </w:rPr>
        <w:t xml:space="preserve">Survived: 255 patients (79.44%) </w:t>
      </w:r>
    </w:p>
    <w:p w14:paraId="2CA8DB71" w14:textId="4D6132EA" w:rsidR="00F83F6E" w:rsidRPr="00F83F6E" w:rsidRDefault="00F83F6E" w:rsidP="001E4C50">
      <w:pPr>
        <w:spacing w:line="240" w:lineRule="auto"/>
        <w:ind w:left="360"/>
        <w:rPr>
          <w:rFonts w:ascii="Times New Roman" w:hAnsi="Times New Roman" w:cs="Times New Roman"/>
        </w:rPr>
      </w:pPr>
      <w:r w:rsidRPr="001E4C50">
        <w:rPr>
          <w:rFonts w:ascii="Times New Roman" w:hAnsi="Times New Roman" w:cs="Times New Roman"/>
        </w:rPr>
        <w:t>Died</w:t>
      </w:r>
      <w:r w:rsidRPr="00F83F6E">
        <w:rPr>
          <w:rFonts w:ascii="Times New Roman" w:hAnsi="Times New Roman" w:cs="Times New Roman"/>
        </w:rPr>
        <w:t xml:space="preserve">: 66 patients (20.56%) </w:t>
      </w:r>
    </w:p>
    <w:p w14:paraId="088D9A65" w14:textId="77777777" w:rsidR="00F83F6E" w:rsidRPr="00F83F6E" w:rsidRDefault="00F83F6E" w:rsidP="001E4C50">
      <w:pPr>
        <w:spacing w:line="240" w:lineRule="auto"/>
        <w:ind w:left="360"/>
        <w:rPr>
          <w:rFonts w:ascii="Times New Roman" w:hAnsi="Times New Roman" w:cs="Times New Roman"/>
        </w:rPr>
      </w:pPr>
    </w:p>
    <w:p w14:paraId="515433C5" w14:textId="674061BA" w:rsidR="00F83F6E" w:rsidRPr="001E4C50" w:rsidRDefault="00F83F6E" w:rsidP="001E4C50">
      <w:pPr>
        <w:spacing w:line="240" w:lineRule="auto"/>
        <w:ind w:left="360"/>
        <w:rPr>
          <w:rFonts w:ascii="Times New Roman" w:hAnsi="Times New Roman" w:cs="Times New Roman"/>
        </w:rPr>
      </w:pPr>
    </w:p>
    <w:p w14:paraId="1F04F9F5" w14:textId="7A759747" w:rsidR="00F83F6E" w:rsidRPr="001E4C50" w:rsidRDefault="00F83F6E" w:rsidP="001E4C50">
      <w:pPr>
        <w:pStyle w:val="ListParagraph"/>
        <w:numPr>
          <w:ilvl w:val="0"/>
          <w:numId w:val="2"/>
        </w:numPr>
        <w:spacing w:line="240" w:lineRule="auto"/>
        <w:rPr>
          <w:rFonts w:ascii="Times New Roman" w:hAnsi="Times New Roman" w:cs="Times New Roman"/>
        </w:rPr>
      </w:pPr>
      <w:r w:rsidRPr="001E4C50">
        <w:rPr>
          <w:rFonts w:ascii="Times New Roman" w:hAnsi="Times New Roman" w:cs="Times New Roman"/>
        </w:rPr>
        <w:t>Data visualization and exploratory analysis</w:t>
      </w:r>
    </w:p>
    <w:p w14:paraId="206A7724" w14:textId="77777777" w:rsidR="00F83F6E" w:rsidRPr="00F83F6E" w:rsidRDefault="00F83F6E" w:rsidP="001E4C50">
      <w:pPr>
        <w:spacing w:line="240" w:lineRule="auto"/>
        <w:ind w:left="360"/>
        <w:rPr>
          <w:rFonts w:ascii="Times New Roman" w:hAnsi="Times New Roman" w:cs="Times New Roman"/>
          <w:lang w:val="en-US"/>
        </w:rPr>
      </w:pPr>
      <w:r w:rsidRPr="00F83F6E">
        <w:rPr>
          <w:rFonts w:ascii="Times New Roman" w:hAnsi="Times New Roman" w:cs="Times New Roman"/>
          <w:lang w:val="en-US"/>
        </w:rPr>
        <w:t>Median Ages:</w:t>
      </w:r>
    </w:p>
    <w:p w14:paraId="2F69604B" w14:textId="77777777" w:rsidR="00F83F6E" w:rsidRPr="00F83F6E" w:rsidRDefault="00F83F6E" w:rsidP="001E4C50">
      <w:pPr>
        <w:numPr>
          <w:ilvl w:val="0"/>
          <w:numId w:val="3"/>
        </w:numPr>
        <w:spacing w:line="240" w:lineRule="auto"/>
        <w:rPr>
          <w:rFonts w:ascii="Times New Roman" w:hAnsi="Times New Roman" w:cs="Times New Roman"/>
          <w:lang w:val="en-US"/>
        </w:rPr>
      </w:pPr>
      <w:r w:rsidRPr="00F83F6E">
        <w:rPr>
          <w:rFonts w:ascii="Calibri" w:hAnsi="Calibri" w:cs="Calibri"/>
          <w:lang w:val="en-US"/>
        </w:rPr>
        <w:t>﻿﻿</w:t>
      </w:r>
      <w:r w:rsidRPr="00F83F6E">
        <w:rPr>
          <w:rFonts w:ascii="Times New Roman" w:hAnsi="Times New Roman" w:cs="Times New Roman"/>
          <w:lang w:val="en-US"/>
        </w:rPr>
        <w:t>Survived group: 58.0 years</w:t>
      </w:r>
    </w:p>
    <w:p w14:paraId="789FEA45" w14:textId="77777777" w:rsidR="00F83F6E" w:rsidRPr="00F83F6E" w:rsidRDefault="00F83F6E" w:rsidP="001E4C50">
      <w:pPr>
        <w:numPr>
          <w:ilvl w:val="0"/>
          <w:numId w:val="3"/>
        </w:numPr>
        <w:spacing w:line="240" w:lineRule="auto"/>
        <w:rPr>
          <w:rFonts w:ascii="Times New Roman" w:hAnsi="Times New Roman" w:cs="Times New Roman"/>
          <w:lang w:val="en-US"/>
        </w:rPr>
      </w:pPr>
      <w:r w:rsidRPr="00F83F6E">
        <w:rPr>
          <w:rFonts w:ascii="Calibri" w:hAnsi="Calibri" w:cs="Calibri"/>
          <w:lang w:val="en-US"/>
        </w:rPr>
        <w:t>﻿﻿</w:t>
      </w:r>
      <w:r w:rsidRPr="00F83F6E">
        <w:rPr>
          <w:rFonts w:ascii="Times New Roman" w:hAnsi="Times New Roman" w:cs="Times New Roman"/>
          <w:lang w:val="en-US"/>
        </w:rPr>
        <w:t>Deceased group: 58.5 years</w:t>
      </w:r>
    </w:p>
    <w:p w14:paraId="29EB4EC8" w14:textId="77777777" w:rsidR="00F83F6E" w:rsidRPr="001E4C50" w:rsidRDefault="00F83F6E" w:rsidP="001E4C50">
      <w:pPr>
        <w:numPr>
          <w:ilvl w:val="0"/>
          <w:numId w:val="3"/>
        </w:numPr>
        <w:spacing w:line="240" w:lineRule="auto"/>
        <w:rPr>
          <w:rFonts w:ascii="Times New Roman" w:hAnsi="Times New Roman" w:cs="Times New Roman"/>
          <w:lang w:val="en-US"/>
        </w:rPr>
      </w:pPr>
      <w:r w:rsidRPr="00F83F6E">
        <w:rPr>
          <w:rFonts w:ascii="Calibri" w:hAnsi="Calibri" w:cs="Calibri"/>
          <w:lang w:val="en-US"/>
        </w:rPr>
        <w:t>﻿﻿</w:t>
      </w:r>
      <w:r w:rsidRPr="00F83F6E">
        <w:rPr>
          <w:rFonts w:ascii="Times New Roman" w:hAnsi="Times New Roman" w:cs="Times New Roman"/>
          <w:lang w:val="en-US"/>
        </w:rPr>
        <w:t>Difference: Only 0.5 years</w:t>
      </w:r>
    </w:p>
    <w:p w14:paraId="467BE7A5" w14:textId="198ADCCF" w:rsidR="00F83F6E" w:rsidRPr="001E4C50" w:rsidRDefault="00F83F6E" w:rsidP="001E4C50">
      <w:pPr>
        <w:pStyle w:val="ListParagraph"/>
        <w:numPr>
          <w:ilvl w:val="0"/>
          <w:numId w:val="6"/>
        </w:numPr>
        <w:spacing w:line="240" w:lineRule="auto"/>
        <w:rPr>
          <w:rFonts w:ascii="Times New Roman" w:hAnsi="Times New Roman" w:cs="Times New Roman"/>
          <w:lang w:val="en-US"/>
        </w:rPr>
      </w:pPr>
      <w:r w:rsidRPr="001E4C50">
        <w:rPr>
          <w:rFonts w:ascii="Times New Roman" w:hAnsi="Times New Roman" w:cs="Times New Roman"/>
          <w:lang w:val="en-US"/>
        </w:rPr>
        <w:t>The median age difference is very small, indicating that the age alone is not a very strong discriminator between survival and death.</w:t>
      </w:r>
    </w:p>
    <w:p w14:paraId="433A0FEB" w14:textId="77777777" w:rsidR="00F83F6E" w:rsidRPr="00F83F6E" w:rsidRDefault="00F83F6E" w:rsidP="001E4C50">
      <w:pPr>
        <w:spacing w:line="240" w:lineRule="auto"/>
        <w:ind w:left="360"/>
        <w:rPr>
          <w:rFonts w:ascii="Times New Roman" w:hAnsi="Times New Roman" w:cs="Times New Roman"/>
          <w:lang w:val="en-US"/>
        </w:rPr>
      </w:pPr>
      <w:r w:rsidRPr="00F83F6E">
        <w:rPr>
          <w:rFonts w:ascii="Times New Roman" w:hAnsi="Times New Roman" w:cs="Times New Roman"/>
          <w:lang w:val="en-US"/>
        </w:rPr>
        <w:t>Age Range:</w:t>
      </w:r>
    </w:p>
    <w:p w14:paraId="25818C3B" w14:textId="77777777" w:rsidR="00F83F6E" w:rsidRPr="00F83F6E" w:rsidRDefault="00F83F6E" w:rsidP="001E4C50">
      <w:pPr>
        <w:numPr>
          <w:ilvl w:val="0"/>
          <w:numId w:val="4"/>
        </w:numPr>
        <w:spacing w:line="240" w:lineRule="auto"/>
        <w:rPr>
          <w:rFonts w:ascii="Times New Roman" w:hAnsi="Times New Roman" w:cs="Times New Roman"/>
          <w:lang w:val="en-US"/>
        </w:rPr>
      </w:pPr>
      <w:r w:rsidRPr="00F83F6E">
        <w:rPr>
          <w:rFonts w:ascii="Calibri" w:hAnsi="Calibri" w:cs="Calibri"/>
          <w:lang w:val="en-US"/>
        </w:rPr>
        <w:t>﻿﻿</w:t>
      </w:r>
      <w:r w:rsidRPr="00F83F6E">
        <w:rPr>
          <w:rFonts w:ascii="Times New Roman" w:hAnsi="Times New Roman" w:cs="Times New Roman"/>
          <w:lang w:val="en-US"/>
        </w:rPr>
        <w:t>Overall age range: 29-90 years</w:t>
      </w:r>
    </w:p>
    <w:p w14:paraId="6C7434FB" w14:textId="77777777" w:rsidR="00F83F6E" w:rsidRPr="001E4C50" w:rsidRDefault="00F83F6E" w:rsidP="001E4C50">
      <w:pPr>
        <w:numPr>
          <w:ilvl w:val="0"/>
          <w:numId w:val="4"/>
        </w:numPr>
        <w:spacing w:line="240" w:lineRule="auto"/>
        <w:rPr>
          <w:rFonts w:ascii="Times New Roman" w:hAnsi="Times New Roman" w:cs="Times New Roman"/>
          <w:lang w:val="en-US"/>
        </w:rPr>
      </w:pPr>
      <w:r w:rsidRPr="00F83F6E">
        <w:rPr>
          <w:rFonts w:ascii="Calibri" w:hAnsi="Calibri" w:cs="Calibri"/>
          <w:lang w:val="en-US"/>
        </w:rPr>
        <w:t>﻿﻿</w:t>
      </w:r>
      <w:r w:rsidRPr="00F83F6E">
        <w:rPr>
          <w:rFonts w:ascii="Times New Roman" w:hAnsi="Times New Roman" w:cs="Times New Roman"/>
          <w:lang w:val="en-US"/>
        </w:rPr>
        <w:t>Both groups show similar distributions across most age ranges</w:t>
      </w:r>
    </w:p>
    <w:p w14:paraId="4233719C" w14:textId="5001B471" w:rsidR="00F83F6E" w:rsidRPr="001E4C50" w:rsidRDefault="00F83F6E" w:rsidP="001E4C50">
      <w:pPr>
        <w:numPr>
          <w:ilvl w:val="0"/>
          <w:numId w:val="4"/>
        </w:numPr>
        <w:spacing w:line="240" w:lineRule="auto"/>
        <w:rPr>
          <w:rFonts w:ascii="Times New Roman" w:hAnsi="Times New Roman" w:cs="Times New Roman"/>
          <w:lang w:val="en-US"/>
        </w:rPr>
      </w:pPr>
      <w:r w:rsidRPr="001E4C50">
        <w:rPr>
          <w:rFonts w:ascii="Times New Roman" w:hAnsi="Times New Roman" w:cs="Times New Roman"/>
          <w:lang w:val="en-US"/>
        </w:rPr>
        <w:t>Slight concentration of deaths in the 50-70 age range</w:t>
      </w:r>
    </w:p>
    <w:p w14:paraId="500A3FEF" w14:textId="44D0082D" w:rsidR="00F83F6E" w:rsidRPr="001E4C50" w:rsidRDefault="00F83F6E" w:rsidP="001E4C50">
      <w:pPr>
        <w:spacing w:line="240" w:lineRule="auto"/>
        <w:ind w:left="360"/>
        <w:jc w:val="center"/>
        <w:rPr>
          <w:rFonts w:ascii="Times New Roman" w:hAnsi="Times New Roman" w:cs="Times New Roman"/>
        </w:rPr>
      </w:pPr>
      <w:r w:rsidRPr="001E4C5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420604C" wp14:editId="65619C9B">
                <wp:simplePos x="0" y="0"/>
                <wp:positionH relativeFrom="column">
                  <wp:posOffset>2447109</wp:posOffset>
                </wp:positionH>
                <wp:positionV relativeFrom="paragraph">
                  <wp:posOffset>139337</wp:posOffset>
                </wp:positionV>
                <wp:extent cx="1175385" cy="1837509"/>
                <wp:effectExtent l="0" t="0" r="18415" b="17145"/>
                <wp:wrapNone/>
                <wp:docPr id="2051651545" name="Rectangle 6"/>
                <wp:cNvGraphicFramePr/>
                <a:graphic xmlns:a="http://schemas.openxmlformats.org/drawingml/2006/main">
                  <a:graphicData uri="http://schemas.microsoft.com/office/word/2010/wordprocessingShape">
                    <wps:wsp>
                      <wps:cNvSpPr/>
                      <wps:spPr>
                        <a:xfrm>
                          <a:off x="0" y="0"/>
                          <a:ext cx="1175385" cy="1837509"/>
                        </a:xfrm>
                        <a:prstGeom prst="rect">
                          <a:avLst/>
                        </a:prstGeom>
                        <a:noFill/>
                        <a:ln w="127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6D4B2" id="Rectangle 6" o:spid="_x0000_s1026" style="position:absolute;margin-left:192.7pt;margin-top:10.95pt;width:92.55pt;height:14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" filled="f" strokecolor="#0070c0" strokeweight="1pt"/>
            </w:pict>
          </mc:Fallback>
        </mc:AlternateContent>
      </w:r>
      <w:r w:rsidRPr="001E4C5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D77573B" wp14:editId="30E8C6E7">
                <wp:simplePos x="0" y="0"/>
                <wp:positionH relativeFrom="column">
                  <wp:posOffset>3653247</wp:posOffset>
                </wp:positionH>
                <wp:positionV relativeFrom="paragraph">
                  <wp:posOffset>727166</wp:posOffset>
                </wp:positionV>
                <wp:extent cx="1075508" cy="1305288"/>
                <wp:effectExtent l="0" t="0" r="17145" b="15875"/>
                <wp:wrapNone/>
                <wp:docPr id="971276353" name="Rectangle 6"/>
                <wp:cNvGraphicFramePr/>
                <a:graphic xmlns:a="http://schemas.openxmlformats.org/drawingml/2006/main">
                  <a:graphicData uri="http://schemas.microsoft.com/office/word/2010/wordprocessingShape">
                    <wps:wsp>
                      <wps:cNvSpPr/>
                      <wps:spPr>
                        <a:xfrm>
                          <a:off x="0" y="0"/>
                          <a:ext cx="1075508" cy="1305288"/>
                        </a:xfrm>
                        <a:prstGeom prst="rect">
                          <a:avLst/>
                        </a:prstGeom>
                        <a:noFill/>
                        <a:ln w="127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EF990" id="Rectangle 6" o:spid="_x0000_s1026" style="position:absolute;margin-left:287.65pt;margin-top:57.25pt;width:84.7pt;height:10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" filled="f" strokecolor="#ffc000" strokeweight="1pt"/>
            </w:pict>
          </mc:Fallback>
        </mc:AlternateContent>
      </w:r>
      <w:r w:rsidRPr="001E4C5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606A1EF" wp14:editId="52EF007E">
                <wp:simplePos x="0" y="0"/>
                <wp:positionH relativeFrom="column">
                  <wp:posOffset>1560576</wp:posOffset>
                </wp:positionH>
                <wp:positionV relativeFrom="paragraph">
                  <wp:posOffset>780288</wp:posOffset>
                </wp:positionV>
                <wp:extent cx="859536" cy="1231392"/>
                <wp:effectExtent l="0" t="0" r="17145" b="13335"/>
                <wp:wrapNone/>
                <wp:docPr id="1567044420" name="Rectangle 6"/>
                <wp:cNvGraphicFramePr/>
                <a:graphic xmlns:a="http://schemas.openxmlformats.org/drawingml/2006/main">
                  <a:graphicData uri="http://schemas.microsoft.com/office/word/2010/wordprocessingShape">
                    <wps:wsp>
                      <wps:cNvSpPr/>
                      <wps:spPr>
                        <a:xfrm>
                          <a:off x="0" y="0"/>
                          <a:ext cx="859536" cy="1231392"/>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9DE82" id="Rectangle 6" o:spid="_x0000_s1026" style="position:absolute;margin-left:122.9pt;margin-top:61.45pt;width:67.7pt;height:96.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" filled="f" strokecolor="#e00" strokeweight="1pt"/>
            </w:pict>
          </mc:Fallback>
        </mc:AlternateContent>
      </w:r>
      <w:r w:rsidRPr="001E4C50">
        <w:rPr>
          <w:rFonts w:ascii="Times New Roman" w:hAnsi="Times New Roman" w:cs="Times New Roman"/>
          <w:noProof/>
        </w:rPr>
        <w:drawing>
          <wp:inline distT="0" distB="0" distL="0" distR="0" wp14:anchorId="04CD1DCB" wp14:editId="627C2DF5">
            <wp:extent cx="3516256" cy="2093976"/>
            <wp:effectExtent l="0" t="0" r="1905" b="1905"/>
            <wp:docPr id="116706281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2813" name="Picture 1" descr="A graph of a number of peop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2319" cy="2109497"/>
                    </a:xfrm>
                    <a:prstGeom prst="rect">
                      <a:avLst/>
                    </a:prstGeom>
                  </pic:spPr>
                </pic:pic>
              </a:graphicData>
            </a:graphic>
          </wp:inline>
        </w:drawing>
      </w:r>
    </w:p>
    <w:p w14:paraId="064B8821" w14:textId="77777777" w:rsidR="00F83F6E" w:rsidRPr="001E4C50" w:rsidRDefault="00F83F6E" w:rsidP="001E4C50">
      <w:pPr>
        <w:pStyle w:val="NormalWeb"/>
      </w:pPr>
      <w:r w:rsidRPr="001E4C50">
        <w:t xml:space="preserve">  </w:t>
      </w:r>
      <w:r w:rsidRPr="001E4C50">
        <w:rPr>
          <w:b/>
          <w:bCs/>
        </w:rPr>
        <w:t>In the younger age groups</w:t>
      </w:r>
      <w:r w:rsidRPr="001E4C50">
        <w:t xml:space="preserve"> (e.g., 30s and low 40s), the proportion of patients who </w:t>
      </w:r>
      <w:r w:rsidRPr="001E4C50">
        <w:rPr>
          <w:b/>
          <w:bCs/>
        </w:rPr>
        <w:t>Died</w:t>
      </w:r>
      <w:r w:rsidRPr="001E4C50">
        <w:t xml:space="preserve"> (red) appears to be </w:t>
      </w:r>
      <w:r w:rsidRPr="001E4C50">
        <w:rPr>
          <w:b/>
          <w:bCs/>
        </w:rPr>
        <w:t>relatively low</w:t>
      </w:r>
      <w:r w:rsidRPr="001E4C50">
        <w:t>.</w:t>
      </w:r>
    </w:p>
    <w:p w14:paraId="1AB2188E" w14:textId="77777777" w:rsidR="00F83F6E" w:rsidRPr="001E4C50" w:rsidRDefault="00F83F6E" w:rsidP="001E4C50">
      <w:pPr>
        <w:pStyle w:val="NormalWeb"/>
      </w:pPr>
      <w:r w:rsidRPr="001E4C50">
        <w:lastRenderedPageBreak/>
        <w:t xml:space="preserve">  </w:t>
      </w:r>
      <w:r w:rsidRPr="001E4C50">
        <w:rPr>
          <w:b/>
          <w:bCs/>
        </w:rPr>
        <w:t>In the peak age range</w:t>
      </w:r>
      <w:r w:rsidRPr="001E4C50">
        <w:t xml:space="preserve"> (approximately 45 to 65 years), the overall count is highest, and the </w:t>
      </w:r>
      <w:r w:rsidRPr="001E4C50">
        <w:rPr>
          <w:b/>
          <w:bCs/>
        </w:rPr>
        <w:t>Survived</w:t>
      </w:r>
      <w:r w:rsidRPr="001E4C50">
        <w:t xml:space="preserve"> group dominates, although the red bars (Died) are consistently present.</w:t>
      </w:r>
    </w:p>
    <w:p w14:paraId="3D64CCC3" w14:textId="25CDD8B9" w:rsidR="00F83F6E" w:rsidRPr="001E4C50" w:rsidRDefault="00F83F6E" w:rsidP="001E4C50">
      <w:pPr>
        <w:pStyle w:val="NormalWeb"/>
        <w:rPr>
          <w:lang w:val="en-US"/>
        </w:rPr>
      </w:pPr>
      <w:r w:rsidRPr="001E4C50">
        <w:t xml:space="preserve">  </w:t>
      </w:r>
      <w:r w:rsidRPr="001E4C50">
        <w:rPr>
          <w:b/>
          <w:bCs/>
        </w:rPr>
        <w:t>In the older age groups</w:t>
      </w:r>
      <w:r w:rsidRPr="001E4C50">
        <w:t xml:space="preserve"> (e.g., 70s and 80s), while the total counts are lower, the </w:t>
      </w:r>
      <w:r w:rsidRPr="001E4C50">
        <w:rPr>
          <w:b/>
          <w:bCs/>
        </w:rPr>
        <w:t>proportion</w:t>
      </w:r>
      <w:r w:rsidRPr="001E4C50">
        <w:t xml:space="preserve"> of patients who </w:t>
      </w:r>
      <w:r w:rsidRPr="001E4C50">
        <w:rPr>
          <w:b/>
          <w:bCs/>
        </w:rPr>
        <w:t>Died</w:t>
      </w:r>
      <w:r w:rsidRPr="001E4C50">
        <w:t xml:space="preserve"> (red) </w:t>
      </w:r>
      <w:r w:rsidRPr="001E4C50">
        <w:rPr>
          <w:i/>
          <w:iCs/>
        </w:rPr>
        <w:t>relative to the total count in that bin</w:t>
      </w:r>
      <w:r w:rsidRPr="001E4C50">
        <w:t xml:space="preserve"> may be slightly higher. After normalization of data for older age group, the died counts appear high that that of 50-60 year range. </w:t>
      </w:r>
    </w:p>
    <w:p w14:paraId="4C502D11" w14:textId="0B546D6B" w:rsidR="00F83F6E" w:rsidRPr="001E4C50" w:rsidRDefault="00F83F6E" w:rsidP="001E4C50">
      <w:pPr>
        <w:pStyle w:val="NormalWeb"/>
        <w:rPr>
          <w:lang w:val="en-US"/>
        </w:rPr>
      </w:pPr>
      <w:r w:rsidRPr="001E4C50">
        <w:rPr>
          <w:b/>
          <w:bCs/>
          <w:lang w:val="en-US"/>
        </w:rPr>
        <w:t>Expect</w:t>
      </w:r>
      <w:r w:rsidRPr="001E4C50">
        <w:rPr>
          <w:lang w:val="en-US"/>
        </w:rPr>
        <w:t xml:space="preserve">: younger patients may have better survival due to stronger and quicker immune response, better tolerance of aggressive treatments, and fewer negative side effects. </w:t>
      </w:r>
    </w:p>
    <w:p w14:paraId="51160172" w14:textId="4FEDD114" w:rsidR="00F83F6E" w:rsidRPr="001E4C50" w:rsidRDefault="00F83F6E" w:rsidP="001E4C50">
      <w:pPr>
        <w:pStyle w:val="NormalWeb"/>
        <w:rPr>
          <w:lang w:val="en-US"/>
        </w:rPr>
      </w:pPr>
      <w:r w:rsidRPr="001E4C50">
        <w:rPr>
          <w:b/>
          <w:bCs/>
          <w:lang w:val="en-US"/>
        </w:rPr>
        <w:t>Observed</w:t>
      </w:r>
      <w:r w:rsidRPr="001E4C50">
        <w:rPr>
          <w:lang w:val="en-US"/>
        </w:rPr>
        <w:t>: age shows a menial predictive value (-0.01 from heatmap), this might because: modern treatments effective across all age groups, and dataset represents treated patients (include selection bias) and sample size limitation (n=10 above age 80).</w:t>
      </w:r>
    </w:p>
    <w:p w14:paraId="6D2DD4B3" w14:textId="77777777" w:rsidR="00F83F6E" w:rsidRPr="001E4C50" w:rsidRDefault="00F83F6E" w:rsidP="001E4C50">
      <w:pPr>
        <w:spacing w:line="240" w:lineRule="auto"/>
        <w:ind w:left="360"/>
        <w:rPr>
          <w:rFonts w:ascii="Times New Roman" w:hAnsi="Times New Roman" w:cs="Times New Roman"/>
        </w:rPr>
      </w:pPr>
    </w:p>
    <w:p w14:paraId="232B8B72" w14:textId="77777777" w:rsidR="00F83F6E" w:rsidRPr="001E4C50" w:rsidRDefault="00F83F6E" w:rsidP="001E4C50">
      <w:pPr>
        <w:spacing w:line="240" w:lineRule="auto"/>
        <w:ind w:left="360"/>
        <w:rPr>
          <w:rFonts w:ascii="Times New Roman" w:hAnsi="Times New Roman" w:cs="Times New Roman"/>
        </w:rPr>
      </w:pPr>
    </w:p>
    <w:p w14:paraId="246D8414" w14:textId="27A46072" w:rsidR="00F83F6E" w:rsidRPr="001E4C50" w:rsidRDefault="00F83F6E" w:rsidP="001E4C50">
      <w:pPr>
        <w:spacing w:line="240" w:lineRule="auto"/>
        <w:ind w:left="360"/>
        <w:jc w:val="center"/>
        <w:rPr>
          <w:rFonts w:ascii="Times New Roman" w:hAnsi="Times New Roman" w:cs="Times New Roman"/>
        </w:rPr>
      </w:pPr>
      <w:r w:rsidRPr="001E4C50">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0BA4EAE" wp14:editId="309420C5">
                <wp:simplePos x="0" y="0"/>
                <wp:positionH relativeFrom="column">
                  <wp:posOffset>5306786</wp:posOffset>
                </wp:positionH>
                <wp:positionV relativeFrom="paragraph">
                  <wp:posOffset>-168729</wp:posOffset>
                </wp:positionV>
                <wp:extent cx="1313270" cy="789215"/>
                <wp:effectExtent l="0" t="0" r="7620" b="11430"/>
                <wp:wrapNone/>
                <wp:docPr id="1322686461" name="Text Box 8"/>
                <wp:cNvGraphicFramePr/>
                <a:graphic xmlns:a="http://schemas.openxmlformats.org/drawingml/2006/main">
                  <a:graphicData uri="http://schemas.microsoft.com/office/word/2010/wordprocessingShape">
                    <wps:wsp>
                      <wps:cNvSpPr txBox="1"/>
                      <wps:spPr>
                        <a:xfrm>
                          <a:off x="0" y="0"/>
                          <a:ext cx="1313270" cy="789215"/>
                        </a:xfrm>
                        <a:prstGeom prst="rect">
                          <a:avLst/>
                        </a:prstGeom>
                        <a:solidFill>
                          <a:schemeClr val="lt1"/>
                        </a:solidFill>
                        <a:ln w="6350">
                          <a:solidFill>
                            <a:prstClr val="black"/>
                          </a:solidFill>
                        </a:ln>
                      </wps:spPr>
                      <wps:txbx>
                        <w:txbxContent>
                          <w:p w14:paraId="648D74F0" w14:textId="3F2D0A3B" w:rsid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-Extensive regional spread</w:t>
                            </w:r>
                          </w:p>
                          <w:p w14:paraId="79EF4241" w14:textId="2C351DFB" w:rsid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-Aggressive multi-modal treatment needed</w:t>
                            </w:r>
                          </w:p>
                          <w:p w14:paraId="086640A6" w14:textId="031E59B1" w:rsidR="00F83F6E" w:rsidRP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-higher recurrence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BA4EAE" id="_x0000_t202" coordsize="21600,21600" o:spt="202" path="m,l,21600r21600,l21600,xe">
                <v:stroke joinstyle="miter"/>
                <v:path gradientshapeok="t" o:connecttype="rect"/>
              </v:shapetype>
              <v:shape id="Text Box 8" o:spid="_x0000_s1026" type="#_x0000_t202" style="position:absolute;left:0;text-align:left;margin-left:417.85pt;margin-top:-13.3pt;width:103.4pt;height:6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" fillcolor="white [3201]" strokeweight=".5pt">
                <v:textbox>
                  <w:txbxContent>
                    <w:p w14:paraId="648D74F0" w14:textId="3F2D0A3B" w:rsid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-Extensive regional spread</w:t>
                      </w:r>
                    </w:p>
                    <w:p w14:paraId="79EF4241" w14:textId="2C351DFB" w:rsid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-Aggressive multi-modal treatment needed</w:t>
                      </w:r>
                    </w:p>
                    <w:p w14:paraId="086640A6" w14:textId="031E59B1" w:rsidR="00F83F6E" w:rsidRP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-higher recurrence risk</w:t>
                      </w:r>
                    </w:p>
                  </w:txbxContent>
                </v:textbox>
              </v:shape>
            </w:pict>
          </mc:Fallback>
        </mc:AlternateContent>
      </w:r>
      <w:r w:rsidRPr="001E4C50">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A951D75" wp14:editId="4FD30EDE">
                <wp:simplePos x="0" y="0"/>
                <wp:positionH relativeFrom="column">
                  <wp:posOffset>4606472</wp:posOffset>
                </wp:positionH>
                <wp:positionV relativeFrom="paragraph">
                  <wp:posOffset>255813</wp:posOffset>
                </wp:positionV>
                <wp:extent cx="580572" cy="602887"/>
                <wp:effectExtent l="12700" t="25400" r="29210" b="19685"/>
                <wp:wrapNone/>
                <wp:docPr id="267798737" name="Straight Arrow Connector 7"/>
                <wp:cNvGraphicFramePr/>
                <a:graphic xmlns:a="http://schemas.openxmlformats.org/drawingml/2006/main">
                  <a:graphicData uri="http://schemas.microsoft.com/office/word/2010/wordprocessingShape">
                    <wps:wsp>
                      <wps:cNvCnPr/>
                      <wps:spPr>
                        <a:xfrm flipV="1">
                          <a:off x="0" y="0"/>
                          <a:ext cx="580572" cy="60288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8D5FE8" id="_x0000_t32" coordsize="21600,21600" o:spt="32" o:oned="t" path="m,l21600,21600e" filled="f">
                <v:path arrowok="t" fillok="f" o:connecttype="none"/>
                <o:lock v:ext="edit" shapetype="t"/>
              </v:shapetype>
              <v:shape id="Straight Arrow Connector 7" o:spid="_x0000_s1026" type="#_x0000_t32" style="position:absolute;margin-left:362.7pt;margin-top:20.15pt;width:45.7pt;height:47.4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" strokecolor="#156082 [3204]" strokeweight="1.5pt">
                <v:stroke endarrow="block" joinstyle="miter"/>
              </v:shape>
            </w:pict>
          </mc:Fallback>
        </mc:AlternateContent>
      </w:r>
      <w:r w:rsidRPr="001E4C50">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A9C5F0B" wp14:editId="4AB437E4">
                <wp:simplePos x="0" y="0"/>
                <wp:positionH relativeFrom="column">
                  <wp:posOffset>2225915</wp:posOffset>
                </wp:positionH>
                <wp:positionV relativeFrom="paragraph">
                  <wp:posOffset>-806450</wp:posOffset>
                </wp:positionV>
                <wp:extent cx="1607299" cy="636104"/>
                <wp:effectExtent l="0" t="0" r="18415" b="12065"/>
                <wp:wrapNone/>
                <wp:docPr id="1358267620" name="Text Box 8"/>
                <wp:cNvGraphicFramePr/>
                <a:graphic xmlns:a="http://schemas.openxmlformats.org/drawingml/2006/main">
                  <a:graphicData uri="http://schemas.microsoft.com/office/word/2010/wordprocessingShape">
                    <wps:wsp>
                      <wps:cNvSpPr txBox="1"/>
                      <wps:spPr>
                        <a:xfrm>
                          <a:off x="0" y="0"/>
                          <a:ext cx="1607299" cy="636104"/>
                        </a:xfrm>
                        <a:prstGeom prst="rect">
                          <a:avLst/>
                        </a:prstGeom>
                        <a:solidFill>
                          <a:schemeClr val="lt1"/>
                        </a:solidFill>
                        <a:ln w="6350">
                          <a:solidFill>
                            <a:prstClr val="black"/>
                          </a:solidFill>
                        </a:ln>
                      </wps:spPr>
                      <wps:txbx>
                        <w:txbxContent>
                          <w:p w14:paraId="22A5F05B" w14:textId="7543D024" w:rsid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-Regional lymph node involvement</w:t>
                            </w:r>
                          </w:p>
                          <w:p w14:paraId="7F41F4F0" w14:textId="0EBA3FFE" w:rsid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-Requires combination therapy</w:t>
                            </w:r>
                          </w:p>
                          <w:p w14:paraId="1AF3FB44" w14:textId="3EE4ACD7" w:rsidR="00F83F6E" w:rsidRP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-still highly treatable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C5F0B" id="_x0000_s1027" type="#_x0000_t202" style="position:absolute;left:0;text-align:left;margin-left:175.25pt;margin-top:-63.5pt;width:126.55pt;height:5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" fillcolor="white [3201]" strokeweight=".5pt">
                <v:textbox>
                  <w:txbxContent>
                    <w:p w14:paraId="22A5F05B" w14:textId="7543D024" w:rsid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-Regional lymph node involvement</w:t>
                      </w:r>
                    </w:p>
                    <w:p w14:paraId="7F41F4F0" w14:textId="0EBA3FFE" w:rsid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-Requires combination therapy</w:t>
                      </w:r>
                    </w:p>
                    <w:p w14:paraId="1AF3FB44" w14:textId="3EE4ACD7" w:rsidR="00F83F6E" w:rsidRPr="00F83F6E" w:rsidRDefault="00F83F6E" w:rsidP="00F83F6E">
                      <w:pPr>
                        <w:spacing w:line="240" w:lineRule="auto"/>
                        <w:rPr>
                          <w:rFonts w:ascii="Times New Roman" w:hAnsi="Times New Roman" w:cs="Times New Roman"/>
                          <w:sz w:val="15"/>
                          <w:szCs w:val="15"/>
                          <w:lang w:val="en-US"/>
                        </w:rPr>
                      </w:pPr>
                      <w:r>
                        <w:rPr>
                          <w:rFonts w:ascii="Times New Roman" w:hAnsi="Times New Roman" w:cs="Times New Roman"/>
                          <w:sz w:val="15"/>
                          <w:szCs w:val="15"/>
                          <w:lang w:val="en-US"/>
                        </w:rPr>
                        <w:t>-still highly treatable</w:t>
                      </w:r>
                    </w:p>
                  </w:txbxContent>
                </v:textbox>
              </v:shape>
            </w:pict>
          </mc:Fallback>
        </mc:AlternateContent>
      </w:r>
      <w:r w:rsidRPr="001E4C50">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F68FBCE" wp14:editId="43E3A86E">
                <wp:simplePos x="0" y="0"/>
                <wp:positionH relativeFrom="column">
                  <wp:posOffset>2851111</wp:posOffset>
                </wp:positionH>
                <wp:positionV relativeFrom="paragraph">
                  <wp:posOffset>-73835</wp:posOffset>
                </wp:positionV>
                <wp:extent cx="190606" cy="806139"/>
                <wp:effectExtent l="50800" t="25400" r="12700" b="6985"/>
                <wp:wrapNone/>
                <wp:docPr id="375022089" name="Straight Arrow Connector 7"/>
                <wp:cNvGraphicFramePr/>
                <a:graphic xmlns:a="http://schemas.openxmlformats.org/drawingml/2006/main">
                  <a:graphicData uri="http://schemas.microsoft.com/office/word/2010/wordprocessingShape">
                    <wps:wsp>
                      <wps:cNvCnPr/>
                      <wps:spPr>
                        <a:xfrm flipH="1" flipV="1">
                          <a:off x="0" y="0"/>
                          <a:ext cx="190606" cy="8061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3D28B2" id="Straight Arrow Connector 7" o:spid="_x0000_s1026" type="#_x0000_t32" style="position:absolute;margin-left:224.5pt;margin-top:-5.8pt;width:15pt;height:63.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" strokecolor="#156082 [3204]" strokeweight="1.5pt">
                <v:stroke endarrow="block" joinstyle="miter"/>
              </v:shape>
            </w:pict>
          </mc:Fallback>
        </mc:AlternateContent>
      </w:r>
      <w:r w:rsidRPr="001E4C5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91B5C8D" wp14:editId="38E984A7">
                <wp:simplePos x="0" y="0"/>
                <wp:positionH relativeFrom="column">
                  <wp:posOffset>-559234</wp:posOffset>
                </wp:positionH>
                <wp:positionV relativeFrom="paragraph">
                  <wp:posOffset>57639</wp:posOffset>
                </wp:positionV>
                <wp:extent cx="1229193" cy="804451"/>
                <wp:effectExtent l="0" t="0" r="15875" b="8890"/>
                <wp:wrapNone/>
                <wp:docPr id="530417238" name="Text Box 8"/>
                <wp:cNvGraphicFramePr/>
                <a:graphic xmlns:a="http://schemas.openxmlformats.org/drawingml/2006/main">
                  <a:graphicData uri="http://schemas.microsoft.com/office/word/2010/wordprocessingShape">
                    <wps:wsp>
                      <wps:cNvSpPr txBox="1"/>
                      <wps:spPr>
                        <a:xfrm>
                          <a:off x="0" y="0"/>
                          <a:ext cx="1229193" cy="804451"/>
                        </a:xfrm>
                        <a:prstGeom prst="rect">
                          <a:avLst/>
                        </a:prstGeom>
                        <a:solidFill>
                          <a:schemeClr val="lt1"/>
                        </a:solidFill>
                        <a:ln w="6350">
                          <a:solidFill>
                            <a:prstClr val="black"/>
                          </a:solidFill>
                        </a:ln>
                      </wps:spPr>
                      <wps:txbx>
                        <w:txbxContent>
                          <w:p w14:paraId="7AED1EAF" w14:textId="7A6BDB6D" w:rsidR="00F83F6E" w:rsidRPr="00F83F6E" w:rsidRDefault="00F83F6E" w:rsidP="00F83F6E">
                            <w:pPr>
                              <w:spacing w:line="240" w:lineRule="auto"/>
                              <w:rPr>
                                <w:rFonts w:ascii="Times New Roman" w:hAnsi="Times New Roman" w:cs="Times New Roman"/>
                                <w:sz w:val="15"/>
                                <w:szCs w:val="15"/>
                                <w:lang w:val="en-US"/>
                              </w:rPr>
                            </w:pPr>
                            <w:r w:rsidRPr="00F83F6E">
                              <w:rPr>
                                <w:rFonts w:ascii="Times New Roman" w:hAnsi="Times New Roman" w:cs="Times New Roman"/>
                                <w:sz w:val="15"/>
                                <w:szCs w:val="15"/>
                                <w:lang w:val="en-US"/>
                              </w:rPr>
                              <w:t>- Tumor confined to breast</w:t>
                            </w:r>
                          </w:p>
                          <w:p w14:paraId="73200608" w14:textId="5F8A4FBA" w:rsidR="00F83F6E" w:rsidRPr="00F83F6E" w:rsidRDefault="00F83F6E" w:rsidP="00F83F6E">
                            <w:pPr>
                              <w:spacing w:line="240" w:lineRule="auto"/>
                              <w:rPr>
                                <w:rFonts w:ascii="Times New Roman" w:hAnsi="Times New Roman" w:cs="Times New Roman"/>
                                <w:sz w:val="15"/>
                                <w:szCs w:val="15"/>
                                <w:lang w:val="en-US"/>
                              </w:rPr>
                            </w:pPr>
                            <w:r w:rsidRPr="00F83F6E">
                              <w:rPr>
                                <w:rFonts w:ascii="Times New Roman" w:hAnsi="Times New Roman" w:cs="Times New Roman"/>
                                <w:sz w:val="15"/>
                                <w:szCs w:val="15"/>
                                <w:lang w:val="en-US"/>
                              </w:rPr>
                              <w:t>-treat: surgery + radiation</w:t>
                            </w:r>
                          </w:p>
                          <w:p w14:paraId="15A4C5AE" w14:textId="2076DD2B" w:rsidR="00F83F6E" w:rsidRPr="00F83F6E" w:rsidRDefault="00F83F6E" w:rsidP="00F83F6E">
                            <w:pPr>
                              <w:spacing w:line="240" w:lineRule="auto"/>
                              <w:rPr>
                                <w:rFonts w:ascii="Times New Roman" w:hAnsi="Times New Roman" w:cs="Times New Roman"/>
                                <w:sz w:val="15"/>
                                <w:szCs w:val="15"/>
                                <w:lang w:val="en-US"/>
                              </w:rPr>
                            </w:pPr>
                            <w:r w:rsidRPr="00F83F6E">
                              <w:rPr>
                                <w:rFonts w:ascii="Times New Roman" w:hAnsi="Times New Roman" w:cs="Times New Roman"/>
                                <w:sz w:val="15"/>
                                <w:szCs w:val="15"/>
                                <w:lang w:val="en-US"/>
                              </w:rPr>
                              <w:t>-excellent long-term outcomes</w:t>
                            </w:r>
                          </w:p>
                          <w:p w14:paraId="4F5E5C13" w14:textId="77777777" w:rsidR="00F83F6E" w:rsidRPr="00F83F6E" w:rsidRDefault="00F83F6E" w:rsidP="00F83F6E">
                            <w:pPr>
                              <w:spacing w:line="240" w:lineRule="auto"/>
                              <w:rPr>
                                <w:rFonts w:ascii="Times New Roman" w:hAnsi="Times New Roman" w:cs="Times New Roman"/>
                                <w:sz w:val="15"/>
                                <w:szCs w:val="15"/>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B5C8D" id="_x0000_s1028" type="#_x0000_t202" style="position:absolute;left:0;text-align:left;margin-left:-44.05pt;margin-top:4.55pt;width:96.8pt;height:6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" fillcolor="white [3201]" strokeweight=".5pt">
                <v:textbox>
                  <w:txbxContent>
                    <w:p w14:paraId="7AED1EAF" w14:textId="7A6BDB6D" w:rsidR="00F83F6E" w:rsidRPr="00F83F6E" w:rsidRDefault="00F83F6E" w:rsidP="00F83F6E">
                      <w:pPr>
                        <w:spacing w:line="240" w:lineRule="auto"/>
                        <w:rPr>
                          <w:rFonts w:ascii="Times New Roman" w:hAnsi="Times New Roman" w:cs="Times New Roman"/>
                          <w:sz w:val="15"/>
                          <w:szCs w:val="15"/>
                          <w:lang w:val="en-US"/>
                        </w:rPr>
                      </w:pPr>
                      <w:r w:rsidRPr="00F83F6E">
                        <w:rPr>
                          <w:rFonts w:ascii="Times New Roman" w:hAnsi="Times New Roman" w:cs="Times New Roman"/>
                          <w:sz w:val="15"/>
                          <w:szCs w:val="15"/>
                          <w:lang w:val="en-US"/>
                        </w:rPr>
                        <w:t>- Tumor confined to breast</w:t>
                      </w:r>
                    </w:p>
                    <w:p w14:paraId="73200608" w14:textId="5F8A4FBA" w:rsidR="00F83F6E" w:rsidRPr="00F83F6E" w:rsidRDefault="00F83F6E" w:rsidP="00F83F6E">
                      <w:pPr>
                        <w:spacing w:line="240" w:lineRule="auto"/>
                        <w:rPr>
                          <w:rFonts w:ascii="Times New Roman" w:hAnsi="Times New Roman" w:cs="Times New Roman"/>
                          <w:sz w:val="15"/>
                          <w:szCs w:val="15"/>
                          <w:lang w:val="en-US"/>
                        </w:rPr>
                      </w:pPr>
                      <w:r w:rsidRPr="00F83F6E">
                        <w:rPr>
                          <w:rFonts w:ascii="Times New Roman" w:hAnsi="Times New Roman" w:cs="Times New Roman"/>
                          <w:sz w:val="15"/>
                          <w:szCs w:val="15"/>
                          <w:lang w:val="en-US"/>
                        </w:rPr>
                        <w:t>-treat: surgery + radiation</w:t>
                      </w:r>
                    </w:p>
                    <w:p w14:paraId="15A4C5AE" w14:textId="2076DD2B" w:rsidR="00F83F6E" w:rsidRPr="00F83F6E" w:rsidRDefault="00F83F6E" w:rsidP="00F83F6E">
                      <w:pPr>
                        <w:spacing w:line="240" w:lineRule="auto"/>
                        <w:rPr>
                          <w:rFonts w:ascii="Times New Roman" w:hAnsi="Times New Roman" w:cs="Times New Roman"/>
                          <w:sz w:val="15"/>
                          <w:szCs w:val="15"/>
                          <w:lang w:val="en-US"/>
                        </w:rPr>
                      </w:pPr>
                      <w:r w:rsidRPr="00F83F6E">
                        <w:rPr>
                          <w:rFonts w:ascii="Times New Roman" w:hAnsi="Times New Roman" w:cs="Times New Roman"/>
                          <w:sz w:val="15"/>
                          <w:szCs w:val="15"/>
                          <w:lang w:val="en-US"/>
                        </w:rPr>
                        <w:t>-excellent long-term outcomes</w:t>
                      </w:r>
                    </w:p>
                    <w:p w14:paraId="4F5E5C13" w14:textId="77777777" w:rsidR="00F83F6E" w:rsidRPr="00F83F6E" w:rsidRDefault="00F83F6E" w:rsidP="00F83F6E">
                      <w:pPr>
                        <w:spacing w:line="240" w:lineRule="auto"/>
                        <w:rPr>
                          <w:rFonts w:ascii="Times New Roman" w:hAnsi="Times New Roman" w:cs="Times New Roman"/>
                          <w:sz w:val="15"/>
                          <w:szCs w:val="15"/>
                          <w:lang w:val="en-US"/>
                        </w:rPr>
                      </w:pPr>
                    </w:p>
                  </w:txbxContent>
                </v:textbox>
              </v:shape>
            </w:pict>
          </mc:Fallback>
        </mc:AlternateContent>
      </w:r>
      <w:r w:rsidRPr="001E4C50">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CC2B384" wp14:editId="423CE3DD">
                <wp:simplePos x="0" y="0"/>
                <wp:positionH relativeFrom="column">
                  <wp:posOffset>755373</wp:posOffset>
                </wp:positionH>
                <wp:positionV relativeFrom="paragraph">
                  <wp:posOffset>511154</wp:posOffset>
                </wp:positionV>
                <wp:extent cx="881321" cy="223489"/>
                <wp:effectExtent l="0" t="50800" r="8255" b="18415"/>
                <wp:wrapNone/>
                <wp:docPr id="1216965893" name="Straight Arrow Connector 7"/>
                <wp:cNvGraphicFramePr/>
                <a:graphic xmlns:a="http://schemas.openxmlformats.org/drawingml/2006/main">
                  <a:graphicData uri="http://schemas.microsoft.com/office/word/2010/wordprocessingShape">
                    <wps:wsp>
                      <wps:cNvCnPr/>
                      <wps:spPr>
                        <a:xfrm flipH="1" flipV="1">
                          <a:off x="0" y="0"/>
                          <a:ext cx="881321" cy="223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B1BB3A" id="Straight Arrow Connector 7" o:spid="_x0000_s1026" type="#_x0000_t32" style="position:absolute;margin-left:59.5pt;margin-top:40.25pt;width:69.4pt;height:17.6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" strokecolor="#156082 [3204]" strokeweight="1.5pt">
                <v:stroke endarrow="block" joinstyle="miter"/>
              </v:shape>
            </w:pict>
          </mc:Fallback>
        </mc:AlternateContent>
      </w:r>
      <w:r w:rsidRPr="001E4C50">
        <w:rPr>
          <w:rFonts w:ascii="Times New Roman" w:hAnsi="Times New Roman" w:cs="Times New Roman"/>
          <w:noProof/>
        </w:rPr>
        <w:drawing>
          <wp:inline distT="0" distB="0" distL="0" distR="0" wp14:anchorId="2525EFAC" wp14:editId="5C772967">
            <wp:extent cx="4036549" cy="2403817"/>
            <wp:effectExtent l="0" t="0" r="2540" b="0"/>
            <wp:docPr id="753189012" name="Picture 2" descr="A graph of survival rate by tumour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9012" name="Picture 2" descr="A graph of survival rate by tumour stag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2525" cy="2425241"/>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2232"/>
        <w:gridCol w:w="2272"/>
        <w:gridCol w:w="2251"/>
        <w:gridCol w:w="2235"/>
      </w:tblGrid>
      <w:tr w:rsidR="00F83F6E" w:rsidRPr="001E4C50" w14:paraId="4D368676" w14:textId="77777777" w:rsidTr="00F83F6E">
        <w:tc>
          <w:tcPr>
            <w:tcW w:w="2337" w:type="dxa"/>
          </w:tcPr>
          <w:p w14:paraId="57CE43A0" w14:textId="17C1185C" w:rsidR="00F83F6E" w:rsidRPr="001E4C50" w:rsidRDefault="00F83F6E" w:rsidP="001E4C50">
            <w:pPr>
              <w:jc w:val="center"/>
              <w:rPr>
                <w:rFonts w:ascii="Times New Roman" w:hAnsi="Times New Roman" w:cs="Times New Roman"/>
              </w:rPr>
            </w:pPr>
            <w:r w:rsidRPr="001E4C50">
              <w:rPr>
                <w:rFonts w:ascii="Times New Roman" w:hAnsi="Times New Roman" w:cs="Times New Roman"/>
              </w:rPr>
              <w:t>Stage</w:t>
            </w:r>
          </w:p>
        </w:tc>
        <w:tc>
          <w:tcPr>
            <w:tcW w:w="2337" w:type="dxa"/>
          </w:tcPr>
          <w:p w14:paraId="1F054711" w14:textId="023944C2" w:rsidR="00F83F6E" w:rsidRPr="001E4C50" w:rsidRDefault="00F83F6E" w:rsidP="001E4C50">
            <w:pPr>
              <w:jc w:val="center"/>
              <w:rPr>
                <w:rFonts w:ascii="Times New Roman" w:hAnsi="Times New Roman" w:cs="Times New Roman"/>
              </w:rPr>
            </w:pPr>
            <w:r w:rsidRPr="001E4C50">
              <w:rPr>
                <w:rFonts w:ascii="Times New Roman" w:hAnsi="Times New Roman" w:cs="Times New Roman"/>
              </w:rPr>
              <w:t>Patients (n)</w:t>
            </w:r>
          </w:p>
        </w:tc>
        <w:tc>
          <w:tcPr>
            <w:tcW w:w="2338" w:type="dxa"/>
          </w:tcPr>
          <w:p w14:paraId="288406E8" w14:textId="128B168E" w:rsidR="00F83F6E" w:rsidRPr="001E4C50" w:rsidRDefault="00F83F6E" w:rsidP="001E4C50">
            <w:pPr>
              <w:jc w:val="center"/>
              <w:rPr>
                <w:rFonts w:ascii="Times New Roman" w:hAnsi="Times New Roman" w:cs="Times New Roman"/>
              </w:rPr>
            </w:pPr>
            <w:r w:rsidRPr="001E4C50">
              <w:rPr>
                <w:rFonts w:ascii="Times New Roman" w:hAnsi="Times New Roman" w:cs="Times New Roman"/>
              </w:rPr>
              <w:t>Survival rate</w:t>
            </w:r>
          </w:p>
        </w:tc>
        <w:tc>
          <w:tcPr>
            <w:tcW w:w="2338" w:type="dxa"/>
          </w:tcPr>
          <w:p w14:paraId="6C09C0CE" w14:textId="07333F35" w:rsidR="00F83F6E" w:rsidRPr="001E4C50" w:rsidRDefault="00F83F6E" w:rsidP="001E4C50">
            <w:pPr>
              <w:jc w:val="center"/>
              <w:rPr>
                <w:rFonts w:ascii="Times New Roman" w:hAnsi="Times New Roman" w:cs="Times New Roman"/>
              </w:rPr>
            </w:pPr>
            <w:r w:rsidRPr="001E4C50">
              <w:rPr>
                <w:rFonts w:ascii="Times New Roman" w:hAnsi="Times New Roman" w:cs="Times New Roman"/>
              </w:rPr>
              <w:t>Death</w:t>
            </w:r>
          </w:p>
        </w:tc>
      </w:tr>
      <w:tr w:rsidR="00F83F6E" w:rsidRPr="001E4C50" w14:paraId="5C1FA751" w14:textId="77777777" w:rsidTr="00F83F6E">
        <w:tc>
          <w:tcPr>
            <w:tcW w:w="2337" w:type="dxa"/>
          </w:tcPr>
          <w:p w14:paraId="3FD13ECC" w14:textId="65D042AF" w:rsidR="00F83F6E" w:rsidRPr="001E4C50" w:rsidRDefault="00F83F6E" w:rsidP="001E4C50">
            <w:pPr>
              <w:jc w:val="center"/>
              <w:rPr>
                <w:rFonts w:ascii="Times New Roman" w:hAnsi="Times New Roman" w:cs="Times New Roman"/>
              </w:rPr>
            </w:pPr>
            <w:r w:rsidRPr="001E4C50">
              <w:rPr>
                <w:rFonts w:ascii="Times New Roman" w:hAnsi="Times New Roman" w:cs="Times New Roman"/>
              </w:rPr>
              <w:t>I</w:t>
            </w:r>
          </w:p>
        </w:tc>
        <w:tc>
          <w:tcPr>
            <w:tcW w:w="2337" w:type="dxa"/>
          </w:tcPr>
          <w:p w14:paraId="59630175" w14:textId="519467E0" w:rsidR="00F83F6E" w:rsidRPr="001E4C50" w:rsidRDefault="00F83F6E" w:rsidP="001E4C50">
            <w:pPr>
              <w:jc w:val="center"/>
              <w:rPr>
                <w:rFonts w:ascii="Times New Roman" w:hAnsi="Times New Roman" w:cs="Times New Roman"/>
              </w:rPr>
            </w:pPr>
            <w:r w:rsidRPr="001E4C50">
              <w:rPr>
                <w:rFonts w:ascii="Times New Roman" w:hAnsi="Times New Roman" w:cs="Times New Roman"/>
              </w:rPr>
              <w:t>61 (19.0%)</w:t>
            </w:r>
          </w:p>
        </w:tc>
        <w:tc>
          <w:tcPr>
            <w:tcW w:w="2338" w:type="dxa"/>
          </w:tcPr>
          <w:p w14:paraId="463BCE2E" w14:textId="3A5087DD" w:rsidR="00F83F6E" w:rsidRPr="001E4C50" w:rsidRDefault="00F83F6E" w:rsidP="001E4C50">
            <w:pPr>
              <w:jc w:val="center"/>
              <w:rPr>
                <w:rFonts w:ascii="Times New Roman" w:hAnsi="Times New Roman" w:cs="Times New Roman"/>
              </w:rPr>
            </w:pPr>
            <w:r w:rsidRPr="001E4C50">
              <w:rPr>
                <w:rFonts w:ascii="Times New Roman" w:hAnsi="Times New Roman" w:cs="Times New Roman"/>
              </w:rPr>
              <w:t>83.6%</w:t>
            </w:r>
          </w:p>
        </w:tc>
        <w:tc>
          <w:tcPr>
            <w:tcW w:w="2338" w:type="dxa"/>
          </w:tcPr>
          <w:p w14:paraId="7F618B08" w14:textId="7F164A3B" w:rsidR="00F83F6E" w:rsidRPr="001E4C50" w:rsidRDefault="00F83F6E" w:rsidP="001E4C50">
            <w:pPr>
              <w:jc w:val="center"/>
              <w:rPr>
                <w:rFonts w:ascii="Times New Roman" w:hAnsi="Times New Roman" w:cs="Times New Roman"/>
              </w:rPr>
            </w:pPr>
            <w:r w:rsidRPr="001E4C50">
              <w:rPr>
                <w:rFonts w:ascii="Times New Roman" w:hAnsi="Times New Roman" w:cs="Times New Roman"/>
              </w:rPr>
              <w:t>10</w:t>
            </w:r>
          </w:p>
        </w:tc>
      </w:tr>
      <w:tr w:rsidR="00F83F6E" w:rsidRPr="001E4C50" w14:paraId="65A67DA3" w14:textId="77777777" w:rsidTr="00F83F6E">
        <w:tc>
          <w:tcPr>
            <w:tcW w:w="2337" w:type="dxa"/>
          </w:tcPr>
          <w:p w14:paraId="4562C08B" w14:textId="3591FF58" w:rsidR="00F83F6E" w:rsidRPr="001E4C50" w:rsidRDefault="00F83F6E" w:rsidP="001E4C50">
            <w:pPr>
              <w:jc w:val="center"/>
              <w:rPr>
                <w:rFonts w:ascii="Times New Roman" w:hAnsi="Times New Roman" w:cs="Times New Roman"/>
              </w:rPr>
            </w:pPr>
            <w:r w:rsidRPr="001E4C50">
              <w:rPr>
                <w:rFonts w:ascii="Times New Roman" w:hAnsi="Times New Roman" w:cs="Times New Roman"/>
              </w:rPr>
              <w:t>II</w:t>
            </w:r>
          </w:p>
        </w:tc>
        <w:tc>
          <w:tcPr>
            <w:tcW w:w="2337" w:type="dxa"/>
          </w:tcPr>
          <w:p w14:paraId="78816078" w14:textId="7B168A98" w:rsidR="00F83F6E" w:rsidRPr="001E4C50" w:rsidRDefault="00F83F6E" w:rsidP="001E4C50">
            <w:pPr>
              <w:jc w:val="center"/>
              <w:rPr>
                <w:rFonts w:ascii="Times New Roman" w:hAnsi="Times New Roman" w:cs="Times New Roman"/>
              </w:rPr>
            </w:pPr>
            <w:r w:rsidRPr="001E4C50">
              <w:rPr>
                <w:rFonts w:ascii="Times New Roman" w:hAnsi="Times New Roman" w:cs="Times New Roman"/>
              </w:rPr>
              <w:t>182(56.7%)</w:t>
            </w:r>
          </w:p>
        </w:tc>
        <w:tc>
          <w:tcPr>
            <w:tcW w:w="2338" w:type="dxa"/>
          </w:tcPr>
          <w:p w14:paraId="165EE2D8" w14:textId="5365BD72" w:rsidR="00F83F6E" w:rsidRPr="001E4C50" w:rsidRDefault="00F83F6E" w:rsidP="001E4C50">
            <w:pPr>
              <w:jc w:val="center"/>
              <w:rPr>
                <w:rFonts w:ascii="Times New Roman" w:hAnsi="Times New Roman" w:cs="Times New Roman"/>
              </w:rPr>
            </w:pPr>
            <w:r w:rsidRPr="001E4C50">
              <w:rPr>
                <w:rFonts w:ascii="Times New Roman" w:hAnsi="Times New Roman" w:cs="Times New Roman"/>
              </w:rPr>
              <w:t>79.1%</w:t>
            </w:r>
          </w:p>
        </w:tc>
        <w:tc>
          <w:tcPr>
            <w:tcW w:w="2338" w:type="dxa"/>
          </w:tcPr>
          <w:p w14:paraId="513126B3" w14:textId="25007E4B" w:rsidR="00F83F6E" w:rsidRPr="001E4C50" w:rsidRDefault="00F83F6E" w:rsidP="001E4C50">
            <w:pPr>
              <w:jc w:val="center"/>
              <w:rPr>
                <w:rFonts w:ascii="Times New Roman" w:hAnsi="Times New Roman" w:cs="Times New Roman"/>
              </w:rPr>
            </w:pPr>
            <w:r w:rsidRPr="001E4C50">
              <w:rPr>
                <w:rFonts w:ascii="Times New Roman" w:hAnsi="Times New Roman" w:cs="Times New Roman"/>
              </w:rPr>
              <w:t>38</w:t>
            </w:r>
          </w:p>
        </w:tc>
      </w:tr>
      <w:tr w:rsidR="00F83F6E" w:rsidRPr="001E4C50" w14:paraId="126275BA" w14:textId="77777777" w:rsidTr="00F83F6E">
        <w:tc>
          <w:tcPr>
            <w:tcW w:w="2337" w:type="dxa"/>
          </w:tcPr>
          <w:p w14:paraId="3F2EC389" w14:textId="3A88154F" w:rsidR="00F83F6E" w:rsidRPr="001E4C50" w:rsidRDefault="00F83F6E" w:rsidP="001E4C50">
            <w:pPr>
              <w:jc w:val="center"/>
              <w:rPr>
                <w:rFonts w:ascii="Times New Roman" w:hAnsi="Times New Roman" w:cs="Times New Roman"/>
              </w:rPr>
            </w:pPr>
            <w:r w:rsidRPr="001E4C50">
              <w:rPr>
                <w:rFonts w:ascii="Times New Roman" w:hAnsi="Times New Roman" w:cs="Times New Roman"/>
              </w:rPr>
              <w:t>III</w:t>
            </w:r>
          </w:p>
        </w:tc>
        <w:tc>
          <w:tcPr>
            <w:tcW w:w="2337" w:type="dxa"/>
          </w:tcPr>
          <w:p w14:paraId="00103923" w14:textId="40FC583F" w:rsidR="00F83F6E" w:rsidRPr="001E4C50" w:rsidRDefault="00F83F6E" w:rsidP="001E4C50">
            <w:pPr>
              <w:jc w:val="center"/>
              <w:rPr>
                <w:rFonts w:ascii="Times New Roman" w:hAnsi="Times New Roman" w:cs="Times New Roman"/>
              </w:rPr>
            </w:pPr>
            <w:r w:rsidRPr="001E4C50">
              <w:rPr>
                <w:rFonts w:ascii="Times New Roman" w:hAnsi="Times New Roman" w:cs="Times New Roman"/>
              </w:rPr>
              <w:t>78(24.3%)</w:t>
            </w:r>
          </w:p>
        </w:tc>
        <w:tc>
          <w:tcPr>
            <w:tcW w:w="2338" w:type="dxa"/>
          </w:tcPr>
          <w:p w14:paraId="096CA971" w14:textId="61F0F8DA" w:rsidR="00F83F6E" w:rsidRPr="001E4C50" w:rsidRDefault="00F83F6E" w:rsidP="001E4C50">
            <w:pPr>
              <w:jc w:val="center"/>
              <w:rPr>
                <w:rFonts w:ascii="Times New Roman" w:hAnsi="Times New Roman" w:cs="Times New Roman"/>
              </w:rPr>
            </w:pPr>
            <w:r w:rsidRPr="001E4C50">
              <w:rPr>
                <w:rFonts w:ascii="Times New Roman" w:hAnsi="Times New Roman" w:cs="Times New Roman"/>
              </w:rPr>
              <w:t>76.9%</w:t>
            </w:r>
          </w:p>
        </w:tc>
        <w:tc>
          <w:tcPr>
            <w:tcW w:w="2338" w:type="dxa"/>
          </w:tcPr>
          <w:p w14:paraId="28AD1099" w14:textId="6D2B85A5" w:rsidR="00F83F6E" w:rsidRPr="001E4C50" w:rsidRDefault="00F83F6E" w:rsidP="001E4C50">
            <w:pPr>
              <w:jc w:val="center"/>
              <w:rPr>
                <w:rFonts w:ascii="Times New Roman" w:hAnsi="Times New Roman" w:cs="Times New Roman"/>
              </w:rPr>
            </w:pPr>
            <w:r w:rsidRPr="001E4C50">
              <w:rPr>
                <w:rFonts w:ascii="Times New Roman" w:hAnsi="Times New Roman" w:cs="Times New Roman"/>
              </w:rPr>
              <w:t>18</w:t>
            </w:r>
          </w:p>
        </w:tc>
      </w:tr>
    </w:tbl>
    <w:p w14:paraId="1CDC3D33" w14:textId="77777777" w:rsidR="00F83F6E" w:rsidRPr="001E4C50" w:rsidRDefault="00F83F6E" w:rsidP="001E4C50">
      <w:pPr>
        <w:spacing w:line="240" w:lineRule="auto"/>
        <w:ind w:left="360"/>
        <w:jc w:val="center"/>
        <w:rPr>
          <w:rFonts w:ascii="Times New Roman" w:hAnsi="Times New Roman" w:cs="Times New Roman"/>
        </w:rPr>
      </w:pPr>
    </w:p>
    <w:p w14:paraId="3CC48B94" w14:textId="53C85EFB" w:rsidR="00F83F6E" w:rsidRPr="001E4C50" w:rsidRDefault="00F83F6E" w:rsidP="001E4C50">
      <w:pPr>
        <w:spacing w:line="240" w:lineRule="auto"/>
        <w:ind w:left="360"/>
        <w:rPr>
          <w:rFonts w:ascii="Times New Roman" w:hAnsi="Times New Roman" w:cs="Times New Roman"/>
        </w:rPr>
      </w:pPr>
      <w:r w:rsidRPr="001E4C50">
        <w:rPr>
          <w:rFonts w:ascii="Times New Roman" w:hAnsi="Times New Roman" w:cs="Times New Roman"/>
        </w:rPr>
        <w:t>Tumor stage correlation with survival: -0.05 ( from heatmap)</w:t>
      </w:r>
    </w:p>
    <w:p w14:paraId="55203A2F" w14:textId="1865938E" w:rsidR="00F83F6E" w:rsidRPr="001E4C50" w:rsidRDefault="00F83F6E" w:rsidP="001E4C50">
      <w:pPr>
        <w:spacing w:line="240" w:lineRule="auto"/>
        <w:ind w:left="360"/>
        <w:rPr>
          <w:rFonts w:ascii="Times New Roman" w:hAnsi="Times New Roman" w:cs="Times New Roman"/>
        </w:rPr>
      </w:pPr>
      <w:r w:rsidRPr="001E4C50">
        <w:rPr>
          <w:rFonts w:ascii="Times New Roman" w:hAnsi="Times New Roman" w:cs="Times New Roman"/>
        </w:rPr>
        <w:t>It surpirses me because the correlation is weaker than what I expected given the clear survival gradient. This might occur because:</w:t>
      </w:r>
    </w:p>
    <w:p w14:paraId="54584CD4" w14:textId="4AFB127C" w:rsidR="00F83F6E" w:rsidRPr="001E4C50" w:rsidRDefault="00F83F6E" w:rsidP="001E4C50">
      <w:pPr>
        <w:pStyle w:val="ListParagraph"/>
        <w:numPr>
          <w:ilvl w:val="0"/>
          <w:numId w:val="7"/>
        </w:numPr>
        <w:spacing w:line="240" w:lineRule="auto"/>
        <w:rPr>
          <w:rFonts w:ascii="Times New Roman" w:hAnsi="Times New Roman" w:cs="Times New Roman"/>
        </w:rPr>
      </w:pPr>
      <w:r w:rsidRPr="001E4C50">
        <w:rPr>
          <w:rFonts w:ascii="Times New Roman" w:hAnsi="Times New Roman" w:cs="Times New Roman"/>
        </w:rPr>
        <w:t>Survival does not edcline uniformly with stage -&gt; non-linear relationship</w:t>
      </w:r>
    </w:p>
    <w:p w14:paraId="687BB084" w14:textId="7D5681D2" w:rsidR="00F83F6E" w:rsidRPr="001E4C50" w:rsidRDefault="00F83F6E" w:rsidP="001E4C50">
      <w:pPr>
        <w:pStyle w:val="ListParagraph"/>
        <w:numPr>
          <w:ilvl w:val="0"/>
          <w:numId w:val="7"/>
        </w:numPr>
        <w:spacing w:line="240" w:lineRule="auto"/>
        <w:rPr>
          <w:rFonts w:ascii="Times New Roman" w:hAnsi="Times New Roman" w:cs="Times New Roman"/>
        </w:rPr>
      </w:pPr>
      <w:r w:rsidRPr="001E4C50">
        <w:rPr>
          <w:rFonts w:ascii="Times New Roman" w:hAnsi="Times New Roman" w:cs="Times New Roman"/>
        </w:rPr>
        <w:t>56.7% of dataset is Stage II -&gt; bias (stage II dominance) also moderate the overall correlation</w:t>
      </w:r>
    </w:p>
    <w:p w14:paraId="11928931" w14:textId="77777777" w:rsidR="00F83F6E" w:rsidRPr="00F83F6E" w:rsidRDefault="00F83F6E" w:rsidP="001E4C50">
      <w:pPr>
        <w:spacing w:line="240" w:lineRule="auto"/>
        <w:rPr>
          <w:rFonts w:ascii="Times New Roman" w:hAnsi="Times New Roman" w:cs="Times New Roman"/>
          <w:lang w:val="en-US"/>
        </w:rPr>
      </w:pPr>
      <w:r w:rsidRPr="00F83F6E">
        <w:rPr>
          <w:rFonts w:ascii="Times New Roman" w:hAnsi="Times New Roman" w:cs="Times New Roman"/>
          <w:lang w:val="en-US"/>
        </w:rPr>
        <w:lastRenderedPageBreak/>
        <w:t>Observation: Stage III survival (76.9%) is only 2.2% lower than Stage II (79.1%)</w:t>
      </w:r>
    </w:p>
    <w:p w14:paraId="3DA5DE97" w14:textId="77777777" w:rsidR="00F83F6E" w:rsidRPr="00F83F6E" w:rsidRDefault="00F83F6E" w:rsidP="001E4C50">
      <w:pPr>
        <w:spacing w:line="240" w:lineRule="auto"/>
        <w:rPr>
          <w:rFonts w:ascii="Times New Roman" w:hAnsi="Times New Roman" w:cs="Times New Roman"/>
          <w:lang w:val="en-US"/>
        </w:rPr>
      </w:pPr>
      <w:r w:rsidRPr="00F83F6E">
        <w:rPr>
          <w:rFonts w:ascii="Times New Roman" w:hAnsi="Times New Roman" w:cs="Times New Roman"/>
          <w:lang w:val="en-US"/>
        </w:rPr>
        <w:t>Possible explanations:</w:t>
      </w:r>
    </w:p>
    <w:p w14:paraId="444E5ED4" w14:textId="0D98B682" w:rsidR="00F83F6E" w:rsidRPr="001E4C50" w:rsidRDefault="00F83F6E" w:rsidP="001E4C50">
      <w:pPr>
        <w:pStyle w:val="ListParagraph"/>
        <w:numPr>
          <w:ilvl w:val="0"/>
          <w:numId w:val="8"/>
        </w:numPr>
        <w:spacing w:line="240" w:lineRule="auto"/>
        <w:rPr>
          <w:rFonts w:ascii="Times New Roman" w:hAnsi="Times New Roman" w:cs="Times New Roman"/>
          <w:lang w:val="en-US"/>
        </w:rPr>
      </w:pPr>
      <w:r w:rsidRPr="001E4C50">
        <w:rPr>
          <w:rFonts w:ascii="Times New Roman" w:hAnsi="Times New Roman" w:cs="Times New Roman"/>
          <w:lang w:val="en-US"/>
        </w:rPr>
        <w:t>Aggressive treatment: Stage III patients receive more intensive therapy</w:t>
      </w:r>
    </w:p>
    <w:p w14:paraId="59D83ABD" w14:textId="77777777" w:rsidR="00F83F6E" w:rsidRPr="001E4C50" w:rsidRDefault="00F83F6E" w:rsidP="001E4C50">
      <w:pPr>
        <w:pStyle w:val="ListParagraph"/>
        <w:numPr>
          <w:ilvl w:val="0"/>
          <w:numId w:val="8"/>
        </w:numPr>
        <w:spacing w:line="240" w:lineRule="auto"/>
        <w:rPr>
          <w:rFonts w:ascii="Times New Roman" w:hAnsi="Times New Roman" w:cs="Times New Roman"/>
          <w:lang w:val="en-US"/>
        </w:rPr>
      </w:pPr>
      <w:r w:rsidRPr="001E4C50">
        <w:rPr>
          <w:rFonts w:ascii="Times New Roman" w:hAnsi="Times New Roman" w:cs="Times New Roman"/>
          <w:lang w:val="en-US"/>
        </w:rPr>
        <w:t>Selection bias: Only patients healthy enough for aggressive treatment included</w:t>
      </w:r>
    </w:p>
    <w:p w14:paraId="04D67CA9" w14:textId="77777777" w:rsidR="00F83F6E" w:rsidRPr="001E4C50" w:rsidRDefault="00F83F6E" w:rsidP="001E4C50">
      <w:pPr>
        <w:pStyle w:val="ListParagraph"/>
        <w:numPr>
          <w:ilvl w:val="0"/>
          <w:numId w:val="8"/>
        </w:numPr>
        <w:spacing w:line="240" w:lineRule="auto"/>
        <w:rPr>
          <w:rFonts w:ascii="Times New Roman" w:hAnsi="Times New Roman" w:cs="Times New Roman"/>
          <w:lang w:val="en-US"/>
        </w:rPr>
      </w:pPr>
      <w:r w:rsidRPr="001E4C50">
        <w:rPr>
          <w:rFonts w:ascii="Times New Roman" w:hAnsi="Times New Roman" w:cs="Times New Roman"/>
          <w:lang w:val="en-US"/>
        </w:rPr>
        <w:t>Small sample: Stage III n=78 may not capture full mortality</w:t>
      </w:r>
    </w:p>
    <w:p w14:paraId="258B77CE" w14:textId="77777777" w:rsidR="001E4C50" w:rsidRPr="001E4C50" w:rsidRDefault="00F83F6E" w:rsidP="001E4C50">
      <w:pPr>
        <w:pStyle w:val="ListParagraph"/>
        <w:numPr>
          <w:ilvl w:val="0"/>
          <w:numId w:val="8"/>
        </w:numPr>
        <w:spacing w:line="240" w:lineRule="auto"/>
        <w:rPr>
          <w:rFonts w:ascii="Times New Roman" w:hAnsi="Times New Roman" w:cs="Times New Roman"/>
          <w:lang w:val="en-US"/>
        </w:rPr>
      </w:pPr>
      <w:r w:rsidRPr="001E4C50">
        <w:rPr>
          <w:rFonts w:ascii="Times New Roman" w:hAnsi="Times New Roman" w:cs="Times New Roman"/>
          <w:lang w:val="en-US"/>
        </w:rPr>
        <w:t>Modern therapy: Advances have improved Stage Ill outcomes significantly</w:t>
      </w:r>
    </w:p>
    <w:p w14:paraId="3A4E9BFD" w14:textId="29E08643" w:rsidR="00F83F6E" w:rsidRPr="001E4C50" w:rsidRDefault="00F83F6E" w:rsidP="001E4C50">
      <w:pPr>
        <w:pStyle w:val="ListParagraph"/>
        <w:numPr>
          <w:ilvl w:val="0"/>
          <w:numId w:val="8"/>
        </w:numPr>
        <w:spacing w:line="240" w:lineRule="auto"/>
        <w:rPr>
          <w:rFonts w:ascii="Times New Roman" w:hAnsi="Times New Roman" w:cs="Times New Roman"/>
          <w:lang w:val="en-US"/>
        </w:rPr>
      </w:pPr>
      <w:r w:rsidRPr="001E4C50">
        <w:rPr>
          <w:rFonts w:ascii="Times New Roman" w:hAnsi="Times New Roman" w:cs="Times New Roman"/>
          <w:lang w:val="en-US"/>
        </w:rPr>
        <w:t>Short follow-up may not capture late recurrences</w:t>
      </w:r>
    </w:p>
    <w:p w14:paraId="19C6AE5F" w14:textId="77777777" w:rsidR="00F83F6E" w:rsidRPr="001E4C50" w:rsidRDefault="00F83F6E" w:rsidP="001E4C50">
      <w:pPr>
        <w:spacing w:line="240" w:lineRule="auto"/>
        <w:ind w:left="360"/>
        <w:rPr>
          <w:rFonts w:ascii="Times New Roman" w:hAnsi="Times New Roman" w:cs="Times New Roman"/>
        </w:rPr>
      </w:pPr>
    </w:p>
    <w:p w14:paraId="7844EC5D" w14:textId="77777777" w:rsidR="00F83F6E" w:rsidRPr="001E4C50" w:rsidRDefault="00F83F6E" w:rsidP="001E4C50">
      <w:pPr>
        <w:spacing w:line="240" w:lineRule="auto"/>
        <w:ind w:left="360"/>
        <w:jc w:val="center"/>
        <w:rPr>
          <w:rFonts w:ascii="Times New Roman" w:hAnsi="Times New Roman" w:cs="Times New Roman"/>
        </w:rPr>
      </w:pPr>
      <w:r w:rsidRPr="001E4C50">
        <w:rPr>
          <w:rFonts w:ascii="Times New Roman" w:hAnsi="Times New Roman" w:cs="Times New Roman"/>
          <w:noProof/>
        </w:rPr>
        <w:drawing>
          <wp:inline distT="0" distB="0" distL="0" distR="0" wp14:anchorId="0133283A" wp14:editId="0DFA34D4">
            <wp:extent cx="3813098" cy="2712351"/>
            <wp:effectExtent l="0" t="0" r="0" b="5715"/>
            <wp:docPr id="1339470352" name="Picture 3" descr="A group of graphs showing different levels of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70352" name="Picture 3" descr="A group of graphs showing different levels of protei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8924" cy="2730722"/>
                    </a:xfrm>
                    <a:prstGeom prst="rect">
                      <a:avLst/>
                    </a:prstGeom>
                  </pic:spPr>
                </pic:pic>
              </a:graphicData>
            </a:graphic>
          </wp:inline>
        </w:drawing>
      </w:r>
    </w:p>
    <w:p w14:paraId="410DB78B" w14:textId="77777777" w:rsidR="001E4C50" w:rsidRPr="001E4C50" w:rsidRDefault="001E4C50" w:rsidP="001E4C50">
      <w:pPr>
        <w:spacing w:line="240" w:lineRule="auto"/>
        <w:ind w:left="360"/>
        <w:jc w:val="center"/>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1762"/>
        <w:gridCol w:w="1984"/>
        <w:gridCol w:w="2552"/>
        <w:gridCol w:w="2692"/>
      </w:tblGrid>
      <w:tr w:rsidR="001E4C50" w:rsidRPr="001E4C50" w14:paraId="64B47FE7" w14:textId="77777777" w:rsidTr="001E4C50">
        <w:tc>
          <w:tcPr>
            <w:tcW w:w="1762" w:type="dxa"/>
          </w:tcPr>
          <w:p w14:paraId="065E900E" w14:textId="78921A59" w:rsidR="001E4C50" w:rsidRPr="001E4C50" w:rsidRDefault="001E4C50" w:rsidP="001E4C50">
            <w:pPr>
              <w:jc w:val="center"/>
              <w:rPr>
                <w:rFonts w:ascii="Times New Roman" w:hAnsi="Times New Roman" w:cs="Times New Roman"/>
              </w:rPr>
            </w:pPr>
            <w:r w:rsidRPr="001E4C50">
              <w:rPr>
                <w:rFonts w:ascii="Times New Roman" w:hAnsi="Times New Roman" w:cs="Times New Roman"/>
              </w:rPr>
              <w:t>Protein type</w:t>
            </w:r>
          </w:p>
        </w:tc>
        <w:tc>
          <w:tcPr>
            <w:tcW w:w="1984" w:type="dxa"/>
          </w:tcPr>
          <w:p w14:paraId="74C92480" w14:textId="6359E493" w:rsidR="001E4C50" w:rsidRPr="001E4C50" w:rsidRDefault="001E4C50" w:rsidP="001E4C50">
            <w:pPr>
              <w:jc w:val="center"/>
              <w:rPr>
                <w:rFonts w:ascii="Times New Roman" w:hAnsi="Times New Roman" w:cs="Times New Roman"/>
              </w:rPr>
            </w:pPr>
            <w:r w:rsidRPr="001E4C50">
              <w:rPr>
                <w:rFonts w:ascii="Times New Roman" w:hAnsi="Times New Roman" w:cs="Times New Roman"/>
              </w:rPr>
              <w:t>Correlation with survival</w:t>
            </w:r>
          </w:p>
        </w:tc>
        <w:tc>
          <w:tcPr>
            <w:tcW w:w="2552" w:type="dxa"/>
          </w:tcPr>
          <w:p w14:paraId="638A4446" w14:textId="2214C7FE" w:rsidR="001E4C50" w:rsidRPr="001E4C50" w:rsidRDefault="001E4C50" w:rsidP="001E4C50">
            <w:pPr>
              <w:jc w:val="center"/>
              <w:rPr>
                <w:rFonts w:ascii="Times New Roman" w:hAnsi="Times New Roman" w:cs="Times New Roman"/>
              </w:rPr>
            </w:pPr>
            <w:r w:rsidRPr="001E4C50">
              <w:rPr>
                <w:rFonts w:ascii="Times New Roman" w:hAnsi="Times New Roman" w:cs="Times New Roman"/>
              </w:rPr>
              <w:t>Distribution</w:t>
            </w:r>
          </w:p>
        </w:tc>
        <w:tc>
          <w:tcPr>
            <w:tcW w:w="2692" w:type="dxa"/>
          </w:tcPr>
          <w:p w14:paraId="4A6A2259" w14:textId="4AB0A961" w:rsidR="001E4C50" w:rsidRPr="001E4C50" w:rsidRDefault="001E4C50" w:rsidP="001E4C50">
            <w:pPr>
              <w:jc w:val="center"/>
              <w:rPr>
                <w:rFonts w:ascii="Times New Roman" w:hAnsi="Times New Roman" w:cs="Times New Roman"/>
              </w:rPr>
            </w:pPr>
            <w:r w:rsidRPr="001E4C50">
              <w:rPr>
                <w:rFonts w:ascii="Times New Roman" w:hAnsi="Times New Roman" w:cs="Times New Roman"/>
              </w:rPr>
              <w:t>Interpretation</w:t>
            </w:r>
          </w:p>
        </w:tc>
      </w:tr>
      <w:tr w:rsidR="001E4C50" w:rsidRPr="001E4C50" w14:paraId="0526618F" w14:textId="77777777" w:rsidTr="001E4C50">
        <w:tc>
          <w:tcPr>
            <w:tcW w:w="1762" w:type="dxa"/>
          </w:tcPr>
          <w:p w14:paraId="7B9BBD5F" w14:textId="1809B402" w:rsidR="001E4C50" w:rsidRPr="001E4C50" w:rsidRDefault="001E4C50" w:rsidP="001E4C50">
            <w:pPr>
              <w:jc w:val="center"/>
              <w:rPr>
                <w:rFonts w:ascii="Times New Roman" w:hAnsi="Times New Roman" w:cs="Times New Roman"/>
              </w:rPr>
            </w:pPr>
            <w:r w:rsidRPr="001E4C50">
              <w:rPr>
                <w:rFonts w:ascii="Times New Roman" w:hAnsi="Times New Roman" w:cs="Times New Roman"/>
              </w:rPr>
              <w:t>1</w:t>
            </w:r>
          </w:p>
        </w:tc>
        <w:tc>
          <w:tcPr>
            <w:tcW w:w="1984" w:type="dxa"/>
          </w:tcPr>
          <w:p w14:paraId="20BCDA67" w14:textId="5A4F343C" w:rsidR="001E4C50" w:rsidRPr="001E4C50" w:rsidRDefault="001E4C50" w:rsidP="001E4C50">
            <w:pPr>
              <w:jc w:val="center"/>
              <w:rPr>
                <w:rFonts w:ascii="Times New Roman" w:hAnsi="Times New Roman" w:cs="Times New Roman"/>
              </w:rPr>
            </w:pPr>
            <w:r w:rsidRPr="001E4C50">
              <w:rPr>
                <w:rFonts w:ascii="Times New Roman" w:hAnsi="Times New Roman" w:cs="Times New Roman"/>
              </w:rPr>
              <w:t>+0.0164</w:t>
            </w:r>
          </w:p>
        </w:tc>
        <w:tc>
          <w:tcPr>
            <w:tcW w:w="2552" w:type="dxa"/>
          </w:tcPr>
          <w:p w14:paraId="081362AF" w14:textId="69E8D8BF" w:rsidR="001E4C50" w:rsidRPr="001E4C50" w:rsidRDefault="001E4C50" w:rsidP="001E4C50">
            <w:pPr>
              <w:jc w:val="center"/>
              <w:rPr>
                <w:rFonts w:ascii="Times New Roman" w:hAnsi="Times New Roman" w:cs="Times New Roman"/>
              </w:rPr>
            </w:pPr>
            <w:r w:rsidRPr="001E4C50">
              <w:rPr>
                <w:rFonts w:ascii="Times New Roman" w:hAnsi="Times New Roman" w:cs="Times New Roman"/>
              </w:rPr>
              <w:t>Wide (-2.0 to +1.5)</w:t>
            </w:r>
          </w:p>
        </w:tc>
        <w:tc>
          <w:tcPr>
            <w:tcW w:w="2692" w:type="dxa"/>
          </w:tcPr>
          <w:p w14:paraId="6ABD8F11" w14:textId="160FC358" w:rsidR="001E4C50" w:rsidRPr="001E4C50" w:rsidRDefault="001E4C50" w:rsidP="001E4C50">
            <w:pPr>
              <w:jc w:val="center"/>
              <w:rPr>
                <w:rFonts w:ascii="Times New Roman" w:hAnsi="Times New Roman" w:cs="Times New Roman"/>
              </w:rPr>
            </w:pPr>
            <w:r w:rsidRPr="001E4C50">
              <w:rPr>
                <w:rFonts w:ascii="Times New Roman" w:hAnsi="Times New Roman" w:cs="Times New Roman"/>
              </w:rPr>
              <w:t>Minimal predictive value</w:t>
            </w:r>
          </w:p>
        </w:tc>
      </w:tr>
      <w:tr w:rsidR="001E4C50" w:rsidRPr="001E4C50" w14:paraId="0D7D191F" w14:textId="77777777" w:rsidTr="001E4C50">
        <w:tc>
          <w:tcPr>
            <w:tcW w:w="1762" w:type="dxa"/>
          </w:tcPr>
          <w:p w14:paraId="2C797162" w14:textId="474B64F4" w:rsidR="001E4C50" w:rsidRPr="001E4C50" w:rsidRDefault="001E4C50" w:rsidP="001E4C50">
            <w:pPr>
              <w:jc w:val="center"/>
              <w:rPr>
                <w:rFonts w:ascii="Times New Roman" w:hAnsi="Times New Roman" w:cs="Times New Roman"/>
              </w:rPr>
            </w:pPr>
            <w:r w:rsidRPr="001E4C50">
              <w:rPr>
                <w:rFonts w:ascii="Times New Roman" w:hAnsi="Times New Roman" w:cs="Times New Roman"/>
              </w:rPr>
              <w:t>2</w:t>
            </w:r>
          </w:p>
        </w:tc>
        <w:tc>
          <w:tcPr>
            <w:tcW w:w="1984" w:type="dxa"/>
          </w:tcPr>
          <w:p w14:paraId="49FF8C8D" w14:textId="466B03AC" w:rsidR="001E4C50" w:rsidRPr="001E4C50" w:rsidRDefault="001E4C50" w:rsidP="001E4C50">
            <w:pPr>
              <w:jc w:val="center"/>
              <w:rPr>
                <w:rFonts w:ascii="Times New Roman" w:hAnsi="Times New Roman" w:cs="Times New Roman"/>
              </w:rPr>
            </w:pPr>
            <w:r w:rsidRPr="001E4C50">
              <w:rPr>
                <w:rFonts w:ascii="Times New Roman" w:hAnsi="Times New Roman" w:cs="Times New Roman"/>
              </w:rPr>
              <w:t>-0.0831</w:t>
            </w:r>
          </w:p>
        </w:tc>
        <w:tc>
          <w:tcPr>
            <w:tcW w:w="2552" w:type="dxa"/>
          </w:tcPr>
          <w:p w14:paraId="6BBFCFCB" w14:textId="7B1B8096" w:rsidR="001E4C50" w:rsidRPr="001E4C50" w:rsidRDefault="001E4C50" w:rsidP="001E4C50">
            <w:pPr>
              <w:jc w:val="center"/>
              <w:rPr>
                <w:rFonts w:ascii="Times New Roman" w:hAnsi="Times New Roman" w:cs="Times New Roman"/>
              </w:rPr>
            </w:pPr>
            <w:r w:rsidRPr="001E4C50">
              <w:rPr>
                <w:rFonts w:ascii="Times New Roman" w:hAnsi="Times New Roman" w:cs="Times New Roman"/>
              </w:rPr>
              <w:t>Died and survived both peak at 1.0; diverse</w:t>
            </w:r>
          </w:p>
        </w:tc>
        <w:tc>
          <w:tcPr>
            <w:tcW w:w="2692" w:type="dxa"/>
          </w:tcPr>
          <w:p w14:paraId="38937F08" w14:textId="69ACCBE1" w:rsidR="001E4C50" w:rsidRPr="001E4C50" w:rsidRDefault="001E4C50" w:rsidP="001E4C50">
            <w:pPr>
              <w:jc w:val="center"/>
              <w:rPr>
                <w:rFonts w:ascii="Times New Roman" w:hAnsi="Times New Roman" w:cs="Times New Roman"/>
              </w:rPr>
            </w:pPr>
            <w:r w:rsidRPr="001E4C50">
              <w:rPr>
                <w:rFonts w:ascii="Times New Roman" w:hAnsi="Times New Roman" w:cs="Times New Roman"/>
              </w:rPr>
              <w:t>Modest inverse relationship with survival</w:t>
            </w:r>
          </w:p>
        </w:tc>
      </w:tr>
      <w:tr w:rsidR="001E4C50" w:rsidRPr="001E4C50" w14:paraId="53807F15" w14:textId="77777777" w:rsidTr="001E4C50">
        <w:tc>
          <w:tcPr>
            <w:tcW w:w="1762" w:type="dxa"/>
          </w:tcPr>
          <w:p w14:paraId="13396B1E" w14:textId="326CAF45" w:rsidR="001E4C50" w:rsidRPr="001E4C50" w:rsidRDefault="001E4C50" w:rsidP="001E4C50">
            <w:pPr>
              <w:jc w:val="center"/>
              <w:rPr>
                <w:rFonts w:ascii="Times New Roman" w:hAnsi="Times New Roman" w:cs="Times New Roman"/>
              </w:rPr>
            </w:pPr>
            <w:r w:rsidRPr="001E4C50">
              <w:rPr>
                <w:rFonts w:ascii="Times New Roman" w:hAnsi="Times New Roman" w:cs="Times New Roman"/>
              </w:rPr>
              <w:t>3</w:t>
            </w:r>
          </w:p>
        </w:tc>
        <w:tc>
          <w:tcPr>
            <w:tcW w:w="1984" w:type="dxa"/>
          </w:tcPr>
          <w:p w14:paraId="1CCF21DC" w14:textId="084FFA84" w:rsidR="001E4C50" w:rsidRPr="001E4C50" w:rsidRDefault="001E4C50" w:rsidP="001E4C50">
            <w:pPr>
              <w:jc w:val="center"/>
              <w:rPr>
                <w:rFonts w:ascii="Times New Roman" w:hAnsi="Times New Roman" w:cs="Times New Roman"/>
              </w:rPr>
            </w:pPr>
            <w:r w:rsidRPr="001E4C50">
              <w:rPr>
                <w:rFonts w:ascii="Times New Roman" w:hAnsi="Times New Roman" w:cs="Times New Roman"/>
              </w:rPr>
              <w:t>+0.0500</w:t>
            </w:r>
          </w:p>
        </w:tc>
        <w:tc>
          <w:tcPr>
            <w:tcW w:w="2552" w:type="dxa"/>
          </w:tcPr>
          <w:p w14:paraId="5152C518" w14:textId="172F33A5" w:rsidR="001E4C50" w:rsidRPr="001E4C50" w:rsidRDefault="001E4C50" w:rsidP="001E4C50">
            <w:pPr>
              <w:jc w:val="center"/>
              <w:rPr>
                <w:rFonts w:ascii="Times New Roman" w:hAnsi="Times New Roman" w:cs="Times New Roman"/>
              </w:rPr>
            </w:pPr>
            <w:r w:rsidRPr="001E4C50">
              <w:rPr>
                <w:rFonts w:ascii="Times New Roman" w:hAnsi="Times New Roman" w:cs="Times New Roman"/>
              </w:rPr>
              <w:t>More clustered</w:t>
            </w:r>
          </w:p>
        </w:tc>
        <w:tc>
          <w:tcPr>
            <w:tcW w:w="2692" w:type="dxa"/>
          </w:tcPr>
          <w:p w14:paraId="6F601131" w14:textId="299527FB" w:rsidR="001E4C50" w:rsidRPr="001E4C50" w:rsidRDefault="001E4C50" w:rsidP="001E4C50">
            <w:pPr>
              <w:jc w:val="center"/>
              <w:rPr>
                <w:rFonts w:ascii="Times New Roman" w:hAnsi="Times New Roman" w:cs="Times New Roman"/>
              </w:rPr>
            </w:pPr>
            <w:r w:rsidRPr="001E4C50">
              <w:rPr>
                <w:rFonts w:ascii="Times New Roman" w:hAnsi="Times New Roman" w:cs="Times New Roman"/>
              </w:rPr>
              <w:t>Weak favorable prognostic marker</w:t>
            </w:r>
          </w:p>
        </w:tc>
      </w:tr>
      <w:tr w:rsidR="001E4C50" w:rsidRPr="001E4C50" w14:paraId="5D2338D2" w14:textId="77777777" w:rsidTr="001E4C50">
        <w:tc>
          <w:tcPr>
            <w:tcW w:w="1762" w:type="dxa"/>
          </w:tcPr>
          <w:p w14:paraId="03983342" w14:textId="0E8CC09D" w:rsidR="001E4C50" w:rsidRPr="001E4C50" w:rsidRDefault="001E4C50" w:rsidP="001E4C50">
            <w:pPr>
              <w:jc w:val="center"/>
              <w:rPr>
                <w:rFonts w:ascii="Times New Roman" w:hAnsi="Times New Roman" w:cs="Times New Roman"/>
              </w:rPr>
            </w:pPr>
            <w:r w:rsidRPr="001E4C50">
              <w:rPr>
                <w:rFonts w:ascii="Times New Roman" w:hAnsi="Times New Roman" w:cs="Times New Roman"/>
              </w:rPr>
              <w:t>4</w:t>
            </w:r>
          </w:p>
        </w:tc>
        <w:tc>
          <w:tcPr>
            <w:tcW w:w="1984" w:type="dxa"/>
          </w:tcPr>
          <w:p w14:paraId="00F30A4D" w14:textId="6FFCFAD0" w:rsidR="001E4C50" w:rsidRPr="001E4C50" w:rsidRDefault="001E4C50" w:rsidP="001E4C50">
            <w:pPr>
              <w:jc w:val="center"/>
              <w:rPr>
                <w:rFonts w:ascii="Times New Roman" w:hAnsi="Times New Roman" w:cs="Times New Roman"/>
              </w:rPr>
            </w:pPr>
            <w:r w:rsidRPr="001E4C50">
              <w:rPr>
                <w:rFonts w:ascii="Times New Roman" w:hAnsi="Times New Roman" w:cs="Times New Roman"/>
              </w:rPr>
              <w:t>-0.0796</w:t>
            </w:r>
          </w:p>
        </w:tc>
        <w:tc>
          <w:tcPr>
            <w:tcW w:w="2552" w:type="dxa"/>
          </w:tcPr>
          <w:p w14:paraId="06DEDC9B" w14:textId="2AB7B3A9" w:rsidR="001E4C50" w:rsidRPr="001E4C50" w:rsidRDefault="001E4C50" w:rsidP="001E4C50">
            <w:pPr>
              <w:jc w:val="center"/>
              <w:rPr>
                <w:rFonts w:ascii="Times New Roman" w:hAnsi="Times New Roman" w:cs="Times New Roman"/>
              </w:rPr>
            </w:pPr>
            <w:r w:rsidRPr="001E4C50">
              <w:rPr>
                <w:rFonts w:ascii="Times New Roman" w:hAnsi="Times New Roman" w:cs="Times New Roman"/>
              </w:rPr>
              <w:t>Median near 0.0</w:t>
            </w:r>
          </w:p>
        </w:tc>
        <w:tc>
          <w:tcPr>
            <w:tcW w:w="2692" w:type="dxa"/>
          </w:tcPr>
          <w:p w14:paraId="2EC1D55E" w14:textId="1D6F9466" w:rsidR="001E4C50" w:rsidRPr="001E4C50" w:rsidRDefault="001E4C50" w:rsidP="001E4C50">
            <w:pPr>
              <w:jc w:val="center"/>
              <w:rPr>
                <w:rFonts w:ascii="Times New Roman" w:hAnsi="Times New Roman" w:cs="Times New Roman"/>
              </w:rPr>
            </w:pPr>
            <w:r w:rsidRPr="001E4C50">
              <w:rPr>
                <w:rFonts w:ascii="Times New Roman" w:hAnsi="Times New Roman" w:cs="Times New Roman"/>
              </w:rPr>
              <w:t>Modest adverse prognostic marker</w:t>
            </w:r>
          </w:p>
        </w:tc>
      </w:tr>
    </w:tbl>
    <w:p w14:paraId="3357366C" w14:textId="77777777" w:rsidR="001E4C50" w:rsidRPr="001E4C50" w:rsidRDefault="001E4C50" w:rsidP="001E4C50">
      <w:pPr>
        <w:spacing w:line="240" w:lineRule="auto"/>
        <w:ind w:left="360"/>
        <w:rPr>
          <w:rFonts w:ascii="Times New Roman" w:hAnsi="Times New Roman" w:cs="Times New Roman"/>
        </w:rPr>
      </w:pPr>
    </w:p>
    <w:p w14:paraId="1889C33A" w14:textId="77777777" w:rsidR="001E4C50" w:rsidRPr="001E4C50" w:rsidRDefault="001E4C50" w:rsidP="001E4C50">
      <w:pPr>
        <w:spacing w:line="240" w:lineRule="auto"/>
        <w:ind w:left="360"/>
        <w:rPr>
          <w:rFonts w:ascii="Times New Roman" w:hAnsi="Times New Roman" w:cs="Times New Roman"/>
          <w:lang w:val="en-US"/>
        </w:rPr>
      </w:pPr>
      <w:r w:rsidRPr="001E4C50">
        <w:rPr>
          <w:rFonts w:ascii="Times New Roman" w:hAnsi="Times New Roman" w:cs="Times New Roman"/>
          <w:lang w:val="en-US"/>
        </w:rPr>
        <w:t>Statistical Analysis</w:t>
      </w:r>
    </w:p>
    <w:p w14:paraId="781342BC" w14:textId="77777777" w:rsidR="001E4C50" w:rsidRPr="001E4C50" w:rsidRDefault="001E4C50" w:rsidP="001E4C50">
      <w:pPr>
        <w:spacing w:line="240" w:lineRule="auto"/>
        <w:ind w:left="360"/>
        <w:rPr>
          <w:rFonts w:ascii="Times New Roman" w:hAnsi="Times New Roman" w:cs="Times New Roman"/>
          <w:lang w:val="en-US"/>
        </w:rPr>
      </w:pPr>
      <w:r w:rsidRPr="001E4C50">
        <w:rPr>
          <w:rFonts w:ascii="Times New Roman" w:hAnsi="Times New Roman" w:cs="Times New Roman"/>
          <w:lang w:val="en-US"/>
        </w:rPr>
        <w:t>Overall pattern: ALL protein correlations are WEAK (Irl &lt; 0.10)</w:t>
      </w:r>
    </w:p>
    <w:p w14:paraId="15F42F1E" w14:textId="77777777" w:rsidR="001E4C50" w:rsidRPr="001E4C50" w:rsidRDefault="001E4C50" w:rsidP="001E4C50">
      <w:pPr>
        <w:spacing w:line="240" w:lineRule="auto"/>
        <w:ind w:left="360"/>
        <w:rPr>
          <w:rFonts w:ascii="Times New Roman" w:hAnsi="Times New Roman" w:cs="Times New Roman"/>
          <w:lang w:val="en-US"/>
        </w:rPr>
      </w:pPr>
      <w:r w:rsidRPr="001E4C50">
        <w:rPr>
          <w:rFonts w:ascii="Times New Roman" w:hAnsi="Times New Roman" w:cs="Times New Roman"/>
          <w:lang w:val="en-US"/>
        </w:rPr>
        <w:t>Ranking by absolute correlation:</w:t>
      </w:r>
    </w:p>
    <w:p w14:paraId="53C05F4C" w14:textId="77777777" w:rsidR="001E4C50" w:rsidRPr="001E4C50" w:rsidRDefault="001E4C50" w:rsidP="001E4C50">
      <w:pPr>
        <w:numPr>
          <w:ilvl w:val="0"/>
          <w:numId w:val="3"/>
        </w:numPr>
        <w:spacing w:line="240" w:lineRule="auto"/>
        <w:rPr>
          <w:rFonts w:ascii="Times New Roman" w:hAnsi="Times New Roman" w:cs="Times New Roman"/>
          <w:lang w:val="en-US"/>
        </w:rPr>
      </w:pPr>
      <w:r w:rsidRPr="001E4C50">
        <w:rPr>
          <w:rFonts w:ascii="Calibri" w:hAnsi="Calibri" w:cs="Calibri"/>
          <w:lang w:val="en-US"/>
        </w:rPr>
        <w:t>﻿﻿﻿</w:t>
      </w:r>
      <w:r w:rsidRPr="001E4C50">
        <w:rPr>
          <w:rFonts w:ascii="Times New Roman" w:hAnsi="Times New Roman" w:cs="Times New Roman"/>
          <w:lang w:val="en-US"/>
        </w:rPr>
        <w:t>Protein2: -0.0831</w:t>
      </w:r>
    </w:p>
    <w:p w14:paraId="1614D8CE" w14:textId="77777777" w:rsidR="001E4C50" w:rsidRPr="001E4C50" w:rsidRDefault="001E4C50" w:rsidP="001E4C50">
      <w:pPr>
        <w:numPr>
          <w:ilvl w:val="0"/>
          <w:numId w:val="3"/>
        </w:numPr>
        <w:spacing w:line="240" w:lineRule="auto"/>
        <w:rPr>
          <w:rFonts w:ascii="Times New Roman" w:hAnsi="Times New Roman" w:cs="Times New Roman"/>
          <w:lang w:val="en-US"/>
        </w:rPr>
      </w:pPr>
      <w:r w:rsidRPr="001E4C50">
        <w:rPr>
          <w:rFonts w:ascii="Calibri" w:hAnsi="Calibri" w:cs="Calibri"/>
          <w:lang w:val="en-US"/>
        </w:rPr>
        <w:t>﻿﻿﻿</w:t>
      </w:r>
      <w:r w:rsidRPr="001E4C50">
        <w:rPr>
          <w:rFonts w:ascii="Times New Roman" w:hAnsi="Times New Roman" w:cs="Times New Roman"/>
          <w:lang w:val="en-US"/>
        </w:rPr>
        <w:t>Protein4: -0.0796</w:t>
      </w:r>
    </w:p>
    <w:p w14:paraId="38CE036B" w14:textId="77777777" w:rsidR="001E4C50" w:rsidRPr="001E4C50" w:rsidRDefault="001E4C50" w:rsidP="001E4C50">
      <w:pPr>
        <w:numPr>
          <w:ilvl w:val="0"/>
          <w:numId w:val="3"/>
        </w:numPr>
        <w:spacing w:line="240" w:lineRule="auto"/>
        <w:rPr>
          <w:rFonts w:ascii="Times New Roman" w:hAnsi="Times New Roman" w:cs="Times New Roman"/>
          <w:lang w:val="en-US"/>
        </w:rPr>
      </w:pPr>
      <w:r w:rsidRPr="001E4C50">
        <w:rPr>
          <w:rFonts w:ascii="Calibri" w:hAnsi="Calibri" w:cs="Calibri"/>
          <w:lang w:val="en-US"/>
        </w:rPr>
        <w:lastRenderedPageBreak/>
        <w:t>﻿﻿﻿</w:t>
      </w:r>
      <w:r w:rsidRPr="001E4C50">
        <w:rPr>
          <w:rFonts w:ascii="Times New Roman" w:hAnsi="Times New Roman" w:cs="Times New Roman"/>
          <w:lang w:val="en-US"/>
        </w:rPr>
        <w:t>Protein3: +0.0500</w:t>
      </w:r>
    </w:p>
    <w:p w14:paraId="5265FCA2" w14:textId="77777777" w:rsidR="001E4C50" w:rsidRPr="001E4C50" w:rsidRDefault="001E4C50" w:rsidP="001E4C50">
      <w:pPr>
        <w:numPr>
          <w:ilvl w:val="0"/>
          <w:numId w:val="3"/>
        </w:numPr>
        <w:spacing w:line="240" w:lineRule="auto"/>
        <w:rPr>
          <w:rFonts w:ascii="Times New Roman" w:hAnsi="Times New Roman" w:cs="Times New Roman"/>
          <w:lang w:val="en-US"/>
        </w:rPr>
      </w:pPr>
      <w:r w:rsidRPr="001E4C50">
        <w:rPr>
          <w:rFonts w:ascii="Calibri" w:hAnsi="Calibri" w:cs="Calibri"/>
          <w:lang w:val="en-US"/>
        </w:rPr>
        <w:t>﻿﻿﻿</w:t>
      </w:r>
      <w:r w:rsidRPr="001E4C50">
        <w:rPr>
          <w:rFonts w:ascii="Times New Roman" w:hAnsi="Times New Roman" w:cs="Times New Roman"/>
          <w:lang w:val="en-US"/>
        </w:rPr>
        <w:t>Protein1: +0.0164</w:t>
      </w:r>
    </w:p>
    <w:p w14:paraId="5921372C" w14:textId="2CA83812" w:rsidR="001E4C50" w:rsidRPr="001E4C50" w:rsidRDefault="001E4C50" w:rsidP="001E4C50">
      <w:pPr>
        <w:spacing w:line="240" w:lineRule="auto"/>
        <w:ind w:left="360"/>
        <w:rPr>
          <w:rFonts w:ascii="Times New Roman" w:hAnsi="Times New Roman" w:cs="Times New Roman"/>
        </w:rPr>
      </w:pPr>
      <w:r w:rsidRPr="001E4C50">
        <w:rPr>
          <w:rFonts w:ascii="Times New Roman" w:hAnsi="Times New Roman" w:cs="Times New Roman"/>
          <w:lang w:val="en-US"/>
        </w:rPr>
        <w:t xml:space="preserve">Individual proteins lack discriminative ability. </w:t>
      </w:r>
    </w:p>
    <w:p w14:paraId="40CAAFC1" w14:textId="77777777" w:rsidR="001E4C50" w:rsidRPr="001E4C50" w:rsidRDefault="001E4C50" w:rsidP="001E4C50">
      <w:pPr>
        <w:spacing w:line="240" w:lineRule="auto"/>
        <w:ind w:left="360"/>
        <w:jc w:val="center"/>
        <w:rPr>
          <w:rFonts w:ascii="Times New Roman" w:hAnsi="Times New Roman" w:cs="Times New Roman"/>
        </w:rPr>
      </w:pPr>
    </w:p>
    <w:p w14:paraId="3886E70D" w14:textId="77777777" w:rsidR="00F83F6E" w:rsidRDefault="00F83F6E" w:rsidP="001E4C50">
      <w:pPr>
        <w:spacing w:line="240" w:lineRule="auto"/>
        <w:ind w:left="360"/>
        <w:jc w:val="center"/>
        <w:rPr>
          <w:rFonts w:ascii="Times New Roman" w:hAnsi="Times New Roman" w:cs="Times New Roman"/>
        </w:rPr>
      </w:pPr>
      <w:r w:rsidRPr="001E4C50">
        <w:rPr>
          <w:rFonts w:ascii="Times New Roman" w:hAnsi="Times New Roman" w:cs="Times New Roman"/>
          <w:noProof/>
        </w:rPr>
        <w:drawing>
          <wp:inline distT="0" distB="0" distL="0" distR="0" wp14:anchorId="2C0B0A32" wp14:editId="4496E08C">
            <wp:extent cx="4277990" cy="2547598"/>
            <wp:effectExtent l="0" t="0" r="2540" b="5715"/>
            <wp:docPr id="974375664" name="Picture 4" descr="A graph of survival rate by her2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75664" name="Picture 4" descr="A graph of survival rate by her2 statu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87142" cy="2553048"/>
                    </a:xfrm>
                    <a:prstGeom prst="rect">
                      <a:avLst/>
                    </a:prstGeom>
                  </pic:spPr>
                </pic:pic>
              </a:graphicData>
            </a:graphic>
          </wp:inline>
        </w:drawing>
      </w:r>
    </w:p>
    <w:p w14:paraId="37AB0653" w14:textId="77777777" w:rsidR="001E4C50" w:rsidRDefault="001E4C50" w:rsidP="001E4C50">
      <w:pPr>
        <w:spacing w:line="240" w:lineRule="auto"/>
        <w:ind w:left="360"/>
        <w:jc w:val="center"/>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1808"/>
        <w:gridCol w:w="1801"/>
        <w:gridCol w:w="1790"/>
        <w:gridCol w:w="1805"/>
        <w:gridCol w:w="1786"/>
      </w:tblGrid>
      <w:tr w:rsidR="001E4C50" w14:paraId="1EE56758" w14:textId="77777777" w:rsidTr="001E4C50">
        <w:tc>
          <w:tcPr>
            <w:tcW w:w="1870" w:type="dxa"/>
          </w:tcPr>
          <w:p w14:paraId="3EDDFF74" w14:textId="5D194F3E" w:rsidR="001E4C50" w:rsidRDefault="001E4C50" w:rsidP="001E4C50">
            <w:pPr>
              <w:jc w:val="center"/>
              <w:rPr>
                <w:rFonts w:ascii="Times New Roman" w:hAnsi="Times New Roman" w:cs="Times New Roman"/>
              </w:rPr>
            </w:pPr>
            <w:r>
              <w:rPr>
                <w:rFonts w:ascii="Times New Roman" w:hAnsi="Times New Roman" w:cs="Times New Roman"/>
              </w:rPr>
              <w:t>HER2 Status</w:t>
            </w:r>
          </w:p>
        </w:tc>
        <w:tc>
          <w:tcPr>
            <w:tcW w:w="1870" w:type="dxa"/>
          </w:tcPr>
          <w:p w14:paraId="659DE0C7" w14:textId="6AF2B174" w:rsidR="001E4C50" w:rsidRDefault="001E4C50" w:rsidP="001E4C50">
            <w:pPr>
              <w:jc w:val="center"/>
              <w:rPr>
                <w:rFonts w:ascii="Times New Roman" w:hAnsi="Times New Roman" w:cs="Times New Roman"/>
              </w:rPr>
            </w:pPr>
            <w:r>
              <w:rPr>
                <w:rFonts w:ascii="Times New Roman" w:hAnsi="Times New Roman" w:cs="Times New Roman"/>
              </w:rPr>
              <w:t>Patients (n)</w:t>
            </w:r>
          </w:p>
        </w:tc>
        <w:tc>
          <w:tcPr>
            <w:tcW w:w="1870" w:type="dxa"/>
          </w:tcPr>
          <w:p w14:paraId="74C511C0" w14:textId="050EEE7A" w:rsidR="001E4C50" w:rsidRDefault="001E4C50" w:rsidP="001E4C50">
            <w:pPr>
              <w:jc w:val="center"/>
              <w:rPr>
                <w:rFonts w:ascii="Times New Roman" w:hAnsi="Times New Roman" w:cs="Times New Roman"/>
              </w:rPr>
            </w:pPr>
            <w:r>
              <w:rPr>
                <w:rFonts w:ascii="Times New Roman" w:hAnsi="Times New Roman" w:cs="Times New Roman"/>
              </w:rPr>
              <w:t>% of total</w:t>
            </w:r>
          </w:p>
        </w:tc>
        <w:tc>
          <w:tcPr>
            <w:tcW w:w="1870" w:type="dxa"/>
          </w:tcPr>
          <w:p w14:paraId="4746DC53" w14:textId="38B828D3" w:rsidR="001E4C50" w:rsidRDefault="001E4C50" w:rsidP="001E4C50">
            <w:pPr>
              <w:jc w:val="center"/>
              <w:rPr>
                <w:rFonts w:ascii="Times New Roman" w:hAnsi="Times New Roman" w:cs="Times New Roman"/>
              </w:rPr>
            </w:pPr>
            <w:r>
              <w:rPr>
                <w:rFonts w:ascii="Times New Roman" w:hAnsi="Times New Roman" w:cs="Times New Roman"/>
              </w:rPr>
              <w:t>Survival rate</w:t>
            </w:r>
          </w:p>
        </w:tc>
        <w:tc>
          <w:tcPr>
            <w:tcW w:w="1870" w:type="dxa"/>
          </w:tcPr>
          <w:p w14:paraId="047F3373" w14:textId="512D9FA5" w:rsidR="001E4C50" w:rsidRDefault="001E4C50" w:rsidP="001E4C50">
            <w:pPr>
              <w:jc w:val="center"/>
              <w:rPr>
                <w:rFonts w:ascii="Times New Roman" w:hAnsi="Times New Roman" w:cs="Times New Roman"/>
              </w:rPr>
            </w:pPr>
            <w:r>
              <w:rPr>
                <w:rFonts w:ascii="Times New Roman" w:hAnsi="Times New Roman" w:cs="Times New Roman"/>
              </w:rPr>
              <w:t>Death</w:t>
            </w:r>
          </w:p>
        </w:tc>
      </w:tr>
      <w:tr w:rsidR="001E4C50" w14:paraId="2EF405DC" w14:textId="77777777" w:rsidTr="001E4C50">
        <w:tc>
          <w:tcPr>
            <w:tcW w:w="1870" w:type="dxa"/>
          </w:tcPr>
          <w:p w14:paraId="61BA6705" w14:textId="44E05238" w:rsidR="001E4C50" w:rsidRDefault="001E4C50" w:rsidP="001E4C50">
            <w:pPr>
              <w:jc w:val="center"/>
              <w:rPr>
                <w:rFonts w:ascii="Times New Roman" w:hAnsi="Times New Roman" w:cs="Times New Roman"/>
              </w:rPr>
            </w:pPr>
            <w:r>
              <w:rPr>
                <w:rFonts w:ascii="Times New Roman" w:hAnsi="Times New Roman" w:cs="Times New Roman"/>
              </w:rPr>
              <w:t>Negative</w:t>
            </w:r>
          </w:p>
        </w:tc>
        <w:tc>
          <w:tcPr>
            <w:tcW w:w="1870" w:type="dxa"/>
          </w:tcPr>
          <w:p w14:paraId="470F12AB" w14:textId="31F51106" w:rsidR="001E4C50" w:rsidRDefault="001E4C50" w:rsidP="001E4C50">
            <w:pPr>
              <w:jc w:val="center"/>
              <w:rPr>
                <w:rFonts w:ascii="Times New Roman" w:hAnsi="Times New Roman" w:cs="Times New Roman"/>
              </w:rPr>
            </w:pPr>
            <w:r>
              <w:rPr>
                <w:rFonts w:ascii="Times New Roman" w:hAnsi="Times New Roman" w:cs="Times New Roman"/>
              </w:rPr>
              <w:t>292</w:t>
            </w:r>
          </w:p>
        </w:tc>
        <w:tc>
          <w:tcPr>
            <w:tcW w:w="1870" w:type="dxa"/>
          </w:tcPr>
          <w:p w14:paraId="284BFA85" w14:textId="0E591E5E" w:rsidR="001E4C50" w:rsidRDefault="001E4C50" w:rsidP="001E4C50">
            <w:pPr>
              <w:jc w:val="center"/>
              <w:rPr>
                <w:rFonts w:ascii="Times New Roman" w:hAnsi="Times New Roman" w:cs="Times New Roman"/>
              </w:rPr>
            </w:pPr>
            <w:r>
              <w:rPr>
                <w:rFonts w:ascii="Times New Roman" w:hAnsi="Times New Roman" w:cs="Times New Roman"/>
              </w:rPr>
              <w:t>91.0%</w:t>
            </w:r>
          </w:p>
        </w:tc>
        <w:tc>
          <w:tcPr>
            <w:tcW w:w="1870" w:type="dxa"/>
          </w:tcPr>
          <w:p w14:paraId="05D69657" w14:textId="50E08CFA" w:rsidR="001E4C50" w:rsidRDefault="001E4C50" w:rsidP="001E4C50">
            <w:pPr>
              <w:jc w:val="center"/>
              <w:rPr>
                <w:rFonts w:ascii="Times New Roman" w:hAnsi="Times New Roman" w:cs="Times New Roman"/>
              </w:rPr>
            </w:pPr>
            <w:r>
              <w:rPr>
                <w:rFonts w:ascii="Times New Roman" w:hAnsi="Times New Roman" w:cs="Times New Roman"/>
              </w:rPr>
              <w:t>78.8%</w:t>
            </w:r>
          </w:p>
        </w:tc>
        <w:tc>
          <w:tcPr>
            <w:tcW w:w="1870" w:type="dxa"/>
          </w:tcPr>
          <w:p w14:paraId="145228CD" w14:textId="1A8149AE" w:rsidR="001E4C50" w:rsidRDefault="001E4C50" w:rsidP="001E4C50">
            <w:pPr>
              <w:jc w:val="center"/>
              <w:rPr>
                <w:rFonts w:ascii="Times New Roman" w:hAnsi="Times New Roman" w:cs="Times New Roman"/>
              </w:rPr>
            </w:pPr>
            <w:r>
              <w:rPr>
                <w:rFonts w:ascii="Times New Roman" w:hAnsi="Times New Roman" w:cs="Times New Roman"/>
              </w:rPr>
              <w:t>62</w:t>
            </w:r>
          </w:p>
        </w:tc>
      </w:tr>
      <w:tr w:rsidR="001E4C50" w14:paraId="4179AFE4" w14:textId="77777777" w:rsidTr="001E4C50">
        <w:tc>
          <w:tcPr>
            <w:tcW w:w="1870" w:type="dxa"/>
          </w:tcPr>
          <w:p w14:paraId="6291840A" w14:textId="0965A8DA" w:rsidR="001E4C50" w:rsidRDefault="001E4C50" w:rsidP="001E4C50">
            <w:pPr>
              <w:jc w:val="center"/>
              <w:rPr>
                <w:rFonts w:ascii="Times New Roman" w:hAnsi="Times New Roman" w:cs="Times New Roman"/>
              </w:rPr>
            </w:pPr>
            <w:r>
              <w:rPr>
                <w:rFonts w:ascii="Times New Roman" w:hAnsi="Times New Roman" w:cs="Times New Roman"/>
              </w:rPr>
              <w:t>Positive</w:t>
            </w:r>
          </w:p>
        </w:tc>
        <w:tc>
          <w:tcPr>
            <w:tcW w:w="1870" w:type="dxa"/>
          </w:tcPr>
          <w:p w14:paraId="0383598A" w14:textId="4C7E6D47" w:rsidR="001E4C50" w:rsidRPr="001E4C50" w:rsidRDefault="001E4C50" w:rsidP="001E4C50">
            <w:pPr>
              <w:jc w:val="center"/>
              <w:rPr>
                <w:rFonts w:ascii="Times New Roman" w:hAnsi="Times New Roman" w:cs="Times New Roman"/>
                <w:b/>
                <w:bCs/>
              </w:rPr>
            </w:pPr>
            <w:r w:rsidRPr="001E4C50">
              <w:rPr>
                <w:rFonts w:ascii="Times New Roman" w:hAnsi="Times New Roman" w:cs="Times New Roman"/>
                <w:b/>
                <w:bCs/>
                <w:color w:val="EE0000"/>
              </w:rPr>
              <w:t>29</w:t>
            </w:r>
          </w:p>
        </w:tc>
        <w:tc>
          <w:tcPr>
            <w:tcW w:w="1870" w:type="dxa"/>
          </w:tcPr>
          <w:p w14:paraId="610EB7CE" w14:textId="6EB4810B" w:rsidR="001E4C50" w:rsidRDefault="001E4C50" w:rsidP="001E4C50">
            <w:pPr>
              <w:jc w:val="center"/>
              <w:rPr>
                <w:rFonts w:ascii="Times New Roman" w:hAnsi="Times New Roman" w:cs="Times New Roman"/>
              </w:rPr>
            </w:pPr>
            <w:r>
              <w:rPr>
                <w:rFonts w:ascii="Times New Roman" w:hAnsi="Times New Roman" w:cs="Times New Roman"/>
              </w:rPr>
              <w:t>9.0%</w:t>
            </w:r>
          </w:p>
        </w:tc>
        <w:tc>
          <w:tcPr>
            <w:tcW w:w="1870" w:type="dxa"/>
          </w:tcPr>
          <w:p w14:paraId="0CAE4E47" w14:textId="482F6274" w:rsidR="001E4C50" w:rsidRDefault="001E4C50" w:rsidP="001E4C50">
            <w:pPr>
              <w:jc w:val="center"/>
              <w:rPr>
                <w:rFonts w:ascii="Times New Roman" w:hAnsi="Times New Roman" w:cs="Times New Roman"/>
              </w:rPr>
            </w:pPr>
            <w:r>
              <w:rPr>
                <w:rFonts w:ascii="Times New Roman" w:hAnsi="Times New Roman" w:cs="Times New Roman"/>
              </w:rPr>
              <w:t>86.2%</w:t>
            </w:r>
          </w:p>
        </w:tc>
        <w:tc>
          <w:tcPr>
            <w:tcW w:w="1870" w:type="dxa"/>
          </w:tcPr>
          <w:p w14:paraId="15FDB79D" w14:textId="6CF45FFD" w:rsidR="001E4C50" w:rsidRDefault="001E4C50" w:rsidP="001E4C50">
            <w:pPr>
              <w:jc w:val="center"/>
              <w:rPr>
                <w:rFonts w:ascii="Times New Roman" w:hAnsi="Times New Roman" w:cs="Times New Roman"/>
              </w:rPr>
            </w:pPr>
            <w:r>
              <w:rPr>
                <w:rFonts w:ascii="Times New Roman" w:hAnsi="Times New Roman" w:cs="Times New Roman"/>
              </w:rPr>
              <w:t>4</w:t>
            </w:r>
          </w:p>
        </w:tc>
      </w:tr>
    </w:tbl>
    <w:p w14:paraId="5DAA0938" w14:textId="77777777" w:rsidR="001E4C50" w:rsidRDefault="001E4C50" w:rsidP="001E4C50">
      <w:pPr>
        <w:spacing w:line="240" w:lineRule="auto"/>
        <w:ind w:left="360"/>
        <w:jc w:val="center"/>
        <w:rPr>
          <w:rFonts w:ascii="Times New Roman" w:hAnsi="Times New Roman" w:cs="Times New Roman"/>
        </w:rPr>
      </w:pPr>
    </w:p>
    <w:p w14:paraId="3569B190" w14:textId="398BA6F6" w:rsidR="001E4C50" w:rsidRPr="004A0867" w:rsidRDefault="001E4C50" w:rsidP="001E4C50">
      <w:pPr>
        <w:spacing w:line="240" w:lineRule="auto"/>
        <w:ind w:left="360"/>
        <w:rPr>
          <w:rFonts w:ascii="Times New Roman" w:hAnsi="Times New Roman" w:cs="Times New Roman"/>
          <w:lang w:val="en-US"/>
        </w:rPr>
      </w:pPr>
      <w:r>
        <w:rPr>
          <w:rFonts w:ascii="Times New Roman" w:hAnsi="Times New Roman" w:cs="Times New Roman"/>
        </w:rPr>
        <w:t xml:space="preserve">Correlation with survival: +0.0528 </w:t>
      </w:r>
    </w:p>
    <w:p w14:paraId="7707EB38" w14:textId="0E695B1D" w:rsidR="001E4C50" w:rsidRDefault="001E4C50" w:rsidP="004A0867">
      <w:pPr>
        <w:spacing w:line="240" w:lineRule="auto"/>
        <w:ind w:left="360"/>
        <w:rPr>
          <w:rFonts w:ascii="Times New Roman" w:hAnsi="Times New Roman" w:cs="Times New Roman"/>
        </w:rPr>
      </w:pPr>
      <w:r>
        <w:rPr>
          <w:rFonts w:ascii="Times New Roman" w:hAnsi="Times New Roman" w:cs="Times New Roman"/>
        </w:rPr>
        <w:t xml:space="preserve">Suprisingly, HER2-positive status shows better survival rate. HER2-positive was more agreeesive, but this dataset shows the opposite pattern. This is due to </w:t>
      </w:r>
      <w:r w:rsidRPr="004A0867">
        <w:rPr>
          <w:rFonts w:ascii="Times New Roman" w:hAnsi="Times New Roman" w:cs="Times New Roman"/>
        </w:rPr>
        <w:t>ONLY 29 HER2+ patients -&gt; 4 death in patients</w:t>
      </w:r>
      <w:r w:rsidR="004A0867">
        <w:rPr>
          <w:rFonts w:ascii="Times New Roman" w:hAnsi="Times New Roman" w:cs="Times New Roman" w:hint="eastAsia"/>
        </w:rPr>
        <w:t>.</w:t>
      </w:r>
    </w:p>
    <w:p w14:paraId="6ECB3877" w14:textId="648A5212" w:rsidR="004A0867" w:rsidRPr="004A0867" w:rsidRDefault="004A0867" w:rsidP="004A0867">
      <w:pPr>
        <w:spacing w:line="240" w:lineRule="auto"/>
        <w:ind w:left="360"/>
        <w:rPr>
          <w:rFonts w:ascii="Times New Roman" w:hAnsi="Times New Roman" w:cs="Times New Roman"/>
          <w:lang w:val="en-US"/>
        </w:rPr>
      </w:pPr>
      <w:r>
        <w:rPr>
          <w:rFonts w:ascii="Times New Roman" w:hAnsi="Times New Roman" w:cs="Times New Roman"/>
        </w:rPr>
        <w:t>Another potential factor that may needed to be included is the timeline of this dataset. Most of patients get surgery after 2000 yr, which took after the revolution of targetd therapy on HER2+: Trastuzumab (it was introduced in 1998). After the introduction of this therapy method, HER2+ outcomes were dramatically improved. If we expand the timeline or size of dataset, we will see a difference in HER2+ outcomes over the years in a long run term.</w:t>
      </w:r>
    </w:p>
    <w:p w14:paraId="265B838B" w14:textId="77777777" w:rsidR="001E4C50" w:rsidRPr="001E4C50" w:rsidRDefault="001E4C50" w:rsidP="001E4C50">
      <w:pPr>
        <w:spacing w:line="240" w:lineRule="auto"/>
        <w:ind w:left="360"/>
        <w:jc w:val="center"/>
        <w:rPr>
          <w:rFonts w:ascii="Times New Roman" w:hAnsi="Times New Roman" w:cs="Times New Roman"/>
        </w:rPr>
      </w:pPr>
    </w:p>
    <w:p w14:paraId="13DE18FE" w14:textId="6D68E134" w:rsidR="00F83F6E" w:rsidRDefault="004A0867" w:rsidP="004A0867">
      <w:pPr>
        <w:spacing w:line="240" w:lineRule="auto"/>
        <w:ind w:left="360"/>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8720" behindDoc="0" locked="0" layoutInCell="1" allowOverlap="1" wp14:anchorId="6C714389" wp14:editId="6B947E33">
                <wp:simplePos x="0" y="0"/>
                <wp:positionH relativeFrom="column">
                  <wp:posOffset>1299845</wp:posOffset>
                </wp:positionH>
                <wp:positionV relativeFrom="paragraph">
                  <wp:posOffset>462915</wp:posOffset>
                </wp:positionV>
                <wp:extent cx="112071" cy="96788"/>
                <wp:effectExtent l="0" t="0" r="15240" b="17780"/>
                <wp:wrapNone/>
                <wp:docPr id="1689976444" name="Oval 11"/>
                <wp:cNvGraphicFramePr/>
                <a:graphic xmlns:a="http://schemas.openxmlformats.org/drawingml/2006/main">
                  <a:graphicData uri="http://schemas.microsoft.com/office/word/2010/wordprocessingShape">
                    <wps:wsp>
                      <wps:cNvSpPr/>
                      <wps:spPr>
                        <a:xfrm>
                          <a:off x="0" y="0"/>
                          <a:ext cx="112071" cy="96788"/>
                        </a:xfrm>
                        <a:prstGeom prst="ellipse">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26557C" id="Oval 11" o:spid="_x0000_s1026" style="position:absolute;margin-left:102.35pt;margin-top:36.45pt;width:8.8pt;height:7.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" filled="f" strokecolor="#e0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8515869" wp14:editId="6570F075">
                <wp:simplePos x="0" y="0"/>
                <wp:positionH relativeFrom="column">
                  <wp:posOffset>1300915</wp:posOffset>
                </wp:positionH>
                <wp:positionV relativeFrom="paragraph">
                  <wp:posOffset>751833</wp:posOffset>
                </wp:positionV>
                <wp:extent cx="112071" cy="96788"/>
                <wp:effectExtent l="0" t="0" r="15240" b="17780"/>
                <wp:wrapNone/>
                <wp:docPr id="92161242" name="Oval 11"/>
                <wp:cNvGraphicFramePr/>
                <a:graphic xmlns:a="http://schemas.openxmlformats.org/drawingml/2006/main">
                  <a:graphicData uri="http://schemas.microsoft.com/office/word/2010/wordprocessingShape">
                    <wps:wsp>
                      <wps:cNvSpPr/>
                      <wps:spPr>
                        <a:xfrm>
                          <a:off x="0" y="0"/>
                          <a:ext cx="112071" cy="96788"/>
                        </a:xfrm>
                        <a:prstGeom prst="ellipse">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D02AEC" id="Oval 11" o:spid="_x0000_s1026" style="position:absolute;margin-left:102.45pt;margin-top:59.2pt;width:8.8pt;height: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" filled="f" strokecolor="#e0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1C09555B" wp14:editId="0E745EFF">
                <wp:simplePos x="0" y="0"/>
                <wp:positionH relativeFrom="column">
                  <wp:posOffset>1449286</wp:posOffset>
                </wp:positionH>
                <wp:positionV relativeFrom="paragraph">
                  <wp:posOffset>602313</wp:posOffset>
                </wp:positionV>
                <wp:extent cx="112071" cy="96788"/>
                <wp:effectExtent l="0" t="0" r="15240" b="17780"/>
                <wp:wrapNone/>
                <wp:docPr id="1780168186" name="Oval 11"/>
                <wp:cNvGraphicFramePr/>
                <a:graphic xmlns:a="http://schemas.openxmlformats.org/drawingml/2006/main">
                  <a:graphicData uri="http://schemas.microsoft.com/office/word/2010/wordprocessingShape">
                    <wps:wsp>
                      <wps:cNvSpPr/>
                      <wps:spPr>
                        <a:xfrm>
                          <a:off x="0" y="0"/>
                          <a:ext cx="112071" cy="96788"/>
                        </a:xfrm>
                        <a:prstGeom prst="ellipse">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18F96E" id="Oval 11" o:spid="_x0000_s1026" style="position:absolute;margin-left:114.1pt;margin-top:47.45pt;width:8.8pt;height:7.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" filled="f" strokecolor="#e00">
                <v:stroke joinstyle="miter"/>
              </v:oval>
            </w:pict>
          </mc:Fallback>
        </mc:AlternateContent>
      </w:r>
      <w:r w:rsidR="00F83F6E" w:rsidRPr="001E4C50">
        <w:rPr>
          <w:rFonts w:ascii="Times New Roman" w:hAnsi="Times New Roman" w:cs="Times New Roman"/>
          <w:noProof/>
        </w:rPr>
        <w:drawing>
          <wp:inline distT="0" distB="0" distL="0" distR="0" wp14:anchorId="357190B5" wp14:editId="67596EC3">
            <wp:extent cx="4985162" cy="2145323"/>
            <wp:effectExtent l="0" t="0" r="0" b="1270"/>
            <wp:docPr id="266119557" name="Picture 5" descr="A graph and chart with red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9557" name="Picture 5" descr="A graph and chart with red and white squa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1878" cy="2165427"/>
                    </a:xfrm>
                    <a:prstGeom prst="rect">
                      <a:avLst/>
                    </a:prstGeom>
                  </pic:spPr>
                </pic:pic>
              </a:graphicData>
            </a:graphic>
          </wp:inline>
        </w:drawing>
      </w:r>
    </w:p>
    <w:p w14:paraId="08CFE90D" w14:textId="77777777" w:rsidR="004A0867" w:rsidRPr="004A0867" w:rsidRDefault="004A0867" w:rsidP="004A0867">
      <w:pPr>
        <w:spacing w:line="240" w:lineRule="auto"/>
        <w:ind w:left="360"/>
        <w:rPr>
          <w:rFonts w:ascii="Times New Roman" w:hAnsi="Times New Roman" w:cs="Times New Roman"/>
          <w:lang w:val="en-US"/>
        </w:rPr>
      </w:pPr>
      <w:r w:rsidRPr="004A0867">
        <w:rPr>
          <w:rFonts w:ascii="Times New Roman" w:hAnsi="Times New Roman" w:cs="Times New Roman"/>
          <w:lang w:val="en-US"/>
        </w:rPr>
        <w:t>Strongest correlations between features:</w:t>
      </w:r>
    </w:p>
    <w:p w14:paraId="2B2C49A0" w14:textId="43546D3A" w:rsidR="004A0867" w:rsidRPr="004A0867" w:rsidRDefault="004A0867" w:rsidP="004A0867">
      <w:pPr>
        <w:spacing w:line="240" w:lineRule="auto"/>
        <w:ind w:left="360"/>
        <w:rPr>
          <w:rFonts w:ascii="Times New Roman" w:hAnsi="Times New Roman" w:cs="Times New Roman"/>
          <w:lang w:val="en-US"/>
        </w:rPr>
      </w:pPr>
      <w:r w:rsidRPr="004A0867">
        <w:rPr>
          <w:rFonts w:ascii="Times New Roman" w:hAnsi="Times New Roman" w:cs="Times New Roman"/>
          <w:lang w:val="en-US"/>
        </w:rPr>
        <w:t xml:space="preserve">1. Protein1 </w:t>
      </w:r>
      <w:r>
        <w:rPr>
          <w:rFonts w:ascii="Times New Roman" w:hAnsi="Times New Roman" w:cs="Times New Roman"/>
          <w:lang w:val="en-US"/>
        </w:rPr>
        <w:t>-</w:t>
      </w:r>
      <w:r w:rsidRPr="004A0867">
        <w:rPr>
          <w:rFonts w:ascii="Times New Roman" w:hAnsi="Times New Roman" w:cs="Times New Roman"/>
          <w:lang w:val="en-US"/>
        </w:rPr>
        <w:t xml:space="preserve"> Protein2: +0.23 (moderate positive)</w:t>
      </w:r>
    </w:p>
    <w:p w14:paraId="7D668F36" w14:textId="28D7181A" w:rsidR="004A0867" w:rsidRPr="004A0867" w:rsidRDefault="004A0867" w:rsidP="004A0867">
      <w:pPr>
        <w:spacing w:line="240" w:lineRule="auto"/>
        <w:ind w:left="360"/>
        <w:rPr>
          <w:rFonts w:ascii="Times New Roman" w:hAnsi="Times New Roman" w:cs="Times New Roman"/>
          <w:lang w:val="en-US"/>
        </w:rPr>
      </w:pPr>
      <w:r w:rsidRPr="004A0867">
        <w:rPr>
          <w:rFonts w:ascii="Times New Roman" w:hAnsi="Times New Roman" w:cs="Times New Roman"/>
          <w:lang w:val="en-US"/>
        </w:rPr>
        <w:t xml:space="preserve">2. Protein2 </w:t>
      </w:r>
      <w:r>
        <w:rPr>
          <w:rFonts w:ascii="Times New Roman" w:hAnsi="Times New Roman" w:cs="Times New Roman"/>
          <w:lang w:val="en-US"/>
        </w:rPr>
        <w:t>-</w:t>
      </w:r>
      <w:r w:rsidRPr="004A0867">
        <w:rPr>
          <w:rFonts w:ascii="Times New Roman" w:hAnsi="Times New Roman" w:cs="Times New Roman"/>
          <w:lang w:val="en-US"/>
        </w:rPr>
        <w:t xml:space="preserve"> Protein3: -0.41 (moderate negative)</w:t>
      </w:r>
    </w:p>
    <w:p w14:paraId="6290F756" w14:textId="77777777" w:rsidR="004A0867" w:rsidRPr="004A0867" w:rsidRDefault="004A0867" w:rsidP="004A0867">
      <w:pPr>
        <w:numPr>
          <w:ilvl w:val="0"/>
          <w:numId w:val="3"/>
        </w:numPr>
        <w:spacing w:line="240" w:lineRule="auto"/>
        <w:rPr>
          <w:rFonts w:ascii="Times New Roman" w:hAnsi="Times New Roman" w:cs="Times New Roman"/>
          <w:lang w:val="en-US"/>
        </w:rPr>
      </w:pPr>
      <w:r w:rsidRPr="004A0867">
        <w:rPr>
          <w:rFonts w:ascii="Calibri" w:hAnsi="Calibri" w:cs="Calibri"/>
          <w:lang w:val="en-US"/>
        </w:rPr>
        <w:t>﻿﻿</w:t>
      </w:r>
      <w:r w:rsidRPr="004A0867">
        <w:rPr>
          <w:rFonts w:ascii="Times New Roman" w:hAnsi="Times New Roman" w:cs="Times New Roman"/>
          <w:lang w:val="en-US"/>
        </w:rPr>
        <w:t>Strongest inter-protein correlation</w:t>
      </w:r>
    </w:p>
    <w:p w14:paraId="6E6D8DA8" w14:textId="77777777" w:rsidR="004A0867" w:rsidRPr="004A0867" w:rsidRDefault="004A0867" w:rsidP="004A0867">
      <w:pPr>
        <w:numPr>
          <w:ilvl w:val="0"/>
          <w:numId w:val="3"/>
        </w:numPr>
        <w:spacing w:line="240" w:lineRule="auto"/>
        <w:rPr>
          <w:rFonts w:ascii="Times New Roman" w:hAnsi="Times New Roman" w:cs="Times New Roman"/>
          <w:lang w:val="en-US"/>
        </w:rPr>
      </w:pPr>
      <w:r w:rsidRPr="004A0867">
        <w:rPr>
          <w:rFonts w:ascii="Calibri" w:hAnsi="Calibri" w:cs="Calibri"/>
          <w:lang w:val="en-US"/>
        </w:rPr>
        <w:t>﻿﻿</w:t>
      </w:r>
      <w:r w:rsidRPr="004A0867">
        <w:rPr>
          <w:rFonts w:ascii="Times New Roman" w:hAnsi="Times New Roman" w:cs="Times New Roman"/>
          <w:lang w:val="en-US"/>
        </w:rPr>
        <w:t>May represent opposing regulatory mechanisms</w:t>
      </w:r>
    </w:p>
    <w:p w14:paraId="72681448" w14:textId="1DDF085E" w:rsidR="004A0867" w:rsidRPr="004A0867" w:rsidRDefault="004A0867" w:rsidP="004A0867">
      <w:pPr>
        <w:pStyle w:val="ListParagraph"/>
        <w:numPr>
          <w:ilvl w:val="0"/>
          <w:numId w:val="7"/>
        </w:numPr>
        <w:spacing w:line="240" w:lineRule="auto"/>
        <w:rPr>
          <w:rFonts w:ascii="Times New Roman" w:hAnsi="Times New Roman" w:cs="Times New Roman"/>
          <w:lang w:val="en-US"/>
        </w:rPr>
      </w:pPr>
      <w:r w:rsidRPr="004A0867">
        <w:rPr>
          <w:rFonts w:ascii="Times New Roman" w:hAnsi="Times New Roman" w:cs="Times New Roman"/>
          <w:lang w:val="en-US"/>
        </w:rPr>
        <w:t>Protein1 - Protein3: -0.11 (weak negative)</w:t>
      </w:r>
    </w:p>
    <w:p w14:paraId="6B5176DF" w14:textId="2BB5A42D" w:rsidR="004A0867" w:rsidRPr="004A0867" w:rsidRDefault="004A0867" w:rsidP="004A0867">
      <w:pPr>
        <w:pStyle w:val="ListParagraph"/>
        <w:numPr>
          <w:ilvl w:val="0"/>
          <w:numId w:val="10"/>
        </w:numPr>
        <w:spacing w:line="240" w:lineRule="auto"/>
        <w:rPr>
          <w:rFonts w:ascii="Times New Roman" w:hAnsi="Times New Roman" w:cs="Times New Roman"/>
          <w:lang w:val="en-US"/>
        </w:rPr>
      </w:pPr>
      <w:r w:rsidRPr="004A0867">
        <w:rPr>
          <w:rFonts w:ascii="Times New Roman" w:hAnsi="Times New Roman" w:cs="Times New Roman"/>
          <w:lang w:val="en-US"/>
        </w:rPr>
        <w:t>Minor inverse relationship</w:t>
      </w:r>
    </w:p>
    <w:p w14:paraId="0211BBE9" w14:textId="2F4A367C" w:rsidR="004A0867" w:rsidRPr="001E4C50" w:rsidRDefault="004A0867" w:rsidP="004A0867">
      <w:pPr>
        <w:spacing w:line="240" w:lineRule="auto"/>
        <w:ind w:left="360"/>
        <w:rPr>
          <w:rFonts w:ascii="Times New Roman" w:hAnsi="Times New Roman" w:cs="Times New Roman"/>
        </w:rPr>
      </w:pPr>
      <w:r w:rsidRPr="004A0867">
        <w:rPr>
          <w:rFonts w:ascii="Times New Roman" w:hAnsi="Times New Roman" w:cs="Times New Roman"/>
          <w:lang w:val="en-US"/>
        </w:rPr>
        <w:t>4. All other correlations: &lt; |0.10| (negligible)</w:t>
      </w:r>
    </w:p>
    <w:p w14:paraId="7A13FAAC" w14:textId="77777777" w:rsidR="00F83F6E" w:rsidRDefault="00F83F6E" w:rsidP="001E4C50">
      <w:pPr>
        <w:spacing w:line="240" w:lineRule="auto"/>
        <w:ind w:left="360"/>
        <w:rPr>
          <w:rFonts w:ascii="Times New Roman" w:hAnsi="Times New Roman" w:cs="Times New Roman"/>
          <w:lang w:val="en-US"/>
        </w:rPr>
      </w:pPr>
    </w:p>
    <w:p w14:paraId="1836F8EE" w14:textId="71F50C6E" w:rsidR="005A6B7D" w:rsidRPr="00C0570E" w:rsidRDefault="005A6B7D" w:rsidP="005A6B7D">
      <w:pPr>
        <w:pStyle w:val="ListParagraph"/>
        <w:numPr>
          <w:ilvl w:val="0"/>
          <w:numId w:val="1"/>
        </w:numPr>
        <w:spacing w:line="240" w:lineRule="auto"/>
        <w:rPr>
          <w:rFonts w:ascii="Times New Roman" w:hAnsi="Times New Roman" w:cs="Times New Roman"/>
          <w:b/>
          <w:bCs/>
          <w:lang w:val="en-US"/>
        </w:rPr>
      </w:pPr>
      <w:r w:rsidRPr="00C0570E">
        <w:rPr>
          <w:rFonts w:ascii="Times New Roman" w:hAnsi="Times New Roman" w:cs="Times New Roman"/>
          <w:b/>
          <w:bCs/>
          <w:lang w:val="en-US"/>
        </w:rPr>
        <w:t>Build of ANN model</w:t>
      </w:r>
    </w:p>
    <w:p w14:paraId="65ACAE8B" w14:textId="014B4A35" w:rsidR="005A6B7D" w:rsidRPr="00C0570E" w:rsidRDefault="005A6B7D" w:rsidP="005A6B7D">
      <w:pPr>
        <w:spacing w:line="240" w:lineRule="auto"/>
        <w:rPr>
          <w:rFonts w:ascii="Times New Roman" w:hAnsi="Times New Roman" w:cs="Times New Roman"/>
          <w:b/>
          <w:bCs/>
          <w:lang w:val="en-US"/>
        </w:rPr>
      </w:pPr>
      <w:r w:rsidRPr="00C0570E">
        <w:rPr>
          <w:rFonts w:ascii="Times New Roman" w:hAnsi="Times New Roman" w:cs="Times New Roman" w:hint="eastAsia"/>
          <w:b/>
          <w:bCs/>
          <w:lang w:val="en-US"/>
        </w:rPr>
        <w:t>Data preprocessing</w:t>
      </w:r>
      <w:r w:rsidRPr="00C0570E">
        <w:rPr>
          <w:rFonts w:ascii="Times New Roman" w:hAnsi="Times New Roman" w:cs="Times New Roman"/>
          <w:b/>
          <w:bCs/>
          <w:lang w:val="en-US"/>
        </w:rPr>
        <w:t>:</w:t>
      </w:r>
    </w:p>
    <w:p w14:paraId="57399587" w14:textId="77777777" w:rsidR="005A6B7D" w:rsidRPr="005A6B7D" w:rsidRDefault="005A6B7D" w:rsidP="005A6B7D">
      <w:pPr>
        <w:numPr>
          <w:ilvl w:val="0"/>
          <w:numId w:val="11"/>
        </w:numPr>
        <w:tabs>
          <w:tab w:val="num" w:pos="720"/>
        </w:tabs>
        <w:spacing w:line="240" w:lineRule="auto"/>
        <w:rPr>
          <w:rFonts w:ascii="Times New Roman" w:hAnsi="Times New Roman" w:cs="Times New Roman"/>
        </w:rPr>
      </w:pPr>
      <w:r w:rsidRPr="005A6B7D">
        <w:rPr>
          <w:rFonts w:ascii="Times New Roman" w:hAnsi="Times New Roman" w:cs="Times New Roman"/>
        </w:rPr>
        <w:t>Removed 20 patients with missing age (5.9%)</w:t>
      </w:r>
    </w:p>
    <w:p w14:paraId="4FE81AD1" w14:textId="0ED61996" w:rsidR="005A6B7D" w:rsidRPr="00C0570E" w:rsidRDefault="005A6B7D" w:rsidP="005A6B7D">
      <w:pPr>
        <w:numPr>
          <w:ilvl w:val="0"/>
          <w:numId w:val="11"/>
        </w:numPr>
        <w:tabs>
          <w:tab w:val="num" w:pos="720"/>
        </w:tabs>
        <w:spacing w:line="240" w:lineRule="auto"/>
        <w:rPr>
          <w:rFonts w:ascii="Times New Roman" w:hAnsi="Times New Roman" w:cs="Times New Roman"/>
        </w:rPr>
      </w:pPr>
      <w:r w:rsidRPr="005A6B7D">
        <w:rPr>
          <w:rFonts w:ascii="Times New Roman" w:hAnsi="Times New Roman" w:cs="Times New Roman"/>
        </w:rPr>
        <w:t>Removed patients with incomplete protein expression data</w:t>
      </w:r>
    </w:p>
    <w:p w14:paraId="1277EA5C" w14:textId="77777777" w:rsidR="00C0570E" w:rsidRDefault="00C0570E" w:rsidP="00C0570E">
      <w:pPr>
        <w:spacing w:line="240" w:lineRule="auto"/>
        <w:rPr>
          <w:rFonts w:ascii="Times New Roman" w:hAnsi="Times New Roman" w:cs="Times New Roman"/>
        </w:rPr>
      </w:pPr>
    </w:p>
    <w:p w14:paraId="0D692A0C" w14:textId="5C72CCF3" w:rsidR="00C0570E" w:rsidRPr="00C0570E" w:rsidRDefault="00C0570E" w:rsidP="00C0570E">
      <w:pPr>
        <w:spacing w:line="240" w:lineRule="auto"/>
        <w:rPr>
          <w:rFonts w:ascii="Times New Roman" w:hAnsi="Times New Roman" w:cs="Times New Roman"/>
          <w:b/>
          <w:bCs/>
        </w:rPr>
      </w:pPr>
      <w:r w:rsidRPr="00C0570E">
        <w:rPr>
          <w:rFonts w:ascii="Times New Roman" w:hAnsi="Times New Roman" w:cs="Times New Roman"/>
          <w:b/>
          <w:bCs/>
        </w:rPr>
        <w:t>Feature Engineering:</w:t>
      </w:r>
    </w:p>
    <w:p w14:paraId="5B9E5917" w14:textId="46F8294A" w:rsidR="00C0570E" w:rsidRDefault="00C0570E" w:rsidP="00C0570E">
      <w:pPr>
        <w:pStyle w:val="ListParagraph"/>
        <w:numPr>
          <w:ilvl w:val="0"/>
          <w:numId w:val="13"/>
        </w:numPr>
        <w:spacing w:line="240" w:lineRule="auto"/>
        <w:rPr>
          <w:rFonts w:ascii="Times New Roman" w:hAnsi="Times New Roman" w:cs="Times New Roman"/>
        </w:rPr>
      </w:pPr>
      <w:r>
        <w:rPr>
          <w:rFonts w:ascii="Times New Roman" w:hAnsi="Times New Roman" w:cs="Times New Roman"/>
        </w:rPr>
        <w:t>Ordinal encoding: tumor stage: I-&gt;1; II-&gt;2; III-&gt;3</w:t>
      </w:r>
    </w:p>
    <w:p w14:paraId="041CA877" w14:textId="2C617714" w:rsidR="00C0570E" w:rsidRDefault="00C0570E" w:rsidP="00C0570E">
      <w:pPr>
        <w:pStyle w:val="ListParagraph"/>
        <w:numPr>
          <w:ilvl w:val="0"/>
          <w:numId w:val="13"/>
        </w:numPr>
        <w:spacing w:line="240" w:lineRule="auto"/>
        <w:rPr>
          <w:rFonts w:ascii="Times New Roman" w:hAnsi="Times New Roman" w:cs="Times New Roman"/>
        </w:rPr>
      </w:pPr>
      <w:r>
        <w:rPr>
          <w:rFonts w:ascii="Times New Roman" w:hAnsi="Times New Roman" w:cs="Times New Roman"/>
        </w:rPr>
        <w:t>Binary encoding: HER2, ER, PR status: positive = 1; negative = 0</w:t>
      </w:r>
    </w:p>
    <w:p w14:paraId="5FEBA72B" w14:textId="1607ABB3" w:rsidR="00C0570E" w:rsidRDefault="00C0570E" w:rsidP="00C0570E">
      <w:pPr>
        <w:pStyle w:val="ListParagraph"/>
        <w:numPr>
          <w:ilvl w:val="0"/>
          <w:numId w:val="13"/>
        </w:numPr>
        <w:spacing w:line="240" w:lineRule="auto"/>
        <w:rPr>
          <w:rFonts w:ascii="Times New Roman" w:hAnsi="Times New Roman" w:cs="Times New Roman"/>
        </w:rPr>
      </w:pPr>
      <w:r>
        <w:rPr>
          <w:rFonts w:ascii="Times New Roman" w:hAnsi="Times New Roman" w:cs="Times New Roman"/>
        </w:rPr>
        <w:t>One hot encoding: histology and surgery type</w:t>
      </w:r>
    </w:p>
    <w:p w14:paraId="600BBE63" w14:textId="2EBE3033" w:rsidR="00C0570E" w:rsidRPr="00C0570E" w:rsidRDefault="00C0570E" w:rsidP="00C0570E">
      <w:pPr>
        <w:pStyle w:val="ListParagraph"/>
        <w:numPr>
          <w:ilvl w:val="0"/>
          <w:numId w:val="13"/>
        </w:numPr>
        <w:spacing w:line="240" w:lineRule="auto"/>
        <w:rPr>
          <w:rFonts w:ascii="Times New Roman" w:hAnsi="Times New Roman" w:cs="Times New Roman"/>
        </w:rPr>
      </w:pPr>
      <w:r>
        <w:rPr>
          <w:rFonts w:ascii="Times New Roman" w:hAnsi="Times New Roman" w:cs="Times New Roman"/>
        </w:rPr>
        <w:t>Scaling: standard scaler: mean = 0, std = 1 applied to all numerical features</w:t>
      </w:r>
    </w:p>
    <w:p w14:paraId="145A20F3" w14:textId="3BC45E46" w:rsidR="00C0570E" w:rsidRDefault="00C0570E" w:rsidP="00C0570E">
      <w:pPr>
        <w:spacing w:line="240" w:lineRule="auto"/>
        <w:rPr>
          <w:rFonts w:ascii="Times New Roman" w:hAnsi="Times New Roman" w:cs="Times New Roman"/>
          <w:b/>
          <w:bCs/>
        </w:rPr>
      </w:pPr>
      <w:r>
        <w:rPr>
          <w:rFonts w:ascii="Times New Roman" w:hAnsi="Times New Roman" w:cs="Times New Roman"/>
          <w:b/>
          <w:bCs/>
        </w:rPr>
        <w:t>Cross validation strategy ( use of leave one stage out cross validation):</w:t>
      </w:r>
    </w:p>
    <w:tbl>
      <w:tblPr>
        <w:tblStyle w:val="TableGrid"/>
        <w:tblW w:w="0" w:type="auto"/>
        <w:tblLook w:val="04A0" w:firstRow="1" w:lastRow="0" w:firstColumn="1" w:lastColumn="0" w:noHBand="0" w:noVBand="1"/>
      </w:tblPr>
      <w:tblGrid>
        <w:gridCol w:w="1894"/>
        <w:gridCol w:w="1881"/>
        <w:gridCol w:w="1922"/>
        <w:gridCol w:w="1882"/>
        <w:gridCol w:w="1771"/>
      </w:tblGrid>
      <w:tr w:rsidR="00C0570E" w14:paraId="14B25EF6" w14:textId="10B47F13" w:rsidTr="00C0570E">
        <w:tc>
          <w:tcPr>
            <w:tcW w:w="1894" w:type="dxa"/>
          </w:tcPr>
          <w:p w14:paraId="2BE9184D" w14:textId="1E5FCC22" w:rsidR="00C0570E" w:rsidRDefault="00C0570E" w:rsidP="00C0570E">
            <w:pPr>
              <w:rPr>
                <w:rFonts w:ascii="Times New Roman" w:hAnsi="Times New Roman" w:cs="Times New Roman"/>
                <w:b/>
                <w:bCs/>
              </w:rPr>
            </w:pPr>
            <w:r>
              <w:rPr>
                <w:rFonts w:ascii="Times New Roman" w:hAnsi="Times New Roman" w:cs="Times New Roman"/>
                <w:b/>
                <w:bCs/>
              </w:rPr>
              <w:t>Fold</w:t>
            </w:r>
          </w:p>
        </w:tc>
        <w:tc>
          <w:tcPr>
            <w:tcW w:w="1881" w:type="dxa"/>
          </w:tcPr>
          <w:p w14:paraId="285618F7" w14:textId="69E2741C" w:rsidR="00C0570E" w:rsidRDefault="00C0570E" w:rsidP="00C0570E">
            <w:pPr>
              <w:rPr>
                <w:rFonts w:ascii="Times New Roman" w:hAnsi="Times New Roman" w:cs="Times New Roman"/>
                <w:b/>
                <w:bCs/>
              </w:rPr>
            </w:pPr>
            <w:r>
              <w:rPr>
                <w:rFonts w:ascii="Times New Roman" w:hAnsi="Times New Roman" w:cs="Times New Roman"/>
                <w:b/>
                <w:bCs/>
              </w:rPr>
              <w:t>Test set</w:t>
            </w:r>
          </w:p>
        </w:tc>
        <w:tc>
          <w:tcPr>
            <w:tcW w:w="1922" w:type="dxa"/>
          </w:tcPr>
          <w:p w14:paraId="0A089127" w14:textId="0A7E893B" w:rsidR="00C0570E" w:rsidRDefault="00C0570E" w:rsidP="00C0570E">
            <w:pPr>
              <w:rPr>
                <w:rFonts w:ascii="Times New Roman" w:hAnsi="Times New Roman" w:cs="Times New Roman"/>
                <w:b/>
                <w:bCs/>
              </w:rPr>
            </w:pPr>
            <w:r>
              <w:rPr>
                <w:rFonts w:ascii="Times New Roman" w:hAnsi="Times New Roman" w:cs="Times New Roman"/>
                <w:b/>
                <w:bCs/>
              </w:rPr>
              <w:t>Train set</w:t>
            </w:r>
          </w:p>
        </w:tc>
        <w:tc>
          <w:tcPr>
            <w:tcW w:w="1882" w:type="dxa"/>
          </w:tcPr>
          <w:p w14:paraId="05B53B58" w14:textId="20ABE185" w:rsidR="00C0570E" w:rsidRDefault="00C0570E" w:rsidP="00C0570E">
            <w:pPr>
              <w:rPr>
                <w:rFonts w:ascii="Times New Roman" w:hAnsi="Times New Roman" w:cs="Times New Roman"/>
                <w:b/>
                <w:bCs/>
              </w:rPr>
            </w:pPr>
            <w:r>
              <w:rPr>
                <w:rFonts w:ascii="Times New Roman" w:hAnsi="Times New Roman" w:cs="Times New Roman"/>
                <w:b/>
                <w:bCs/>
              </w:rPr>
              <w:t>Test size</w:t>
            </w:r>
          </w:p>
        </w:tc>
        <w:tc>
          <w:tcPr>
            <w:tcW w:w="1771" w:type="dxa"/>
          </w:tcPr>
          <w:p w14:paraId="777BC661" w14:textId="63EDC74D" w:rsidR="00C0570E" w:rsidRDefault="00C0570E" w:rsidP="00C0570E">
            <w:pPr>
              <w:rPr>
                <w:rFonts w:ascii="Times New Roman" w:hAnsi="Times New Roman" w:cs="Times New Roman"/>
                <w:b/>
                <w:bCs/>
              </w:rPr>
            </w:pPr>
            <w:r>
              <w:rPr>
                <w:rFonts w:ascii="Times New Roman" w:hAnsi="Times New Roman" w:cs="Times New Roman"/>
                <w:b/>
                <w:bCs/>
              </w:rPr>
              <w:t>Train size</w:t>
            </w:r>
          </w:p>
        </w:tc>
      </w:tr>
      <w:tr w:rsidR="00C0570E" w14:paraId="312FA5EC" w14:textId="62766635" w:rsidTr="00C0570E">
        <w:tc>
          <w:tcPr>
            <w:tcW w:w="1894" w:type="dxa"/>
          </w:tcPr>
          <w:p w14:paraId="19F1BB7E" w14:textId="5C26F756" w:rsidR="00C0570E" w:rsidRPr="00C0570E" w:rsidRDefault="00C0570E" w:rsidP="00C0570E">
            <w:pPr>
              <w:rPr>
                <w:rFonts w:ascii="Times New Roman" w:hAnsi="Times New Roman" w:cs="Times New Roman"/>
              </w:rPr>
            </w:pPr>
            <w:r w:rsidRPr="00C0570E">
              <w:rPr>
                <w:rFonts w:ascii="Times New Roman" w:hAnsi="Times New Roman" w:cs="Times New Roman"/>
              </w:rPr>
              <w:t>1</w:t>
            </w:r>
          </w:p>
        </w:tc>
        <w:tc>
          <w:tcPr>
            <w:tcW w:w="1881" w:type="dxa"/>
          </w:tcPr>
          <w:p w14:paraId="69B2861F" w14:textId="154ADF7C" w:rsidR="00C0570E" w:rsidRPr="00C0570E" w:rsidRDefault="00C0570E" w:rsidP="00C0570E">
            <w:pPr>
              <w:rPr>
                <w:rFonts w:ascii="Times New Roman" w:hAnsi="Times New Roman" w:cs="Times New Roman"/>
              </w:rPr>
            </w:pPr>
            <w:r w:rsidRPr="00C0570E">
              <w:rPr>
                <w:rFonts w:ascii="Times New Roman" w:hAnsi="Times New Roman" w:cs="Times New Roman"/>
              </w:rPr>
              <w:t>Stage III</w:t>
            </w:r>
          </w:p>
        </w:tc>
        <w:tc>
          <w:tcPr>
            <w:tcW w:w="1922" w:type="dxa"/>
          </w:tcPr>
          <w:p w14:paraId="00D039B1" w14:textId="71EF2A25" w:rsidR="00C0570E" w:rsidRPr="00C0570E" w:rsidRDefault="00C0570E" w:rsidP="00C0570E">
            <w:pPr>
              <w:rPr>
                <w:rFonts w:ascii="Times New Roman" w:hAnsi="Times New Roman" w:cs="Times New Roman"/>
              </w:rPr>
            </w:pPr>
            <w:r w:rsidRPr="00C0570E">
              <w:rPr>
                <w:rFonts w:ascii="Times New Roman" w:hAnsi="Times New Roman" w:cs="Times New Roman"/>
              </w:rPr>
              <w:t>Stage I + II</w:t>
            </w:r>
          </w:p>
        </w:tc>
        <w:tc>
          <w:tcPr>
            <w:tcW w:w="1882" w:type="dxa"/>
          </w:tcPr>
          <w:p w14:paraId="4F41FA64" w14:textId="6FB7268E" w:rsidR="00C0570E" w:rsidRPr="00C0570E" w:rsidRDefault="00C0570E" w:rsidP="00C0570E">
            <w:pPr>
              <w:rPr>
                <w:rFonts w:ascii="Times New Roman" w:hAnsi="Times New Roman" w:cs="Times New Roman"/>
              </w:rPr>
            </w:pPr>
            <w:r w:rsidRPr="00C0570E">
              <w:rPr>
                <w:rFonts w:ascii="Times New Roman" w:hAnsi="Times New Roman" w:cs="Times New Roman"/>
              </w:rPr>
              <w:t>78</w:t>
            </w:r>
          </w:p>
        </w:tc>
        <w:tc>
          <w:tcPr>
            <w:tcW w:w="1771" w:type="dxa"/>
          </w:tcPr>
          <w:p w14:paraId="733BD98A" w14:textId="68AD7AA9" w:rsidR="00C0570E" w:rsidRPr="00C0570E" w:rsidRDefault="00C0570E" w:rsidP="00C0570E">
            <w:pPr>
              <w:rPr>
                <w:rFonts w:ascii="Times New Roman" w:hAnsi="Times New Roman" w:cs="Times New Roman"/>
              </w:rPr>
            </w:pPr>
            <w:r w:rsidRPr="00C0570E">
              <w:rPr>
                <w:rFonts w:ascii="Times New Roman" w:hAnsi="Times New Roman" w:cs="Times New Roman"/>
              </w:rPr>
              <w:t>243</w:t>
            </w:r>
          </w:p>
        </w:tc>
      </w:tr>
      <w:tr w:rsidR="00C0570E" w14:paraId="18591914" w14:textId="5A157E9D" w:rsidTr="00C0570E">
        <w:tc>
          <w:tcPr>
            <w:tcW w:w="1894" w:type="dxa"/>
          </w:tcPr>
          <w:p w14:paraId="0BFD1AA4" w14:textId="5DEB86EA" w:rsidR="00C0570E" w:rsidRPr="00C0570E" w:rsidRDefault="00C0570E" w:rsidP="00C0570E">
            <w:pPr>
              <w:rPr>
                <w:rFonts w:ascii="Times New Roman" w:hAnsi="Times New Roman" w:cs="Times New Roman"/>
              </w:rPr>
            </w:pPr>
            <w:r w:rsidRPr="00C0570E">
              <w:rPr>
                <w:rFonts w:ascii="Times New Roman" w:hAnsi="Times New Roman" w:cs="Times New Roman"/>
              </w:rPr>
              <w:t>2</w:t>
            </w:r>
          </w:p>
        </w:tc>
        <w:tc>
          <w:tcPr>
            <w:tcW w:w="1881" w:type="dxa"/>
          </w:tcPr>
          <w:p w14:paraId="07F3B922" w14:textId="16F76D1E" w:rsidR="00C0570E" w:rsidRPr="00C0570E" w:rsidRDefault="00C0570E" w:rsidP="00C0570E">
            <w:pPr>
              <w:rPr>
                <w:rFonts w:ascii="Times New Roman" w:hAnsi="Times New Roman" w:cs="Times New Roman"/>
              </w:rPr>
            </w:pPr>
            <w:r w:rsidRPr="00C0570E">
              <w:rPr>
                <w:rFonts w:ascii="Times New Roman" w:hAnsi="Times New Roman" w:cs="Times New Roman"/>
              </w:rPr>
              <w:t>Stage II</w:t>
            </w:r>
          </w:p>
        </w:tc>
        <w:tc>
          <w:tcPr>
            <w:tcW w:w="1922" w:type="dxa"/>
          </w:tcPr>
          <w:p w14:paraId="2C11FFA1" w14:textId="55042AB7" w:rsidR="00C0570E" w:rsidRPr="00C0570E" w:rsidRDefault="00C0570E" w:rsidP="00C0570E">
            <w:pPr>
              <w:rPr>
                <w:rFonts w:ascii="Times New Roman" w:hAnsi="Times New Roman" w:cs="Times New Roman"/>
              </w:rPr>
            </w:pPr>
            <w:r w:rsidRPr="00C0570E">
              <w:rPr>
                <w:rFonts w:ascii="Times New Roman" w:hAnsi="Times New Roman" w:cs="Times New Roman"/>
              </w:rPr>
              <w:t>Stage I + III</w:t>
            </w:r>
          </w:p>
        </w:tc>
        <w:tc>
          <w:tcPr>
            <w:tcW w:w="1882" w:type="dxa"/>
          </w:tcPr>
          <w:p w14:paraId="498898C2" w14:textId="20DE9A1F" w:rsidR="00C0570E" w:rsidRPr="00C0570E" w:rsidRDefault="00C0570E" w:rsidP="00C0570E">
            <w:pPr>
              <w:rPr>
                <w:rFonts w:ascii="Times New Roman" w:hAnsi="Times New Roman" w:cs="Times New Roman"/>
              </w:rPr>
            </w:pPr>
            <w:r w:rsidRPr="00C0570E">
              <w:rPr>
                <w:rFonts w:ascii="Times New Roman" w:hAnsi="Times New Roman" w:cs="Times New Roman"/>
              </w:rPr>
              <w:t>182</w:t>
            </w:r>
          </w:p>
        </w:tc>
        <w:tc>
          <w:tcPr>
            <w:tcW w:w="1771" w:type="dxa"/>
          </w:tcPr>
          <w:p w14:paraId="05A73411" w14:textId="039B759C" w:rsidR="00C0570E" w:rsidRPr="00C0570E" w:rsidRDefault="00C0570E" w:rsidP="00C0570E">
            <w:pPr>
              <w:rPr>
                <w:rFonts w:ascii="Times New Roman" w:hAnsi="Times New Roman" w:cs="Times New Roman"/>
              </w:rPr>
            </w:pPr>
            <w:r w:rsidRPr="00C0570E">
              <w:rPr>
                <w:rFonts w:ascii="Times New Roman" w:hAnsi="Times New Roman" w:cs="Times New Roman"/>
              </w:rPr>
              <w:t>139</w:t>
            </w:r>
          </w:p>
        </w:tc>
      </w:tr>
      <w:tr w:rsidR="00C0570E" w14:paraId="32B0DC07" w14:textId="7A851A48" w:rsidTr="00C0570E">
        <w:tc>
          <w:tcPr>
            <w:tcW w:w="1894" w:type="dxa"/>
          </w:tcPr>
          <w:p w14:paraId="2D23DC7F" w14:textId="2FA3B5B2" w:rsidR="00C0570E" w:rsidRPr="00C0570E" w:rsidRDefault="00C0570E" w:rsidP="00C0570E">
            <w:pPr>
              <w:rPr>
                <w:rFonts w:ascii="Times New Roman" w:hAnsi="Times New Roman" w:cs="Times New Roman"/>
              </w:rPr>
            </w:pPr>
            <w:r w:rsidRPr="00C0570E">
              <w:rPr>
                <w:rFonts w:ascii="Times New Roman" w:hAnsi="Times New Roman" w:cs="Times New Roman"/>
              </w:rPr>
              <w:t>3</w:t>
            </w:r>
          </w:p>
        </w:tc>
        <w:tc>
          <w:tcPr>
            <w:tcW w:w="1881" w:type="dxa"/>
          </w:tcPr>
          <w:p w14:paraId="53CED1DF" w14:textId="47509836" w:rsidR="00C0570E" w:rsidRPr="00C0570E" w:rsidRDefault="00C0570E" w:rsidP="00C0570E">
            <w:pPr>
              <w:rPr>
                <w:rFonts w:ascii="Times New Roman" w:hAnsi="Times New Roman" w:cs="Times New Roman"/>
              </w:rPr>
            </w:pPr>
            <w:r w:rsidRPr="00C0570E">
              <w:rPr>
                <w:rFonts w:ascii="Times New Roman" w:hAnsi="Times New Roman" w:cs="Times New Roman"/>
              </w:rPr>
              <w:t>Stage I</w:t>
            </w:r>
          </w:p>
        </w:tc>
        <w:tc>
          <w:tcPr>
            <w:tcW w:w="1922" w:type="dxa"/>
          </w:tcPr>
          <w:p w14:paraId="40563AC4" w14:textId="580E42FD" w:rsidR="00C0570E" w:rsidRPr="00C0570E" w:rsidRDefault="00C0570E" w:rsidP="00C0570E">
            <w:pPr>
              <w:rPr>
                <w:rFonts w:ascii="Times New Roman" w:hAnsi="Times New Roman" w:cs="Times New Roman"/>
              </w:rPr>
            </w:pPr>
            <w:r w:rsidRPr="00C0570E">
              <w:rPr>
                <w:rFonts w:ascii="Times New Roman" w:hAnsi="Times New Roman" w:cs="Times New Roman"/>
              </w:rPr>
              <w:t>Stage II + III</w:t>
            </w:r>
          </w:p>
        </w:tc>
        <w:tc>
          <w:tcPr>
            <w:tcW w:w="1882" w:type="dxa"/>
          </w:tcPr>
          <w:p w14:paraId="47195A7A" w14:textId="109FFF18" w:rsidR="00C0570E" w:rsidRPr="00C0570E" w:rsidRDefault="00C0570E" w:rsidP="00C0570E">
            <w:pPr>
              <w:rPr>
                <w:rFonts w:ascii="Times New Roman" w:hAnsi="Times New Roman" w:cs="Times New Roman"/>
              </w:rPr>
            </w:pPr>
            <w:r w:rsidRPr="00C0570E">
              <w:rPr>
                <w:rFonts w:ascii="Times New Roman" w:hAnsi="Times New Roman" w:cs="Times New Roman"/>
              </w:rPr>
              <w:t>61</w:t>
            </w:r>
          </w:p>
        </w:tc>
        <w:tc>
          <w:tcPr>
            <w:tcW w:w="1771" w:type="dxa"/>
          </w:tcPr>
          <w:p w14:paraId="5F4E3F81" w14:textId="3C69D1B3" w:rsidR="00C0570E" w:rsidRPr="00C0570E" w:rsidRDefault="00C0570E" w:rsidP="00C0570E">
            <w:pPr>
              <w:rPr>
                <w:rFonts w:ascii="Times New Roman" w:hAnsi="Times New Roman" w:cs="Times New Roman"/>
              </w:rPr>
            </w:pPr>
            <w:r w:rsidRPr="00C0570E">
              <w:rPr>
                <w:rFonts w:ascii="Times New Roman" w:hAnsi="Times New Roman" w:cs="Times New Roman"/>
              </w:rPr>
              <w:t>260</w:t>
            </w:r>
          </w:p>
        </w:tc>
      </w:tr>
    </w:tbl>
    <w:p w14:paraId="453EA8C1" w14:textId="77777777" w:rsidR="00C0570E" w:rsidRDefault="00C0570E" w:rsidP="00C0570E">
      <w:pPr>
        <w:spacing w:line="240" w:lineRule="auto"/>
        <w:rPr>
          <w:rFonts w:ascii="Times New Roman" w:hAnsi="Times New Roman" w:cs="Times New Roman"/>
          <w:b/>
          <w:bCs/>
        </w:rPr>
      </w:pPr>
    </w:p>
    <w:p w14:paraId="07ABBBFE" w14:textId="3C0A8851" w:rsidR="001F44E7" w:rsidRDefault="001F44E7" w:rsidP="001F44E7">
      <w:pPr>
        <w:spacing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B1C621D" wp14:editId="0C806562">
            <wp:extent cx="5622119" cy="3238725"/>
            <wp:effectExtent l="0" t="0" r="4445" b="0"/>
            <wp:docPr id="980602494" name="Picture 2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02494" name="Picture 21" descr="A diagram of a tes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30084" cy="3243313"/>
                    </a:xfrm>
                    <a:prstGeom prst="rect">
                      <a:avLst/>
                    </a:prstGeom>
                  </pic:spPr>
                </pic:pic>
              </a:graphicData>
            </a:graphic>
          </wp:inline>
        </w:drawing>
      </w:r>
    </w:p>
    <w:p w14:paraId="606881AE" w14:textId="6FB9B375" w:rsidR="00C0570E" w:rsidRPr="00C0570E" w:rsidRDefault="00C0570E" w:rsidP="00C0570E">
      <w:pPr>
        <w:spacing w:line="240" w:lineRule="auto"/>
        <w:rPr>
          <w:rFonts w:ascii="Times New Roman" w:hAnsi="Times New Roman" w:cs="Times New Roman"/>
          <w:b/>
          <w:bCs/>
        </w:rPr>
      </w:pPr>
      <w:r w:rsidRPr="00C0570E">
        <w:rPr>
          <w:rFonts w:ascii="Times New Roman" w:hAnsi="Times New Roman" w:cs="Times New Roman"/>
          <w:b/>
          <w:bCs/>
        </w:rPr>
        <w:t>Rationale for using leave one stage out CV:</w:t>
      </w:r>
    </w:p>
    <w:p w14:paraId="598125A9" w14:textId="2751C47B" w:rsidR="00C0570E" w:rsidRDefault="00C0570E" w:rsidP="00C0570E">
      <w:pPr>
        <w:spacing w:line="240" w:lineRule="auto"/>
        <w:rPr>
          <w:rFonts w:ascii="Times New Roman" w:hAnsi="Times New Roman" w:cs="Times New Roman"/>
        </w:rPr>
      </w:pPr>
      <w:r>
        <w:rPr>
          <w:rFonts w:ascii="Times New Roman" w:hAnsi="Times New Roman" w:cs="Times New Roman"/>
        </w:rPr>
        <w:t>This dataset has a systematic and non-random structure, which is categorized into distinct stage. This method enforces a strong separation between the training and testing stes based on these inherent grouping factors. Plus, in clinical deployment, models trained on historical cohorts must predict outcomes for new oatients if varying severity (on differen stage).</w:t>
      </w:r>
    </w:p>
    <w:p w14:paraId="10ED0B2F" w14:textId="77777777" w:rsidR="00C0570E" w:rsidRDefault="00C0570E" w:rsidP="00C0570E">
      <w:pPr>
        <w:spacing w:line="240" w:lineRule="auto"/>
        <w:rPr>
          <w:rFonts w:ascii="Times New Roman" w:hAnsi="Times New Roman" w:cs="Times New Roman"/>
        </w:rPr>
      </w:pPr>
    </w:p>
    <w:p w14:paraId="40625541" w14:textId="77777777" w:rsidR="001F44E7" w:rsidRPr="001F44E7" w:rsidRDefault="00C0570E" w:rsidP="00C0570E">
      <w:pPr>
        <w:spacing w:line="240" w:lineRule="auto"/>
        <w:rPr>
          <w:rFonts w:ascii="Times New Roman" w:hAnsi="Times New Roman" w:cs="Times New Roman"/>
          <w:b/>
          <w:bCs/>
        </w:rPr>
      </w:pPr>
      <w:r w:rsidRPr="001F44E7">
        <w:rPr>
          <w:rFonts w:ascii="Times New Roman" w:hAnsi="Times New Roman" w:cs="Times New Roman"/>
          <w:b/>
          <w:bCs/>
        </w:rPr>
        <w:t xml:space="preserve">Workflow: </w:t>
      </w:r>
    </w:p>
    <w:p w14:paraId="11327707" w14:textId="082CF93D" w:rsidR="00C0570E" w:rsidRDefault="00C0570E" w:rsidP="00C0570E">
      <w:pPr>
        <w:spacing w:line="240" w:lineRule="auto"/>
        <w:rPr>
          <w:rFonts w:ascii="Times New Roman" w:hAnsi="Times New Roman" w:cs="Times New Roman"/>
        </w:rPr>
      </w:pPr>
      <w:r>
        <w:rPr>
          <w:rFonts w:ascii="Times New Roman" w:hAnsi="Times New Roman" w:cs="Times New Roman"/>
        </w:rPr>
        <w:t>(fold k = 1 2 3)</w:t>
      </w:r>
    </w:p>
    <w:p w14:paraId="729A3B42" w14:textId="354B843D" w:rsidR="00C0570E" w:rsidRDefault="00C0570E" w:rsidP="00C0570E">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2D1CE5CA" wp14:editId="70333023">
            <wp:extent cx="4744495" cy="2751399"/>
            <wp:effectExtent l="12700" t="38100" r="18415" b="30480"/>
            <wp:docPr id="866666109"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3453349" w14:textId="77777777" w:rsidR="00C0570E" w:rsidRPr="00C0570E" w:rsidRDefault="00C0570E" w:rsidP="00C0570E">
      <w:pPr>
        <w:spacing w:line="240" w:lineRule="auto"/>
        <w:rPr>
          <w:rFonts w:ascii="Times New Roman" w:hAnsi="Times New Roman" w:cs="Times New Roman"/>
        </w:rPr>
      </w:pPr>
    </w:p>
    <w:p w14:paraId="004E0802" w14:textId="6E8D91A6" w:rsidR="00C0570E" w:rsidRPr="00147CAC" w:rsidRDefault="00C0570E" w:rsidP="00147CAC">
      <w:pPr>
        <w:pBdr>
          <w:top w:val="single" w:sz="4" w:space="1" w:color="auto"/>
          <w:left w:val="single" w:sz="4" w:space="4" w:color="auto"/>
          <w:bottom w:val="single" w:sz="4" w:space="1" w:color="auto"/>
          <w:right w:val="single" w:sz="4" w:space="0" w:color="auto"/>
        </w:pBdr>
        <w:spacing w:line="240" w:lineRule="auto"/>
        <w:rPr>
          <w:rFonts w:ascii="Times New Roman" w:hAnsi="Times New Roman" w:cs="Times New Roman"/>
          <w:b/>
          <w:bCs/>
        </w:rPr>
      </w:pPr>
      <w:r w:rsidRPr="00147CAC">
        <w:rPr>
          <w:rFonts w:ascii="Times New Roman" w:hAnsi="Times New Roman" w:cs="Times New Roman"/>
          <w:b/>
          <w:bCs/>
        </w:rPr>
        <w:t>ANN configuration:</w:t>
      </w:r>
    </w:p>
    <w:p w14:paraId="26A32AFE" w14:textId="77777777" w:rsidR="00C0570E" w:rsidRPr="00147CAC" w:rsidRDefault="00C0570E" w:rsidP="00147CAC">
      <w:pPr>
        <w:pBdr>
          <w:top w:val="single" w:sz="4" w:space="1" w:color="auto"/>
          <w:left w:val="single" w:sz="4" w:space="4" w:color="auto"/>
          <w:bottom w:val="single" w:sz="4" w:space="1" w:color="auto"/>
          <w:right w:val="single" w:sz="4" w:space="0" w:color="auto"/>
        </w:pBdr>
        <w:spacing w:line="240" w:lineRule="auto"/>
        <w:rPr>
          <w:rFonts w:ascii="Times New Roman" w:hAnsi="Times New Roman" w:cs="Times New Roman"/>
        </w:rPr>
      </w:pPr>
      <w:r w:rsidRPr="00147CAC">
        <w:rPr>
          <w:rFonts w:ascii="Times New Roman" w:hAnsi="Times New Roman" w:cs="Times New Roman"/>
        </w:rPr>
        <w:t>Input Layer:    14 neurons (one per feature)</w:t>
      </w:r>
    </w:p>
    <w:p w14:paraId="5CB51BC7" w14:textId="77777777" w:rsidR="00C0570E" w:rsidRPr="00147CAC" w:rsidRDefault="00C0570E" w:rsidP="00147CAC">
      <w:pPr>
        <w:pBdr>
          <w:top w:val="single" w:sz="4" w:space="1" w:color="auto"/>
          <w:left w:val="single" w:sz="4" w:space="4" w:color="auto"/>
          <w:bottom w:val="single" w:sz="4" w:space="1" w:color="auto"/>
          <w:right w:val="single" w:sz="4" w:space="0" w:color="auto"/>
        </w:pBdr>
        <w:spacing w:line="240" w:lineRule="auto"/>
        <w:rPr>
          <w:rFonts w:ascii="Times New Roman" w:hAnsi="Times New Roman" w:cs="Times New Roman"/>
        </w:rPr>
      </w:pPr>
      <w:r w:rsidRPr="00147CAC">
        <w:rPr>
          <w:rFonts w:ascii="Times New Roman" w:hAnsi="Times New Roman" w:cs="Times New Roman"/>
        </w:rPr>
        <w:t>Hidden Layer 1: 32 neurons (ReLU activation)</w:t>
      </w:r>
    </w:p>
    <w:p w14:paraId="2AF78267" w14:textId="77777777" w:rsidR="00C0570E" w:rsidRPr="00147CAC" w:rsidRDefault="00C0570E" w:rsidP="00147CAC">
      <w:pPr>
        <w:pBdr>
          <w:top w:val="single" w:sz="4" w:space="1" w:color="auto"/>
          <w:left w:val="single" w:sz="4" w:space="4" w:color="auto"/>
          <w:bottom w:val="single" w:sz="4" w:space="1" w:color="auto"/>
          <w:right w:val="single" w:sz="4" w:space="0" w:color="auto"/>
        </w:pBdr>
        <w:spacing w:line="240" w:lineRule="auto"/>
        <w:rPr>
          <w:rFonts w:ascii="Times New Roman" w:hAnsi="Times New Roman" w:cs="Times New Roman"/>
        </w:rPr>
      </w:pPr>
      <w:r w:rsidRPr="00147CAC">
        <w:rPr>
          <w:rFonts w:ascii="Times New Roman" w:hAnsi="Times New Roman" w:cs="Times New Roman"/>
        </w:rPr>
        <w:t>Hidden Layer 2: 16 neurons (ReLU activation)</w:t>
      </w:r>
    </w:p>
    <w:p w14:paraId="74526C7A" w14:textId="77777777" w:rsidR="00C0570E" w:rsidRPr="00147CAC" w:rsidRDefault="00C0570E" w:rsidP="00147CAC">
      <w:pPr>
        <w:pBdr>
          <w:top w:val="single" w:sz="4" w:space="1" w:color="auto"/>
          <w:left w:val="single" w:sz="4" w:space="4" w:color="auto"/>
          <w:bottom w:val="single" w:sz="4" w:space="1" w:color="auto"/>
          <w:right w:val="single" w:sz="4" w:space="0" w:color="auto"/>
        </w:pBdr>
        <w:spacing w:line="240" w:lineRule="auto"/>
        <w:rPr>
          <w:rFonts w:ascii="Times New Roman" w:hAnsi="Times New Roman" w:cs="Times New Roman"/>
        </w:rPr>
      </w:pPr>
      <w:r w:rsidRPr="00147CAC">
        <w:rPr>
          <w:rFonts w:ascii="Times New Roman" w:hAnsi="Times New Roman" w:cs="Times New Roman"/>
        </w:rPr>
        <w:t>Hidden Layer 3: 8 neurons (ReLU activation)</w:t>
      </w:r>
    </w:p>
    <w:p w14:paraId="347B1B03" w14:textId="191873F7" w:rsidR="00C0570E" w:rsidRPr="00147CAC" w:rsidRDefault="00C0570E" w:rsidP="00147CAC">
      <w:pPr>
        <w:pBdr>
          <w:top w:val="single" w:sz="4" w:space="1" w:color="auto"/>
          <w:left w:val="single" w:sz="4" w:space="4" w:color="auto"/>
          <w:bottom w:val="single" w:sz="4" w:space="1" w:color="auto"/>
          <w:right w:val="single" w:sz="4" w:space="0" w:color="auto"/>
        </w:pBdr>
        <w:spacing w:line="240" w:lineRule="auto"/>
        <w:rPr>
          <w:rFonts w:ascii="Times New Roman" w:hAnsi="Times New Roman" w:cs="Times New Roman"/>
        </w:rPr>
      </w:pPr>
      <w:r w:rsidRPr="00147CAC">
        <w:rPr>
          <w:rFonts w:ascii="Times New Roman" w:hAnsi="Times New Roman" w:cs="Times New Roman"/>
        </w:rPr>
        <w:t>Output Layer:   1 neuron (Sigmoid activation)</w:t>
      </w:r>
    </w:p>
    <w:p w14:paraId="16BB4CF6" w14:textId="5A2596EE" w:rsidR="00C0570E" w:rsidRPr="00147CAC" w:rsidRDefault="00C0570E" w:rsidP="00147CAC">
      <w:pPr>
        <w:pBdr>
          <w:top w:val="single" w:sz="4" w:space="1" w:color="auto"/>
          <w:left w:val="single" w:sz="4" w:space="4" w:color="auto"/>
          <w:bottom w:val="single" w:sz="4" w:space="1" w:color="auto"/>
          <w:right w:val="single" w:sz="4" w:space="0" w:color="auto"/>
        </w:pBdr>
        <w:spacing w:line="240" w:lineRule="auto"/>
        <w:rPr>
          <w:rFonts w:ascii="Times New Roman" w:hAnsi="Times New Roman" w:cs="Times New Roman"/>
        </w:rPr>
      </w:pPr>
    </w:p>
    <w:p w14:paraId="5990F483" w14:textId="7BC47BE3" w:rsidR="001F44E7" w:rsidRPr="00147CAC" w:rsidRDefault="001F44E7" w:rsidP="001F44E7">
      <w:pPr>
        <w:pStyle w:val="ListParagraph"/>
        <w:numPr>
          <w:ilvl w:val="0"/>
          <w:numId w:val="14"/>
        </w:numPr>
        <w:spacing w:line="240" w:lineRule="auto"/>
        <w:rPr>
          <w:rFonts w:ascii="Times New Roman" w:hAnsi="Times New Roman" w:cs="Times New Roman"/>
          <w:b/>
          <w:bCs/>
        </w:rPr>
      </w:pPr>
      <w:r w:rsidRPr="00147CAC">
        <w:rPr>
          <w:rFonts w:ascii="Times New Roman" w:hAnsi="Times New Roman" w:cs="Times New Roman"/>
          <w:b/>
          <w:bCs/>
        </w:rPr>
        <w:t>Training Loss curve</w:t>
      </w:r>
    </w:p>
    <w:p w14:paraId="6F579A57" w14:textId="77777777" w:rsidR="001F44E7" w:rsidRPr="001F44E7" w:rsidRDefault="001F44E7" w:rsidP="001F44E7">
      <w:pPr>
        <w:spacing w:line="240" w:lineRule="auto"/>
        <w:rPr>
          <w:rFonts w:ascii="Times New Roman" w:hAnsi="Times New Roman" w:cs="Times New Roman"/>
        </w:rPr>
      </w:pPr>
      <w:r w:rsidRPr="001F44E7">
        <w:rPr>
          <w:rFonts w:ascii="Times New Roman" w:hAnsi="Times New Roman" w:cs="Times New Roman"/>
          <w:b/>
          <w:bCs/>
        </w:rPr>
        <w:t>Consistent Convergence Pattern Across All Folds:</w:t>
      </w:r>
    </w:p>
    <w:p w14:paraId="0EC8E495" w14:textId="77777777" w:rsidR="001F44E7" w:rsidRPr="001F44E7" w:rsidRDefault="001F44E7" w:rsidP="001F44E7">
      <w:pPr>
        <w:numPr>
          <w:ilvl w:val="0"/>
          <w:numId w:val="15"/>
        </w:numPr>
        <w:spacing w:line="240" w:lineRule="auto"/>
        <w:rPr>
          <w:rFonts w:ascii="Times New Roman" w:hAnsi="Times New Roman" w:cs="Times New Roman"/>
        </w:rPr>
      </w:pPr>
      <w:r w:rsidRPr="001F44E7">
        <w:rPr>
          <w:rFonts w:ascii="Times New Roman" w:hAnsi="Times New Roman" w:cs="Times New Roman"/>
          <w:b/>
          <w:bCs/>
        </w:rPr>
        <w:t>Initial Loss:</w:t>
      </w:r>
      <w:r w:rsidRPr="001F44E7">
        <w:rPr>
          <w:rFonts w:ascii="Times New Roman" w:hAnsi="Times New Roman" w:cs="Times New Roman"/>
        </w:rPr>
        <w:t> ~0.52 (random initialization)</w:t>
      </w:r>
    </w:p>
    <w:p w14:paraId="4BF5EE09" w14:textId="77777777" w:rsidR="001F44E7" w:rsidRPr="001F44E7" w:rsidRDefault="001F44E7" w:rsidP="001F44E7">
      <w:pPr>
        <w:numPr>
          <w:ilvl w:val="0"/>
          <w:numId w:val="15"/>
        </w:numPr>
        <w:spacing w:line="240" w:lineRule="auto"/>
        <w:rPr>
          <w:rFonts w:ascii="Times New Roman" w:hAnsi="Times New Roman" w:cs="Times New Roman"/>
        </w:rPr>
      </w:pPr>
      <w:r w:rsidRPr="001F44E7">
        <w:rPr>
          <w:rFonts w:ascii="Times New Roman" w:hAnsi="Times New Roman" w:cs="Times New Roman"/>
          <w:b/>
          <w:bCs/>
        </w:rPr>
        <w:t>Final Loss:</w:t>
      </w:r>
      <w:r w:rsidRPr="001F44E7">
        <w:rPr>
          <w:rFonts w:ascii="Times New Roman" w:hAnsi="Times New Roman" w:cs="Times New Roman"/>
        </w:rPr>
        <w:t> 0.39-0.41 (converged)</w:t>
      </w:r>
    </w:p>
    <w:p w14:paraId="36F98B38" w14:textId="44EA5793" w:rsidR="00C0570E" w:rsidRPr="00746483" w:rsidRDefault="001F44E7" w:rsidP="005A6B7D">
      <w:pPr>
        <w:numPr>
          <w:ilvl w:val="0"/>
          <w:numId w:val="15"/>
        </w:numPr>
        <w:spacing w:line="240" w:lineRule="auto"/>
        <w:rPr>
          <w:rFonts w:ascii="Times New Roman" w:hAnsi="Times New Roman" w:cs="Times New Roman"/>
          <w:b/>
          <w:bCs/>
        </w:rPr>
      </w:pPr>
      <w:r w:rsidRPr="001F44E7">
        <w:rPr>
          <w:rFonts w:ascii="Times New Roman" w:hAnsi="Times New Roman" w:cs="Times New Roman"/>
          <w:b/>
          <w:bCs/>
        </w:rPr>
        <w:t>Epochs: Consistently 22 epochs (early stopping triggered)</w:t>
      </w:r>
    </w:p>
    <w:p w14:paraId="1EF4C8C8" w14:textId="58976C1A" w:rsidR="005A6B7D" w:rsidRDefault="001F44E7" w:rsidP="005A6B7D">
      <w:pPr>
        <w:spacing w:line="240" w:lineRule="auto"/>
        <w:rPr>
          <w:rFonts w:ascii="Times New Roman" w:hAnsi="Times New Roman" w:cs="Times New Roman"/>
          <w:lang w:val="en-US"/>
        </w:rPr>
      </w:pPr>
      <w:r>
        <w:rPr>
          <w:rFonts w:ascii="Times New Roman" w:hAnsi="Times New Roman" w:cs="Times New Roman" w:hint="eastAsia"/>
          <w:lang w:val="en-US"/>
        </w:rPr>
        <w:t>-</w:t>
      </w:r>
      <w:r>
        <w:rPr>
          <w:rFonts w:ascii="Times New Roman" w:hAnsi="Times New Roman" w:cs="Times New Roman" w:hint="eastAsia"/>
          <w:lang w:val="en-US"/>
        </w:rPr>
        <w:t>》</w:t>
      </w:r>
      <w:r>
        <w:rPr>
          <w:rFonts w:ascii="Times New Roman" w:hAnsi="Times New Roman" w:cs="Times New Roman"/>
          <w:lang w:val="en-US"/>
        </w:rPr>
        <w:t xml:space="preserve">smooth and monotonic decrease in loss </w:t>
      </w:r>
    </w:p>
    <w:p w14:paraId="5B2F654B" w14:textId="25E0E537" w:rsidR="001F44E7" w:rsidRDefault="001F44E7" w:rsidP="005A6B7D">
      <w:pPr>
        <w:spacing w:line="240" w:lineRule="auto"/>
        <w:rPr>
          <w:rFonts w:ascii="Times New Roman" w:hAnsi="Times New Roman" w:cs="Times New Roman"/>
          <w:lang w:val="en-US"/>
        </w:rPr>
      </w:pPr>
      <w:r>
        <w:rPr>
          <w:rFonts w:ascii="Times New Roman" w:hAnsi="Times New Roman" w:cs="Times New Roman"/>
          <w:lang w:val="en-US"/>
        </w:rPr>
        <w:tab/>
        <w:t>-&gt; stable optimization and early stopping efficacy</w:t>
      </w:r>
    </w:p>
    <w:p w14:paraId="2FCB6CAD" w14:textId="7F0040D2" w:rsidR="001F44E7" w:rsidRDefault="001F44E7" w:rsidP="005A6B7D">
      <w:pPr>
        <w:spacing w:line="240" w:lineRule="auto"/>
        <w:rPr>
          <w:rFonts w:ascii="Times New Roman" w:hAnsi="Times New Roman" w:cs="Times New Roman"/>
          <w:lang w:val="en-US"/>
        </w:rPr>
      </w:pPr>
      <w:r>
        <w:rPr>
          <w:rFonts w:ascii="Times New Roman" w:hAnsi="Times New Roman" w:cs="Times New Roman"/>
          <w:lang w:val="en-US"/>
        </w:rPr>
        <w:tab/>
        <w:t xml:space="preserve">-&gt; but final loss values of ~0.4. loss of 0,4 is halfway between perfect prediction (0) and random guessing </w:t>
      </w:r>
      <w:proofErr w:type="gramStart"/>
      <w:r>
        <w:rPr>
          <w:rFonts w:ascii="Times New Roman" w:hAnsi="Times New Roman" w:cs="Times New Roman"/>
          <w:lang w:val="en-US"/>
        </w:rPr>
        <w:t>( -ln(</w:t>
      </w:r>
      <w:proofErr w:type="gramEnd"/>
      <w:r>
        <w:rPr>
          <w:rFonts w:ascii="Times New Roman" w:hAnsi="Times New Roman" w:cs="Times New Roman"/>
          <w:lang w:val="en-US"/>
        </w:rPr>
        <w:t xml:space="preserve">0.5) = 0.693), which still leaves significantly uncertain or frequently wrong about the final prediction. </w:t>
      </w:r>
    </w:p>
    <w:p w14:paraId="3B41833E" w14:textId="77777777" w:rsidR="001F44E7" w:rsidRDefault="001F44E7" w:rsidP="005A6B7D">
      <w:pPr>
        <w:spacing w:line="240" w:lineRule="auto"/>
        <w:rPr>
          <w:rFonts w:ascii="Times New Roman" w:hAnsi="Times New Roman" w:cs="Times New Roman"/>
          <w:lang w:val="en-US"/>
        </w:rPr>
      </w:pPr>
    </w:p>
    <w:p w14:paraId="1AFE88C4" w14:textId="2B96FFCB" w:rsidR="001F44E7" w:rsidRDefault="001F44E7" w:rsidP="005A6B7D">
      <w:pPr>
        <w:spacing w:line="240" w:lineRule="auto"/>
        <w:rPr>
          <w:rFonts w:ascii="Times New Roman" w:hAnsi="Times New Roman" w:cs="Times New Roman"/>
          <w:lang w:val="en-US"/>
        </w:rPr>
      </w:pPr>
      <w:r>
        <w:rPr>
          <w:rFonts w:ascii="Times New Roman" w:hAnsi="Times New Roman" w:cs="Times New Roman"/>
          <w:lang w:val="en-US"/>
        </w:rPr>
        <w:lastRenderedPageBreak/>
        <w:t xml:space="preserve">This is because model’s high loss value directly corresponds to its complete failure to classify the minority class </w:t>
      </w:r>
      <w:r w:rsidR="00147CAC">
        <w:rPr>
          <w:rFonts w:ascii="Times New Roman" w:hAnsi="Times New Roman" w:cs="Times New Roman"/>
          <w:lang w:val="en-US"/>
        </w:rPr>
        <w:t>(dead</w:t>
      </w:r>
      <w:r>
        <w:rPr>
          <w:rFonts w:ascii="Times New Roman" w:hAnsi="Times New Roman" w:cs="Times New Roman"/>
          <w:lang w:val="en-US"/>
        </w:rPr>
        <w:t>) -&gt; we could refer to confusion matrix</w:t>
      </w:r>
    </w:p>
    <w:p w14:paraId="13D29F8A" w14:textId="70FD381C" w:rsidR="00147CAC" w:rsidRDefault="00147CAC" w:rsidP="00147CAC">
      <w:pPr>
        <w:pStyle w:val="ListParagraph"/>
        <w:numPr>
          <w:ilvl w:val="0"/>
          <w:numId w:val="14"/>
        </w:numPr>
        <w:spacing w:line="240" w:lineRule="auto"/>
        <w:rPr>
          <w:rFonts w:ascii="Times New Roman" w:hAnsi="Times New Roman" w:cs="Times New Roman"/>
          <w:lang w:val="en-US"/>
        </w:rPr>
      </w:pPr>
      <w:r>
        <w:rPr>
          <w:rFonts w:ascii="Times New Roman" w:hAnsi="Times New Roman" w:cs="Times New Roman"/>
          <w:lang w:val="en-US"/>
        </w:rPr>
        <w:t>MAE progression:</w:t>
      </w:r>
    </w:p>
    <w:tbl>
      <w:tblPr>
        <w:tblStyle w:val="TableGrid"/>
        <w:tblW w:w="0" w:type="auto"/>
        <w:tblLook w:val="04A0" w:firstRow="1" w:lastRow="0" w:firstColumn="1" w:lastColumn="0" w:noHBand="0" w:noVBand="1"/>
      </w:tblPr>
      <w:tblGrid>
        <w:gridCol w:w="2337"/>
        <w:gridCol w:w="2337"/>
        <w:gridCol w:w="2338"/>
        <w:gridCol w:w="2338"/>
      </w:tblGrid>
      <w:tr w:rsidR="00746483" w14:paraId="54426953" w14:textId="77777777" w:rsidTr="00746483">
        <w:tc>
          <w:tcPr>
            <w:tcW w:w="2337" w:type="dxa"/>
            <w:vAlign w:val="center"/>
          </w:tcPr>
          <w:p w14:paraId="02CE40D4" w14:textId="21C8318D" w:rsidR="00746483" w:rsidRDefault="00746483" w:rsidP="00746483">
            <w:pPr>
              <w:jc w:val="center"/>
              <w:rPr>
                <w:rFonts w:ascii="Times New Roman" w:hAnsi="Times New Roman" w:cs="Times New Roman"/>
                <w:lang w:val="en-US"/>
              </w:rPr>
            </w:pPr>
            <w:r>
              <w:rPr>
                <w:rFonts w:ascii="Times New Roman" w:hAnsi="Times New Roman" w:cs="Times New Roman"/>
                <w:lang w:val="en-US"/>
              </w:rPr>
              <w:t>Fold</w:t>
            </w:r>
          </w:p>
        </w:tc>
        <w:tc>
          <w:tcPr>
            <w:tcW w:w="2337" w:type="dxa"/>
            <w:vAlign w:val="center"/>
          </w:tcPr>
          <w:p w14:paraId="3D99C275" w14:textId="3F45CB80" w:rsidR="00746483" w:rsidRDefault="00746483" w:rsidP="00746483">
            <w:pPr>
              <w:jc w:val="center"/>
              <w:rPr>
                <w:rFonts w:ascii="Times New Roman" w:hAnsi="Times New Roman" w:cs="Times New Roman"/>
                <w:lang w:val="en-US"/>
              </w:rPr>
            </w:pPr>
            <w:r>
              <w:rPr>
                <w:rFonts w:ascii="Times New Roman" w:hAnsi="Times New Roman" w:cs="Times New Roman"/>
                <w:lang w:val="en-US"/>
              </w:rPr>
              <w:t>Initial MAE</w:t>
            </w:r>
          </w:p>
        </w:tc>
        <w:tc>
          <w:tcPr>
            <w:tcW w:w="2338" w:type="dxa"/>
            <w:vAlign w:val="center"/>
          </w:tcPr>
          <w:p w14:paraId="4EC5DA3F" w14:textId="3D4C8D8E" w:rsidR="00746483" w:rsidRDefault="00746483" w:rsidP="00746483">
            <w:pPr>
              <w:jc w:val="center"/>
              <w:rPr>
                <w:rFonts w:ascii="Times New Roman" w:hAnsi="Times New Roman" w:cs="Times New Roman"/>
                <w:lang w:val="en-US"/>
              </w:rPr>
            </w:pPr>
            <w:r>
              <w:rPr>
                <w:rFonts w:ascii="Times New Roman" w:hAnsi="Times New Roman" w:cs="Times New Roman"/>
                <w:lang w:val="en-US"/>
              </w:rPr>
              <w:t>Final MAE</w:t>
            </w:r>
          </w:p>
        </w:tc>
        <w:tc>
          <w:tcPr>
            <w:tcW w:w="2338" w:type="dxa"/>
            <w:vAlign w:val="center"/>
          </w:tcPr>
          <w:p w14:paraId="17528844" w14:textId="5E030949" w:rsidR="00746483" w:rsidRDefault="00746483" w:rsidP="00746483">
            <w:pPr>
              <w:jc w:val="center"/>
              <w:rPr>
                <w:rFonts w:ascii="Times New Roman" w:hAnsi="Times New Roman" w:cs="Times New Roman"/>
                <w:lang w:val="en-US"/>
              </w:rPr>
            </w:pPr>
            <w:r>
              <w:rPr>
                <w:rFonts w:ascii="Times New Roman" w:hAnsi="Times New Roman" w:cs="Times New Roman"/>
                <w:lang w:val="en-US"/>
              </w:rPr>
              <w:t>Stage</w:t>
            </w:r>
          </w:p>
        </w:tc>
      </w:tr>
      <w:tr w:rsidR="00746483" w14:paraId="0755EE33" w14:textId="77777777" w:rsidTr="00746483">
        <w:tc>
          <w:tcPr>
            <w:tcW w:w="2337" w:type="dxa"/>
            <w:vAlign w:val="center"/>
          </w:tcPr>
          <w:p w14:paraId="12CF8014" w14:textId="1821B69B" w:rsidR="00746483" w:rsidRDefault="00746483" w:rsidP="00746483">
            <w:pPr>
              <w:jc w:val="center"/>
              <w:rPr>
                <w:rFonts w:ascii="Times New Roman" w:hAnsi="Times New Roman" w:cs="Times New Roman"/>
                <w:lang w:val="en-US"/>
              </w:rPr>
            </w:pPr>
            <w:r>
              <w:rPr>
                <w:rFonts w:ascii="Times New Roman" w:hAnsi="Times New Roman" w:cs="Times New Roman"/>
                <w:lang w:val="en-US"/>
              </w:rPr>
              <w:t>1</w:t>
            </w:r>
          </w:p>
        </w:tc>
        <w:tc>
          <w:tcPr>
            <w:tcW w:w="2337" w:type="dxa"/>
            <w:vMerge w:val="restart"/>
            <w:vAlign w:val="center"/>
          </w:tcPr>
          <w:p w14:paraId="3D713A76" w14:textId="0A1CE2E8" w:rsidR="00746483" w:rsidRDefault="00746483" w:rsidP="00746483">
            <w:pPr>
              <w:jc w:val="center"/>
              <w:rPr>
                <w:rFonts w:ascii="Times New Roman" w:hAnsi="Times New Roman" w:cs="Times New Roman"/>
                <w:lang w:val="en-US"/>
              </w:rPr>
            </w:pPr>
            <w:r>
              <w:rPr>
                <w:rFonts w:ascii="Times New Roman" w:hAnsi="Times New Roman" w:cs="Times New Roman"/>
                <w:lang w:val="en-US"/>
              </w:rPr>
              <w:t>0.35</w:t>
            </w:r>
          </w:p>
        </w:tc>
        <w:tc>
          <w:tcPr>
            <w:tcW w:w="2338" w:type="dxa"/>
            <w:vAlign w:val="center"/>
          </w:tcPr>
          <w:p w14:paraId="3BDC8760" w14:textId="3BDF0DDE" w:rsidR="00746483" w:rsidRDefault="00746483" w:rsidP="00746483">
            <w:pPr>
              <w:jc w:val="center"/>
              <w:rPr>
                <w:rFonts w:ascii="Times New Roman" w:hAnsi="Times New Roman" w:cs="Times New Roman"/>
                <w:lang w:val="en-US"/>
              </w:rPr>
            </w:pPr>
            <w:r>
              <w:rPr>
                <w:rFonts w:ascii="Times New Roman" w:hAnsi="Times New Roman" w:cs="Times New Roman"/>
                <w:lang w:val="en-US"/>
              </w:rPr>
              <w:t>0.231</w:t>
            </w:r>
          </w:p>
        </w:tc>
        <w:tc>
          <w:tcPr>
            <w:tcW w:w="2338" w:type="dxa"/>
            <w:vAlign w:val="center"/>
          </w:tcPr>
          <w:p w14:paraId="164244CB" w14:textId="61E700D1" w:rsidR="00746483" w:rsidRDefault="00746483" w:rsidP="00746483">
            <w:pPr>
              <w:jc w:val="center"/>
              <w:rPr>
                <w:rFonts w:ascii="Times New Roman" w:hAnsi="Times New Roman" w:cs="Times New Roman"/>
                <w:lang w:val="en-US"/>
              </w:rPr>
            </w:pPr>
            <w:r>
              <w:rPr>
                <w:rFonts w:ascii="Times New Roman" w:hAnsi="Times New Roman" w:cs="Times New Roman"/>
                <w:lang w:val="en-US"/>
              </w:rPr>
              <w:t>III</w:t>
            </w:r>
          </w:p>
        </w:tc>
      </w:tr>
      <w:tr w:rsidR="00746483" w14:paraId="087A732C" w14:textId="77777777" w:rsidTr="00746483">
        <w:tc>
          <w:tcPr>
            <w:tcW w:w="2337" w:type="dxa"/>
            <w:vAlign w:val="center"/>
          </w:tcPr>
          <w:p w14:paraId="069FD4D3" w14:textId="60671D9E" w:rsidR="00746483" w:rsidRDefault="00746483" w:rsidP="00746483">
            <w:pPr>
              <w:jc w:val="center"/>
              <w:rPr>
                <w:rFonts w:ascii="Times New Roman" w:hAnsi="Times New Roman" w:cs="Times New Roman"/>
                <w:lang w:val="en-US"/>
              </w:rPr>
            </w:pPr>
            <w:r>
              <w:rPr>
                <w:rFonts w:ascii="Times New Roman" w:hAnsi="Times New Roman" w:cs="Times New Roman"/>
                <w:lang w:val="en-US"/>
              </w:rPr>
              <w:t>2</w:t>
            </w:r>
          </w:p>
        </w:tc>
        <w:tc>
          <w:tcPr>
            <w:tcW w:w="2337" w:type="dxa"/>
            <w:vMerge/>
            <w:vAlign w:val="center"/>
          </w:tcPr>
          <w:p w14:paraId="3CB46244" w14:textId="77777777" w:rsidR="00746483" w:rsidRDefault="00746483" w:rsidP="00746483">
            <w:pPr>
              <w:jc w:val="center"/>
              <w:rPr>
                <w:rFonts w:ascii="Times New Roman" w:hAnsi="Times New Roman" w:cs="Times New Roman"/>
                <w:lang w:val="en-US"/>
              </w:rPr>
            </w:pPr>
          </w:p>
        </w:tc>
        <w:tc>
          <w:tcPr>
            <w:tcW w:w="2338" w:type="dxa"/>
            <w:vAlign w:val="center"/>
          </w:tcPr>
          <w:p w14:paraId="6F2AACB5" w14:textId="37092663" w:rsidR="00746483" w:rsidRDefault="00746483" w:rsidP="00746483">
            <w:pPr>
              <w:jc w:val="center"/>
              <w:rPr>
                <w:rFonts w:ascii="Times New Roman" w:hAnsi="Times New Roman" w:cs="Times New Roman"/>
                <w:lang w:val="en-US"/>
              </w:rPr>
            </w:pPr>
            <w:r>
              <w:rPr>
                <w:rFonts w:ascii="Times New Roman" w:hAnsi="Times New Roman" w:cs="Times New Roman"/>
                <w:lang w:val="en-US"/>
              </w:rPr>
              <w:t>0.209</w:t>
            </w:r>
          </w:p>
        </w:tc>
        <w:tc>
          <w:tcPr>
            <w:tcW w:w="2338" w:type="dxa"/>
            <w:vAlign w:val="center"/>
          </w:tcPr>
          <w:p w14:paraId="53308C12" w14:textId="0BC0DB43" w:rsidR="00746483" w:rsidRDefault="00746483" w:rsidP="00746483">
            <w:pPr>
              <w:jc w:val="center"/>
              <w:rPr>
                <w:rFonts w:ascii="Times New Roman" w:hAnsi="Times New Roman" w:cs="Times New Roman"/>
                <w:lang w:val="en-US"/>
              </w:rPr>
            </w:pPr>
            <w:r>
              <w:rPr>
                <w:rFonts w:ascii="Times New Roman" w:hAnsi="Times New Roman" w:cs="Times New Roman"/>
                <w:lang w:val="en-US"/>
              </w:rPr>
              <w:t>II</w:t>
            </w:r>
          </w:p>
        </w:tc>
      </w:tr>
      <w:tr w:rsidR="00746483" w14:paraId="67C97555" w14:textId="77777777" w:rsidTr="00746483">
        <w:tc>
          <w:tcPr>
            <w:tcW w:w="2337" w:type="dxa"/>
            <w:vAlign w:val="center"/>
          </w:tcPr>
          <w:p w14:paraId="5CA11049" w14:textId="6EE810E9" w:rsidR="00746483" w:rsidRDefault="00746483" w:rsidP="00746483">
            <w:pPr>
              <w:jc w:val="center"/>
              <w:rPr>
                <w:rFonts w:ascii="Times New Roman" w:hAnsi="Times New Roman" w:cs="Times New Roman"/>
                <w:lang w:val="en-US"/>
              </w:rPr>
            </w:pPr>
            <w:r>
              <w:rPr>
                <w:rFonts w:ascii="Times New Roman" w:hAnsi="Times New Roman" w:cs="Times New Roman"/>
                <w:lang w:val="en-US"/>
              </w:rPr>
              <w:t>3</w:t>
            </w:r>
          </w:p>
        </w:tc>
        <w:tc>
          <w:tcPr>
            <w:tcW w:w="2337" w:type="dxa"/>
            <w:vMerge/>
            <w:vAlign w:val="center"/>
          </w:tcPr>
          <w:p w14:paraId="29FAAE4B" w14:textId="77777777" w:rsidR="00746483" w:rsidRDefault="00746483" w:rsidP="00746483">
            <w:pPr>
              <w:jc w:val="center"/>
              <w:rPr>
                <w:rFonts w:ascii="Times New Roman" w:hAnsi="Times New Roman" w:cs="Times New Roman"/>
                <w:lang w:val="en-US"/>
              </w:rPr>
            </w:pPr>
          </w:p>
        </w:tc>
        <w:tc>
          <w:tcPr>
            <w:tcW w:w="2338" w:type="dxa"/>
            <w:vAlign w:val="center"/>
          </w:tcPr>
          <w:p w14:paraId="10FD2AB2" w14:textId="2470A14D" w:rsidR="00746483" w:rsidRPr="00746483" w:rsidRDefault="00746483" w:rsidP="00746483">
            <w:pPr>
              <w:jc w:val="center"/>
              <w:rPr>
                <w:rFonts w:ascii="Times New Roman" w:hAnsi="Times New Roman" w:cs="Times New Roman"/>
                <w:highlight w:val="green"/>
                <w:lang w:val="en-US"/>
              </w:rPr>
            </w:pPr>
            <w:r w:rsidRPr="00746483">
              <w:rPr>
                <w:rFonts w:ascii="Times New Roman" w:hAnsi="Times New Roman" w:cs="Times New Roman"/>
                <w:highlight w:val="green"/>
                <w:lang w:val="en-US"/>
              </w:rPr>
              <w:t>0.164</w:t>
            </w:r>
          </w:p>
        </w:tc>
        <w:tc>
          <w:tcPr>
            <w:tcW w:w="2338" w:type="dxa"/>
            <w:vAlign w:val="center"/>
          </w:tcPr>
          <w:p w14:paraId="5B5BB206" w14:textId="00A840FB" w:rsidR="00746483" w:rsidRPr="00746483" w:rsidRDefault="00746483" w:rsidP="00746483">
            <w:pPr>
              <w:jc w:val="center"/>
              <w:rPr>
                <w:rFonts w:ascii="Times New Roman" w:hAnsi="Times New Roman" w:cs="Times New Roman"/>
                <w:highlight w:val="green"/>
                <w:lang w:val="en-US"/>
              </w:rPr>
            </w:pPr>
            <w:r w:rsidRPr="00746483">
              <w:rPr>
                <w:rFonts w:ascii="Times New Roman" w:hAnsi="Times New Roman" w:cs="Times New Roman"/>
                <w:highlight w:val="green"/>
                <w:lang w:val="en-US"/>
              </w:rPr>
              <w:t>I</w:t>
            </w:r>
          </w:p>
        </w:tc>
      </w:tr>
    </w:tbl>
    <w:p w14:paraId="6C37B5EB" w14:textId="77777777" w:rsidR="00147CAC" w:rsidRDefault="00147CAC" w:rsidP="00147CAC">
      <w:pPr>
        <w:spacing w:line="240" w:lineRule="auto"/>
        <w:rPr>
          <w:rFonts w:ascii="Times New Roman" w:hAnsi="Times New Roman" w:cs="Times New Roman"/>
          <w:lang w:val="en-US"/>
        </w:rPr>
      </w:pPr>
    </w:p>
    <w:p w14:paraId="72BB1E97" w14:textId="0F918BA2" w:rsidR="00746483" w:rsidRPr="00147CAC" w:rsidRDefault="00746483" w:rsidP="00147CAC">
      <w:pPr>
        <w:spacing w:line="240" w:lineRule="auto"/>
        <w:rPr>
          <w:rFonts w:ascii="Times New Roman" w:hAnsi="Times New Roman" w:cs="Times New Roman"/>
          <w:lang w:val="en-US"/>
        </w:rPr>
      </w:pPr>
      <w:r>
        <w:rPr>
          <w:rFonts w:ascii="Times New Roman" w:hAnsi="Times New Roman" w:cs="Times New Roman"/>
          <w:lang w:val="en-US"/>
        </w:rPr>
        <w:t>Best MAE: stage I (0.164) -&gt; easiest to predict with highest survival rate of 83.6%</w:t>
      </w:r>
    </w:p>
    <w:p w14:paraId="0BCD334E" w14:textId="77777777" w:rsidR="001F44E7" w:rsidRDefault="005A6B7D" w:rsidP="001F44E7">
      <w:pPr>
        <w:spacing w:line="24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09E2C573" wp14:editId="5DBBE656">
            <wp:extent cx="4436576" cy="3319848"/>
            <wp:effectExtent l="0" t="0" r="0" b="0"/>
            <wp:docPr id="1779285324" name="Picture 14" descr="A group of graphs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85324" name="Picture 14" descr="A group of graphs with red and blu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69126" cy="3344205"/>
                    </a:xfrm>
                    <a:prstGeom prst="rect">
                      <a:avLst/>
                    </a:prstGeom>
                  </pic:spPr>
                </pic:pic>
              </a:graphicData>
            </a:graphic>
          </wp:inline>
        </w:drawing>
      </w:r>
    </w:p>
    <w:p w14:paraId="2EE7E444" w14:textId="4A1361D8" w:rsidR="00746483" w:rsidRDefault="00746483" w:rsidP="001F44E7">
      <w:pPr>
        <w:spacing w:line="24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649D6FE9" wp14:editId="2D57F758">
            <wp:extent cx="5943600" cy="2204720"/>
            <wp:effectExtent l="0" t="0" r="0" b="5080"/>
            <wp:docPr id="602711538"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1538" name="Picture 18"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204720"/>
                    </a:xfrm>
                    <a:prstGeom prst="rect">
                      <a:avLst/>
                    </a:prstGeom>
                  </pic:spPr>
                </pic:pic>
              </a:graphicData>
            </a:graphic>
          </wp:inline>
        </w:drawing>
      </w:r>
    </w:p>
    <w:p w14:paraId="55C5E5FB" w14:textId="77777777" w:rsidR="00746483" w:rsidRDefault="00746483" w:rsidP="001F44E7">
      <w:pPr>
        <w:spacing w:line="240" w:lineRule="auto"/>
        <w:jc w:val="center"/>
        <w:rPr>
          <w:rFonts w:ascii="Times New Roman" w:hAnsi="Times New Roman" w:cs="Times New Roman"/>
          <w:lang w:val="en-US"/>
        </w:rPr>
      </w:pPr>
    </w:p>
    <w:p w14:paraId="792AD5F4" w14:textId="77777777" w:rsidR="00746483" w:rsidRPr="00746483" w:rsidRDefault="00746483" w:rsidP="00746483">
      <w:pPr>
        <w:spacing w:line="240" w:lineRule="auto"/>
        <w:rPr>
          <w:rFonts w:ascii="Times New Roman" w:hAnsi="Times New Roman" w:cs="Times New Roman"/>
        </w:rPr>
      </w:pPr>
      <w:r w:rsidRPr="00746483">
        <w:rPr>
          <w:rFonts w:ascii="Times New Roman" w:hAnsi="Times New Roman" w:cs="Times New Roman"/>
        </w:rPr>
        <w:t>The gradient (Stage I &lt; Stage II &lt; Stage III in MAE) reflects:</w:t>
      </w:r>
    </w:p>
    <w:p w14:paraId="7B5EFB21" w14:textId="77777777" w:rsidR="00746483" w:rsidRPr="00746483" w:rsidRDefault="00746483" w:rsidP="00746483">
      <w:pPr>
        <w:numPr>
          <w:ilvl w:val="0"/>
          <w:numId w:val="17"/>
        </w:numPr>
        <w:spacing w:line="240" w:lineRule="auto"/>
        <w:rPr>
          <w:rFonts w:ascii="Times New Roman" w:hAnsi="Times New Roman" w:cs="Times New Roman"/>
        </w:rPr>
      </w:pPr>
      <w:r w:rsidRPr="00746483">
        <w:rPr>
          <w:rFonts w:ascii="Times New Roman" w:hAnsi="Times New Roman" w:cs="Times New Roman"/>
          <w:b/>
          <w:bCs/>
        </w:rPr>
        <w:lastRenderedPageBreak/>
        <w:t>Class Imbalance Effects:</w:t>
      </w:r>
      <w:r w:rsidRPr="00746483">
        <w:rPr>
          <w:rFonts w:ascii="Times New Roman" w:hAnsi="Times New Roman" w:cs="Times New Roman"/>
        </w:rPr>
        <w:t> Stage I (83.6% survival) has more extreme imbalance</w:t>
      </w:r>
    </w:p>
    <w:p w14:paraId="05D52D2F" w14:textId="77777777" w:rsidR="00746483" w:rsidRPr="00746483" w:rsidRDefault="00746483" w:rsidP="00746483">
      <w:pPr>
        <w:numPr>
          <w:ilvl w:val="0"/>
          <w:numId w:val="17"/>
        </w:numPr>
        <w:spacing w:line="240" w:lineRule="auto"/>
        <w:rPr>
          <w:rFonts w:ascii="Times New Roman" w:hAnsi="Times New Roman" w:cs="Times New Roman"/>
        </w:rPr>
      </w:pPr>
      <w:r w:rsidRPr="00746483">
        <w:rPr>
          <w:rFonts w:ascii="Times New Roman" w:hAnsi="Times New Roman" w:cs="Times New Roman"/>
          <w:b/>
          <w:bCs/>
        </w:rPr>
        <w:t>Biological Heterogeneity:</w:t>
      </w:r>
      <w:r w:rsidRPr="00746483">
        <w:rPr>
          <w:rFonts w:ascii="Times New Roman" w:hAnsi="Times New Roman" w:cs="Times New Roman"/>
        </w:rPr>
        <w:t> Advanced tumors exhibit greater variability</w:t>
      </w:r>
    </w:p>
    <w:p w14:paraId="5E3311DB" w14:textId="77777777" w:rsidR="00746483" w:rsidRPr="00746483" w:rsidRDefault="00746483" w:rsidP="00746483">
      <w:pPr>
        <w:numPr>
          <w:ilvl w:val="0"/>
          <w:numId w:val="17"/>
        </w:numPr>
        <w:spacing w:line="240" w:lineRule="auto"/>
        <w:rPr>
          <w:rFonts w:ascii="Times New Roman" w:hAnsi="Times New Roman" w:cs="Times New Roman"/>
        </w:rPr>
      </w:pPr>
      <w:r w:rsidRPr="00746483">
        <w:rPr>
          <w:rFonts w:ascii="Times New Roman" w:hAnsi="Times New Roman" w:cs="Times New Roman"/>
          <w:b/>
          <w:bCs/>
        </w:rPr>
        <w:t>Sample Size:</w:t>
      </w:r>
      <w:r w:rsidRPr="00746483">
        <w:rPr>
          <w:rFonts w:ascii="Times New Roman" w:hAnsi="Times New Roman" w:cs="Times New Roman"/>
        </w:rPr>
        <w:t> Stage III has fewer samples (n=78) for learning</w:t>
      </w:r>
    </w:p>
    <w:p w14:paraId="61823221" w14:textId="77777777" w:rsidR="00746483" w:rsidRPr="00746483" w:rsidRDefault="00746483" w:rsidP="00746483">
      <w:pPr>
        <w:spacing w:line="240" w:lineRule="auto"/>
        <w:rPr>
          <w:rFonts w:ascii="Times New Roman" w:hAnsi="Times New Roman" w:cs="Times New Roman"/>
        </w:rPr>
      </w:pPr>
    </w:p>
    <w:p w14:paraId="492DEC74" w14:textId="77777777" w:rsidR="00746483" w:rsidRDefault="00746483" w:rsidP="001F44E7">
      <w:pPr>
        <w:spacing w:line="240" w:lineRule="auto"/>
        <w:jc w:val="center"/>
        <w:rPr>
          <w:rFonts w:ascii="Times New Roman" w:hAnsi="Times New Roman" w:cs="Times New Roman"/>
          <w:lang w:val="en-US"/>
        </w:rPr>
      </w:pPr>
    </w:p>
    <w:p w14:paraId="2D9805B9" w14:textId="33A00F46" w:rsidR="001F44E7" w:rsidRDefault="001F44E7" w:rsidP="001F44E7">
      <w:pPr>
        <w:spacing w:line="240" w:lineRule="auto"/>
        <w:jc w:val="cente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3840" behindDoc="0" locked="0" layoutInCell="1" allowOverlap="1" wp14:anchorId="1E76B9A3" wp14:editId="35B46559">
                <wp:simplePos x="0" y="0"/>
                <wp:positionH relativeFrom="column">
                  <wp:posOffset>4239260</wp:posOffset>
                </wp:positionH>
                <wp:positionV relativeFrom="paragraph">
                  <wp:posOffset>224790</wp:posOffset>
                </wp:positionV>
                <wp:extent cx="336884" cy="1130968"/>
                <wp:effectExtent l="12700" t="12700" r="19050" b="12065"/>
                <wp:wrapNone/>
                <wp:docPr id="376157089" name="Rectangle 22"/>
                <wp:cNvGraphicFramePr/>
                <a:graphic xmlns:a="http://schemas.openxmlformats.org/drawingml/2006/main">
                  <a:graphicData uri="http://schemas.microsoft.com/office/word/2010/wordprocessingShape">
                    <wps:wsp>
                      <wps:cNvSpPr/>
                      <wps:spPr>
                        <a:xfrm>
                          <a:off x="0" y="0"/>
                          <a:ext cx="336884" cy="113096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CB7D6B" id="Rectangle 22" o:spid="_x0000_s1026" style="position:absolute;margin-left:333.8pt;margin-top:17.7pt;width:26.55pt;height:89.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" filled="f" strokecolor="#e00" strokeweight="1.5pt"/>
            </w:pict>
          </mc:Fallback>
        </mc:AlternateContent>
      </w:r>
      <w:r>
        <w:rPr>
          <w:rFonts w:ascii="Times New Roman" w:hAnsi="Times New Roman" w:cs="Times New Roman"/>
          <w:noProof/>
          <w:lang w:val="en-US"/>
        </w:rPr>
        <mc:AlternateContent>
          <mc:Choice Requires="wps">
            <w:drawing>
              <wp:anchor distT="0" distB="0" distL="114300" distR="114300" simplePos="0" relativeHeight="251681792" behindDoc="0" locked="0" layoutInCell="1" allowOverlap="1" wp14:anchorId="65830EFD" wp14:editId="51329B8D">
                <wp:simplePos x="0" y="0"/>
                <wp:positionH relativeFrom="column">
                  <wp:posOffset>2258127</wp:posOffset>
                </wp:positionH>
                <wp:positionV relativeFrom="paragraph">
                  <wp:posOffset>224790</wp:posOffset>
                </wp:positionV>
                <wp:extent cx="336884" cy="1130968"/>
                <wp:effectExtent l="12700" t="12700" r="19050" b="12065"/>
                <wp:wrapNone/>
                <wp:docPr id="1606828294" name="Rectangle 22"/>
                <wp:cNvGraphicFramePr/>
                <a:graphic xmlns:a="http://schemas.openxmlformats.org/drawingml/2006/main">
                  <a:graphicData uri="http://schemas.microsoft.com/office/word/2010/wordprocessingShape">
                    <wps:wsp>
                      <wps:cNvSpPr/>
                      <wps:spPr>
                        <a:xfrm>
                          <a:off x="0" y="0"/>
                          <a:ext cx="336884" cy="113096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238C5F" id="Rectangle 22" o:spid="_x0000_s1026" style="position:absolute;margin-left:177.8pt;margin-top:17.7pt;width:26.55pt;height:89.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" filled="f" strokecolor="#e00" strokeweight="1.5pt"/>
            </w:pict>
          </mc:Fallback>
        </mc:AlternateContent>
      </w:r>
      <w:r>
        <w:rPr>
          <w:rFonts w:ascii="Times New Roman" w:hAnsi="Times New Roman" w:cs="Times New Roman"/>
          <w:noProof/>
          <w:lang w:val="en-US"/>
        </w:rPr>
        <mc:AlternateContent>
          <mc:Choice Requires="wps">
            <w:drawing>
              <wp:anchor distT="0" distB="0" distL="114300" distR="114300" simplePos="0" relativeHeight="251679744" behindDoc="0" locked="0" layoutInCell="1" allowOverlap="1" wp14:anchorId="6792255D" wp14:editId="698C19A5">
                <wp:simplePos x="0" y="0"/>
                <wp:positionH relativeFrom="column">
                  <wp:posOffset>304800</wp:posOffset>
                </wp:positionH>
                <wp:positionV relativeFrom="paragraph">
                  <wp:posOffset>228199</wp:posOffset>
                </wp:positionV>
                <wp:extent cx="336884" cy="1130968"/>
                <wp:effectExtent l="12700" t="12700" r="19050" b="12065"/>
                <wp:wrapNone/>
                <wp:docPr id="665839677" name="Rectangle 22"/>
                <wp:cNvGraphicFramePr/>
                <a:graphic xmlns:a="http://schemas.openxmlformats.org/drawingml/2006/main">
                  <a:graphicData uri="http://schemas.microsoft.com/office/word/2010/wordprocessingShape">
                    <wps:wsp>
                      <wps:cNvSpPr/>
                      <wps:spPr>
                        <a:xfrm>
                          <a:off x="0" y="0"/>
                          <a:ext cx="336884" cy="113096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C6CDE9" id="Rectangle 22" o:spid="_x0000_s1026" style="position:absolute;margin-left:24pt;margin-top:17.95pt;width:26.55pt;height:89.0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" filled="f" strokecolor="#e00" strokeweight="1.5pt"/>
            </w:pict>
          </mc:Fallback>
        </mc:AlternateContent>
      </w:r>
      <w:r>
        <w:rPr>
          <w:rFonts w:ascii="Times New Roman" w:hAnsi="Times New Roman" w:cs="Times New Roman"/>
          <w:noProof/>
          <w:lang w:val="en-US"/>
        </w:rPr>
        <w:drawing>
          <wp:inline distT="0" distB="0" distL="0" distR="0" wp14:anchorId="33944A54" wp14:editId="2C24691F">
            <wp:extent cx="5943600" cy="1625600"/>
            <wp:effectExtent l="0" t="0" r="0" b="0"/>
            <wp:docPr id="1224891547" name="Picture 16"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1547" name="Picture 16" descr="A graph with blue squares and white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625600"/>
                    </a:xfrm>
                    <a:prstGeom prst="rect">
                      <a:avLst/>
                    </a:prstGeom>
                  </pic:spPr>
                </pic:pic>
              </a:graphicData>
            </a:graphic>
          </wp:inline>
        </w:drawing>
      </w:r>
    </w:p>
    <w:p w14:paraId="07590FC9" w14:textId="4DDD3F8F" w:rsidR="001F44E7" w:rsidRDefault="00147CAC" w:rsidP="001F44E7">
      <w:pPr>
        <w:spacing w:line="240" w:lineRule="auto"/>
        <w:rPr>
          <w:rFonts w:ascii="Times New Roman" w:hAnsi="Times New Roman" w:cs="Times New Roman"/>
          <w:lang w:val="en-US"/>
        </w:rPr>
      </w:pPr>
      <w:r>
        <w:rPr>
          <w:rFonts w:ascii="Times New Roman" w:hAnsi="Times New Roman" w:cs="Times New Roman"/>
          <w:lang w:val="en-US"/>
        </w:rPr>
        <w:t>Surprisingly, EVERY single deceased patient is misclassified as “survived”, which means our model never predicts death. This is a case of majority class strategy:</w:t>
      </w:r>
    </w:p>
    <w:p w14:paraId="06A7ACFA" w14:textId="39B6E3A2" w:rsidR="00147CAC" w:rsidRDefault="00147CAC" w:rsidP="00147CAC">
      <w:pPr>
        <w:pStyle w:val="ListParagraph"/>
        <w:numPr>
          <w:ilvl w:val="0"/>
          <w:numId w:val="16"/>
        </w:numPr>
        <w:spacing w:line="240" w:lineRule="auto"/>
        <w:rPr>
          <w:rFonts w:ascii="Times New Roman" w:hAnsi="Times New Roman" w:cs="Times New Roman"/>
          <w:lang w:val="en-US"/>
        </w:rPr>
      </w:pPr>
      <w:r>
        <w:rPr>
          <w:rFonts w:ascii="Times New Roman" w:hAnsi="Times New Roman" w:cs="Times New Roman"/>
          <w:lang w:val="en-US"/>
        </w:rPr>
        <w:t>If always predict alive: 79.4% accuracy (match baseline of survival rate)</w:t>
      </w:r>
    </w:p>
    <w:p w14:paraId="2AD8B267" w14:textId="70202DCA" w:rsidR="00147CAC" w:rsidRDefault="00147CAC" w:rsidP="00147CAC">
      <w:pPr>
        <w:pStyle w:val="ListParagraph"/>
        <w:numPr>
          <w:ilvl w:val="0"/>
          <w:numId w:val="16"/>
        </w:numPr>
        <w:spacing w:line="240" w:lineRule="auto"/>
        <w:rPr>
          <w:rFonts w:ascii="Times New Roman" w:hAnsi="Times New Roman" w:cs="Times New Roman"/>
          <w:lang w:val="en-US"/>
        </w:rPr>
      </w:pPr>
      <w:r>
        <w:rPr>
          <w:rFonts w:ascii="Times New Roman" w:hAnsi="Times New Roman" w:cs="Times New Roman"/>
          <w:lang w:val="en-US"/>
        </w:rPr>
        <w:t>ANN model: 79.9% average accuracy.</w:t>
      </w:r>
    </w:p>
    <w:p w14:paraId="4305F8B5" w14:textId="1606B319" w:rsidR="00147CAC" w:rsidRDefault="00147CAC" w:rsidP="00147CAC">
      <w:pPr>
        <w:pStyle w:val="ListParagraph"/>
        <w:numPr>
          <w:ilvl w:val="0"/>
          <w:numId w:val="16"/>
        </w:numPr>
        <w:spacing w:line="240" w:lineRule="auto"/>
        <w:rPr>
          <w:rFonts w:ascii="Times New Roman" w:hAnsi="Times New Roman" w:cs="Times New Roman"/>
          <w:lang w:val="en-US"/>
        </w:rPr>
      </w:pPr>
      <w:r>
        <w:rPr>
          <w:rFonts w:ascii="Times New Roman" w:hAnsi="Times New Roman" w:cs="Times New Roman"/>
          <w:lang w:val="en-US"/>
        </w:rPr>
        <w:t>ONLY 0.5% improvement</w:t>
      </w:r>
    </w:p>
    <w:p w14:paraId="2AC4BC62" w14:textId="38B3E8E3" w:rsidR="00147CAC" w:rsidRDefault="00746483" w:rsidP="00147CAC">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4864" behindDoc="0" locked="0" layoutInCell="1" allowOverlap="1" wp14:anchorId="497824B9" wp14:editId="3B7CB043">
                <wp:simplePos x="0" y="0"/>
                <wp:positionH relativeFrom="column">
                  <wp:posOffset>4249196</wp:posOffset>
                </wp:positionH>
                <wp:positionV relativeFrom="paragraph">
                  <wp:posOffset>360045</wp:posOffset>
                </wp:positionV>
                <wp:extent cx="1549101" cy="568118"/>
                <wp:effectExtent l="0" t="0" r="13335" b="16510"/>
                <wp:wrapNone/>
                <wp:docPr id="1256680306" name="Text Box 23"/>
                <wp:cNvGraphicFramePr/>
                <a:graphic xmlns:a="http://schemas.openxmlformats.org/drawingml/2006/main">
                  <a:graphicData uri="http://schemas.microsoft.com/office/word/2010/wordprocessingShape">
                    <wps:wsp>
                      <wps:cNvSpPr txBox="1"/>
                      <wps:spPr>
                        <a:xfrm>
                          <a:off x="0" y="0"/>
                          <a:ext cx="1549101" cy="568118"/>
                        </a:xfrm>
                        <a:prstGeom prst="rect">
                          <a:avLst/>
                        </a:prstGeom>
                        <a:solidFill>
                          <a:schemeClr val="lt1"/>
                        </a:solidFill>
                        <a:ln w="6350">
                          <a:solidFill>
                            <a:prstClr val="black"/>
                          </a:solidFill>
                        </a:ln>
                      </wps:spPr>
                      <wps:txbx>
                        <w:txbxContent>
                          <w:p w14:paraId="031D0363" w14:textId="6D545CE8" w:rsidR="00746483" w:rsidRPr="00746483" w:rsidRDefault="00746483">
                            <w:pPr>
                              <w:rPr>
                                <w:lang w:val="en-US"/>
                              </w:rPr>
                            </w:pPr>
                            <w:r>
                              <w:rPr>
                                <w:lang w:val="en-US"/>
                              </w:rPr>
                              <w:t>Worsen than random classifier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7824B9" id="Text Box 23" o:spid="_x0000_s1029" type="#_x0000_t202" style="position:absolute;margin-left:334.6pt;margin-top:28.35pt;width:122pt;height:44.7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" fillcolor="white [3201]" strokeweight=".5pt">
                <v:textbox>
                  <w:txbxContent>
                    <w:p w14:paraId="031D0363" w14:textId="6D545CE8" w:rsidR="00746483" w:rsidRPr="00746483" w:rsidRDefault="00746483">
                      <w:pPr>
                        <w:rPr>
                          <w:lang w:val="en-US"/>
                        </w:rPr>
                      </w:pPr>
                      <w:r>
                        <w:rPr>
                          <w:lang w:val="en-US"/>
                        </w:rPr>
                        <w:t>Worsen than random classifier</w:t>
                      </w:r>
                    </w:p>
                  </w:txbxContent>
                </v:textbox>
              </v:shape>
            </w:pict>
          </mc:Fallback>
        </mc:AlternateContent>
      </w:r>
      <w:r w:rsidR="00147CAC">
        <w:rPr>
          <w:rFonts w:ascii="Times New Roman" w:hAnsi="Times New Roman" w:cs="Times New Roman"/>
          <w:lang w:val="en-US"/>
        </w:rPr>
        <w:t xml:space="preserve">As our dataset in imbalanced between died and survived result, the majority class yields high accuracy without any discrimination. </w:t>
      </w:r>
    </w:p>
    <w:p w14:paraId="2C7920B5" w14:textId="2410EF2A" w:rsidR="00147CAC" w:rsidRDefault="00147CAC" w:rsidP="00147CAC">
      <w:pPr>
        <w:spacing w:line="240" w:lineRule="auto"/>
        <w:rPr>
          <w:rFonts w:ascii="Times New Roman" w:hAnsi="Times New Roman" w:cs="Times New Roman"/>
          <w:lang w:val="en-US"/>
        </w:rPr>
      </w:pPr>
      <w:r>
        <w:rPr>
          <w:rFonts w:ascii="Times New Roman" w:hAnsi="Times New Roman" w:cs="Times New Roman"/>
          <w:lang w:val="en-US"/>
        </w:rPr>
        <w:t xml:space="preserve">Here, only focusing on accuracy will be misleading. </w:t>
      </w:r>
    </w:p>
    <w:p w14:paraId="0812C293" w14:textId="77777777" w:rsidR="00746483" w:rsidRDefault="00746483" w:rsidP="00147CAC">
      <w:pPr>
        <w:spacing w:line="240" w:lineRule="auto"/>
        <w:rPr>
          <w:rFonts w:ascii="Times New Roman" w:hAnsi="Times New Roman" w:cs="Times New Roman"/>
          <w:lang w:val="en-US"/>
        </w:rPr>
      </w:pPr>
    </w:p>
    <w:p w14:paraId="59E2FB72" w14:textId="77777777" w:rsidR="00746483" w:rsidRDefault="005A6B7D" w:rsidP="005A6B7D">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3ED93F40" wp14:editId="64BCC910">
            <wp:extent cx="5943600" cy="1623060"/>
            <wp:effectExtent l="0" t="0" r="0" b="2540"/>
            <wp:docPr id="156607852" name="Picture 15" descr="A graph with a blue lin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852" name="Picture 15" descr="A graph with a blue line and red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623060"/>
                    </a:xfrm>
                    <a:prstGeom prst="rect">
                      <a:avLst/>
                    </a:prstGeom>
                  </pic:spPr>
                </pic:pic>
              </a:graphicData>
            </a:graphic>
          </wp:inline>
        </w:drawing>
      </w:r>
    </w:p>
    <w:p w14:paraId="51FF14E5" w14:textId="77777777" w:rsidR="00746483" w:rsidRDefault="00746483" w:rsidP="005A6B7D">
      <w:pPr>
        <w:spacing w:line="240" w:lineRule="auto"/>
        <w:rPr>
          <w:rFonts w:ascii="Times New Roman" w:hAnsi="Times New Roman" w:cs="Times New Roman"/>
          <w:lang w:val="en-US"/>
        </w:rPr>
      </w:pPr>
    </w:p>
    <w:tbl>
      <w:tblPr>
        <w:tblStyle w:val="TableGrid"/>
        <w:tblW w:w="0" w:type="auto"/>
        <w:tblLook w:val="04A0" w:firstRow="1" w:lastRow="0" w:firstColumn="1" w:lastColumn="0" w:noHBand="0" w:noVBand="1"/>
      </w:tblPr>
      <w:tblGrid>
        <w:gridCol w:w="1519"/>
        <w:gridCol w:w="1167"/>
        <w:gridCol w:w="1259"/>
        <w:gridCol w:w="2009"/>
        <w:gridCol w:w="3396"/>
      </w:tblGrid>
      <w:tr w:rsidR="00746483" w:rsidRPr="00746483" w14:paraId="1AC14398" w14:textId="77777777" w:rsidTr="00746483">
        <w:tc>
          <w:tcPr>
            <w:tcW w:w="0" w:type="auto"/>
            <w:hideMark/>
          </w:tcPr>
          <w:p w14:paraId="1848CAB3"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Fold</w:t>
            </w:r>
          </w:p>
        </w:tc>
        <w:tc>
          <w:tcPr>
            <w:tcW w:w="0" w:type="auto"/>
            <w:hideMark/>
          </w:tcPr>
          <w:p w14:paraId="3B94E150"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Test Stage</w:t>
            </w:r>
          </w:p>
        </w:tc>
        <w:tc>
          <w:tcPr>
            <w:tcW w:w="0" w:type="auto"/>
            <w:hideMark/>
          </w:tcPr>
          <w:p w14:paraId="59947AF3"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AUC Score</w:t>
            </w:r>
          </w:p>
        </w:tc>
        <w:tc>
          <w:tcPr>
            <w:tcW w:w="0" w:type="auto"/>
            <w:hideMark/>
          </w:tcPr>
          <w:p w14:paraId="303DA1A8"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Optimal Threshold</w:t>
            </w:r>
          </w:p>
        </w:tc>
        <w:tc>
          <w:tcPr>
            <w:tcW w:w="0" w:type="auto"/>
            <w:hideMark/>
          </w:tcPr>
          <w:p w14:paraId="476F7AA7"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Interpretation Relative to Random</w:t>
            </w:r>
          </w:p>
        </w:tc>
      </w:tr>
      <w:tr w:rsidR="00746483" w:rsidRPr="00746483" w14:paraId="7430B696" w14:textId="77777777" w:rsidTr="00746483">
        <w:tc>
          <w:tcPr>
            <w:tcW w:w="0" w:type="auto"/>
            <w:hideMark/>
          </w:tcPr>
          <w:p w14:paraId="034AD96B"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Fold 1</w:t>
            </w:r>
          </w:p>
        </w:tc>
        <w:tc>
          <w:tcPr>
            <w:tcW w:w="0" w:type="auto"/>
            <w:hideMark/>
          </w:tcPr>
          <w:p w14:paraId="69837E03"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Stage III</w:t>
            </w:r>
          </w:p>
        </w:tc>
        <w:tc>
          <w:tcPr>
            <w:tcW w:w="0" w:type="auto"/>
            <w:hideMark/>
          </w:tcPr>
          <w:p w14:paraId="7486365F"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0.622</w:t>
            </w:r>
          </w:p>
        </w:tc>
        <w:tc>
          <w:tcPr>
            <w:tcW w:w="0" w:type="auto"/>
            <w:hideMark/>
          </w:tcPr>
          <w:p w14:paraId="5BE0BFF7"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0.75</w:t>
            </w:r>
          </w:p>
        </w:tc>
        <w:tc>
          <w:tcPr>
            <w:tcW w:w="0" w:type="auto"/>
            <w:hideMark/>
          </w:tcPr>
          <w:p w14:paraId="58313E52"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Modestly better than random.</w:t>
            </w:r>
          </w:p>
        </w:tc>
      </w:tr>
      <w:tr w:rsidR="00746483" w:rsidRPr="00746483" w14:paraId="2EB21B0F" w14:textId="77777777" w:rsidTr="00746483">
        <w:tc>
          <w:tcPr>
            <w:tcW w:w="0" w:type="auto"/>
            <w:hideMark/>
          </w:tcPr>
          <w:p w14:paraId="0BD9A0CA"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lastRenderedPageBreak/>
              <w:t>Fold 2</w:t>
            </w:r>
          </w:p>
        </w:tc>
        <w:tc>
          <w:tcPr>
            <w:tcW w:w="0" w:type="auto"/>
            <w:hideMark/>
          </w:tcPr>
          <w:p w14:paraId="36FA2872"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Stage II</w:t>
            </w:r>
          </w:p>
        </w:tc>
        <w:tc>
          <w:tcPr>
            <w:tcW w:w="0" w:type="auto"/>
            <w:hideMark/>
          </w:tcPr>
          <w:p w14:paraId="35EE66B2"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0.532</w:t>
            </w:r>
          </w:p>
        </w:tc>
        <w:tc>
          <w:tcPr>
            <w:tcW w:w="0" w:type="auto"/>
            <w:hideMark/>
          </w:tcPr>
          <w:p w14:paraId="15E686DE"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0.77</w:t>
            </w:r>
          </w:p>
        </w:tc>
        <w:tc>
          <w:tcPr>
            <w:tcW w:w="0" w:type="auto"/>
            <w:hideMark/>
          </w:tcPr>
          <w:p w14:paraId="47D0C213"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Slightly better than random.</w:t>
            </w:r>
          </w:p>
        </w:tc>
      </w:tr>
      <w:tr w:rsidR="00746483" w:rsidRPr="00746483" w14:paraId="7F5334E3" w14:textId="77777777" w:rsidTr="00746483">
        <w:tc>
          <w:tcPr>
            <w:tcW w:w="0" w:type="auto"/>
            <w:hideMark/>
          </w:tcPr>
          <w:p w14:paraId="01C4E538"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Fold 3</w:t>
            </w:r>
          </w:p>
        </w:tc>
        <w:tc>
          <w:tcPr>
            <w:tcW w:w="0" w:type="auto"/>
            <w:hideMark/>
          </w:tcPr>
          <w:p w14:paraId="799A55DB"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Stage I</w:t>
            </w:r>
          </w:p>
        </w:tc>
        <w:tc>
          <w:tcPr>
            <w:tcW w:w="0" w:type="auto"/>
            <w:hideMark/>
          </w:tcPr>
          <w:p w14:paraId="30DC9B76"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0.337</w:t>
            </w:r>
          </w:p>
        </w:tc>
        <w:tc>
          <w:tcPr>
            <w:tcW w:w="0" w:type="auto"/>
            <w:hideMark/>
          </w:tcPr>
          <w:p w14:paraId="1A44D3AA"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0.71</w:t>
            </w:r>
          </w:p>
        </w:tc>
        <w:tc>
          <w:tcPr>
            <w:tcW w:w="0" w:type="auto"/>
            <w:hideMark/>
          </w:tcPr>
          <w:p w14:paraId="5D78D368"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rPr>
              <w:t>Worse than random guessing.</w:t>
            </w:r>
          </w:p>
        </w:tc>
      </w:tr>
      <w:tr w:rsidR="00746483" w:rsidRPr="00746483" w14:paraId="4EABAC2D" w14:textId="77777777" w:rsidTr="00746483">
        <w:tc>
          <w:tcPr>
            <w:tcW w:w="0" w:type="auto"/>
            <w:hideMark/>
          </w:tcPr>
          <w:p w14:paraId="3620EF30"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Overall Mean</w:t>
            </w:r>
          </w:p>
        </w:tc>
        <w:tc>
          <w:tcPr>
            <w:tcW w:w="0" w:type="auto"/>
            <w:hideMark/>
          </w:tcPr>
          <w:p w14:paraId="2884CE8B" w14:textId="77777777" w:rsidR="00746483" w:rsidRPr="00746483" w:rsidRDefault="00746483" w:rsidP="00746483">
            <w:pPr>
              <w:spacing w:after="160"/>
              <w:jc w:val="center"/>
              <w:rPr>
                <w:rFonts w:ascii="Times New Roman" w:hAnsi="Times New Roman" w:cs="Times New Roman"/>
              </w:rPr>
            </w:pPr>
          </w:p>
        </w:tc>
        <w:tc>
          <w:tcPr>
            <w:tcW w:w="0" w:type="auto"/>
            <w:hideMark/>
          </w:tcPr>
          <w:p w14:paraId="09F476A0"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0.497</w:t>
            </w:r>
          </w:p>
        </w:tc>
        <w:tc>
          <w:tcPr>
            <w:tcW w:w="0" w:type="auto"/>
            <w:hideMark/>
          </w:tcPr>
          <w:p w14:paraId="0277A096" w14:textId="77777777" w:rsidR="00746483" w:rsidRPr="00746483" w:rsidRDefault="00746483" w:rsidP="00746483">
            <w:pPr>
              <w:spacing w:after="160"/>
              <w:jc w:val="center"/>
              <w:rPr>
                <w:rFonts w:ascii="Times New Roman" w:hAnsi="Times New Roman" w:cs="Times New Roman"/>
              </w:rPr>
            </w:pPr>
          </w:p>
        </w:tc>
        <w:tc>
          <w:tcPr>
            <w:tcW w:w="0" w:type="auto"/>
            <w:hideMark/>
          </w:tcPr>
          <w:p w14:paraId="42584068" w14:textId="77777777" w:rsidR="00746483" w:rsidRPr="00746483" w:rsidRDefault="00746483" w:rsidP="00746483">
            <w:pPr>
              <w:spacing w:after="160"/>
              <w:jc w:val="center"/>
              <w:rPr>
                <w:rFonts w:ascii="Times New Roman" w:hAnsi="Times New Roman" w:cs="Times New Roman"/>
              </w:rPr>
            </w:pPr>
            <w:r w:rsidRPr="00746483">
              <w:rPr>
                <w:rFonts w:ascii="Times New Roman" w:hAnsi="Times New Roman" w:cs="Times New Roman"/>
                <w:b/>
                <w:bCs/>
              </w:rPr>
              <w:t>Equivalent to random guessing.</w:t>
            </w:r>
          </w:p>
        </w:tc>
      </w:tr>
    </w:tbl>
    <w:p w14:paraId="1E746B5A" w14:textId="77777777" w:rsidR="00746483" w:rsidRDefault="00746483" w:rsidP="005A6B7D">
      <w:pPr>
        <w:spacing w:line="240" w:lineRule="auto"/>
        <w:rPr>
          <w:rFonts w:ascii="Times New Roman" w:hAnsi="Times New Roman" w:cs="Times New Roman"/>
          <w:lang w:val="en-US"/>
        </w:rPr>
      </w:pPr>
    </w:p>
    <w:p w14:paraId="7B152331" w14:textId="481AA876" w:rsidR="00746483" w:rsidRDefault="00746483" w:rsidP="005A6B7D">
      <w:pPr>
        <w:spacing w:line="240" w:lineRule="auto"/>
        <w:rPr>
          <w:rFonts w:ascii="Times New Roman" w:hAnsi="Times New Roman" w:cs="Times New Roman"/>
          <w:lang w:val="en-US"/>
        </w:rPr>
      </w:pPr>
      <w:r>
        <w:rPr>
          <w:rFonts w:ascii="Times New Roman" w:hAnsi="Times New Roman" w:cs="Times New Roman"/>
          <w:lang w:val="en-US"/>
        </w:rPr>
        <w:t>Interpretation:</w:t>
      </w:r>
    </w:p>
    <w:p w14:paraId="219BB376" w14:textId="3982CFE9" w:rsidR="00746483" w:rsidRDefault="00746483" w:rsidP="00746483">
      <w:pPr>
        <w:pStyle w:val="ListParagraph"/>
        <w:numPr>
          <w:ilvl w:val="0"/>
          <w:numId w:val="18"/>
        </w:numPr>
        <w:spacing w:line="240" w:lineRule="auto"/>
        <w:rPr>
          <w:rFonts w:ascii="Times New Roman" w:hAnsi="Times New Roman" w:cs="Times New Roman"/>
          <w:lang w:val="en-US"/>
        </w:rPr>
      </w:pPr>
      <w:r>
        <w:rPr>
          <w:rFonts w:ascii="Times New Roman" w:hAnsi="Times New Roman" w:cs="Times New Roman"/>
          <w:lang w:val="en-US"/>
        </w:rPr>
        <w:t>Overall failure in distinguishing: close to random guessing, indicates that the model cannot effectively distinguish between alive and dead patients. And it also fails to rank the likelihood of death accurately.</w:t>
      </w:r>
    </w:p>
    <w:p w14:paraId="3AD78739" w14:textId="226D73EC" w:rsidR="00746483" w:rsidRDefault="00746483" w:rsidP="00746483">
      <w:pPr>
        <w:pStyle w:val="ListParagraph"/>
        <w:numPr>
          <w:ilvl w:val="0"/>
          <w:numId w:val="18"/>
        </w:numPr>
        <w:spacing w:line="240" w:lineRule="auto"/>
        <w:rPr>
          <w:rFonts w:ascii="Times New Roman" w:hAnsi="Times New Roman" w:cs="Times New Roman"/>
          <w:lang w:val="en-US"/>
        </w:rPr>
      </w:pPr>
      <w:r>
        <w:rPr>
          <w:rFonts w:ascii="Times New Roman" w:hAnsi="Times New Roman" w:cs="Times New Roman"/>
          <w:lang w:val="en-US"/>
        </w:rPr>
        <w:t>When there is a small number of positive samples and AUC is so low, the optimal threshold values are irrelevant.</w:t>
      </w:r>
    </w:p>
    <w:p w14:paraId="43CFDFCB" w14:textId="77777777" w:rsidR="00746483" w:rsidRDefault="00746483" w:rsidP="00746483">
      <w:pPr>
        <w:spacing w:line="240" w:lineRule="auto"/>
        <w:rPr>
          <w:rFonts w:ascii="Times New Roman" w:hAnsi="Times New Roman" w:cs="Times New Roman"/>
          <w:lang w:val="en-US"/>
        </w:rPr>
      </w:pPr>
    </w:p>
    <w:p w14:paraId="5FB028D5" w14:textId="625E8ED5" w:rsidR="00746483" w:rsidRDefault="00746483" w:rsidP="00746483">
      <w:pPr>
        <w:spacing w:line="240" w:lineRule="auto"/>
        <w:rPr>
          <w:rFonts w:ascii="Times New Roman" w:hAnsi="Times New Roman" w:cs="Times New Roman"/>
          <w:lang w:val="en-US"/>
        </w:rPr>
      </w:pPr>
      <w:r>
        <w:rPr>
          <w:rFonts w:ascii="Times New Roman" w:hAnsi="Times New Roman" w:cs="Times New Roman" w:hint="eastAsia"/>
          <w:lang w:val="en-US"/>
        </w:rPr>
        <w:t>Summary</w:t>
      </w:r>
      <w:r>
        <w:rPr>
          <w:rFonts w:ascii="Times New Roman" w:hAnsi="Times New Roman" w:cs="Times New Roman"/>
          <w:lang w:val="en-US"/>
        </w:rPr>
        <w:t xml:space="preserve"> of performance matrices:</w:t>
      </w:r>
    </w:p>
    <w:tbl>
      <w:tblPr>
        <w:tblStyle w:val="TableGrid"/>
        <w:tblW w:w="0" w:type="auto"/>
        <w:tblLook w:val="04A0" w:firstRow="1" w:lastRow="0" w:firstColumn="1" w:lastColumn="0" w:noHBand="0" w:noVBand="1"/>
      </w:tblPr>
      <w:tblGrid>
        <w:gridCol w:w="1417"/>
        <w:gridCol w:w="1273"/>
        <w:gridCol w:w="1255"/>
        <w:gridCol w:w="1236"/>
        <w:gridCol w:w="1164"/>
        <w:gridCol w:w="1377"/>
        <w:gridCol w:w="1628"/>
      </w:tblGrid>
      <w:tr w:rsidR="00746483" w:rsidRPr="00746483" w14:paraId="72BC2918" w14:textId="77777777" w:rsidTr="00746483">
        <w:tc>
          <w:tcPr>
            <w:tcW w:w="0" w:type="auto"/>
            <w:hideMark/>
          </w:tcPr>
          <w:p w14:paraId="2599925C"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Metric</w:t>
            </w:r>
          </w:p>
        </w:tc>
        <w:tc>
          <w:tcPr>
            <w:tcW w:w="0" w:type="auto"/>
            <w:hideMark/>
          </w:tcPr>
          <w:p w14:paraId="0F9090CB"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Fold 1 (Stage III)</w:t>
            </w:r>
          </w:p>
        </w:tc>
        <w:tc>
          <w:tcPr>
            <w:tcW w:w="0" w:type="auto"/>
            <w:hideMark/>
          </w:tcPr>
          <w:p w14:paraId="380F6628"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Fold 2 (Stage II)</w:t>
            </w:r>
          </w:p>
        </w:tc>
        <w:tc>
          <w:tcPr>
            <w:tcW w:w="0" w:type="auto"/>
            <w:hideMark/>
          </w:tcPr>
          <w:p w14:paraId="41CEDF07"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Fold 3 (Stage I)</w:t>
            </w:r>
          </w:p>
        </w:tc>
        <w:tc>
          <w:tcPr>
            <w:tcW w:w="0" w:type="auto"/>
            <w:hideMark/>
          </w:tcPr>
          <w:p w14:paraId="384EE8DC"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Average</w:t>
            </w:r>
          </w:p>
        </w:tc>
        <w:tc>
          <w:tcPr>
            <w:tcW w:w="0" w:type="auto"/>
            <w:hideMark/>
          </w:tcPr>
          <w:p w14:paraId="4648072E"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Threshold</w:t>
            </w:r>
          </w:p>
        </w:tc>
        <w:tc>
          <w:tcPr>
            <w:tcW w:w="0" w:type="auto"/>
            <w:hideMark/>
          </w:tcPr>
          <w:p w14:paraId="54483F95"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Status</w:t>
            </w:r>
          </w:p>
        </w:tc>
      </w:tr>
      <w:tr w:rsidR="00746483" w:rsidRPr="00746483" w14:paraId="57B3BB4B" w14:textId="77777777" w:rsidTr="00746483">
        <w:tc>
          <w:tcPr>
            <w:tcW w:w="0" w:type="auto"/>
            <w:hideMark/>
          </w:tcPr>
          <w:p w14:paraId="37816220"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Accuracy</w:t>
            </w:r>
          </w:p>
        </w:tc>
        <w:tc>
          <w:tcPr>
            <w:tcW w:w="0" w:type="auto"/>
            <w:hideMark/>
          </w:tcPr>
          <w:p w14:paraId="799E2862"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76.9%</w:t>
            </w:r>
          </w:p>
        </w:tc>
        <w:tc>
          <w:tcPr>
            <w:tcW w:w="0" w:type="auto"/>
            <w:hideMark/>
          </w:tcPr>
          <w:p w14:paraId="438031BC"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79.1%</w:t>
            </w:r>
          </w:p>
        </w:tc>
        <w:tc>
          <w:tcPr>
            <w:tcW w:w="0" w:type="auto"/>
            <w:hideMark/>
          </w:tcPr>
          <w:p w14:paraId="2800D5FC"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83.6%</w:t>
            </w:r>
          </w:p>
        </w:tc>
        <w:tc>
          <w:tcPr>
            <w:tcW w:w="0" w:type="auto"/>
            <w:hideMark/>
          </w:tcPr>
          <w:p w14:paraId="431DF279"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79.9%</w:t>
            </w:r>
          </w:p>
        </w:tc>
        <w:tc>
          <w:tcPr>
            <w:tcW w:w="0" w:type="auto"/>
            <w:hideMark/>
          </w:tcPr>
          <w:p w14:paraId="6EEBE232"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75%</w:t>
            </w:r>
          </w:p>
        </w:tc>
        <w:tc>
          <w:tcPr>
            <w:tcW w:w="0" w:type="auto"/>
            <w:hideMark/>
          </w:tcPr>
          <w:p w14:paraId="6A519AFD" w14:textId="5F29BB20"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PASS</w:t>
            </w:r>
          </w:p>
        </w:tc>
      </w:tr>
      <w:tr w:rsidR="00746483" w:rsidRPr="00746483" w14:paraId="32047F37" w14:textId="77777777" w:rsidTr="00746483">
        <w:tc>
          <w:tcPr>
            <w:tcW w:w="0" w:type="auto"/>
            <w:hideMark/>
          </w:tcPr>
          <w:p w14:paraId="25250EDB"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b/>
                <w:bCs/>
                <w:color w:val="EE0000"/>
                <w:kern w:val="0"/>
                <w:bdr w:val="none" w:sz="0" w:space="0" w:color="auto" w:frame="1"/>
                <w14:ligatures w14:val="none"/>
              </w:rPr>
              <w:t>Precision</w:t>
            </w:r>
          </w:p>
        </w:tc>
        <w:tc>
          <w:tcPr>
            <w:tcW w:w="0" w:type="auto"/>
            <w:hideMark/>
          </w:tcPr>
          <w:p w14:paraId="19B79C89"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76.9%</w:t>
            </w:r>
          </w:p>
        </w:tc>
        <w:tc>
          <w:tcPr>
            <w:tcW w:w="0" w:type="auto"/>
            <w:hideMark/>
          </w:tcPr>
          <w:p w14:paraId="33FCF75B"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79.1%</w:t>
            </w:r>
          </w:p>
        </w:tc>
        <w:tc>
          <w:tcPr>
            <w:tcW w:w="0" w:type="auto"/>
            <w:hideMark/>
          </w:tcPr>
          <w:p w14:paraId="0AAA31C2"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83.6%</w:t>
            </w:r>
          </w:p>
        </w:tc>
        <w:tc>
          <w:tcPr>
            <w:tcW w:w="0" w:type="auto"/>
            <w:hideMark/>
          </w:tcPr>
          <w:p w14:paraId="3E438ED5"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79.9%</w:t>
            </w:r>
          </w:p>
        </w:tc>
        <w:tc>
          <w:tcPr>
            <w:tcW w:w="0" w:type="auto"/>
            <w:hideMark/>
          </w:tcPr>
          <w:p w14:paraId="40CB536D"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N/A</w:t>
            </w:r>
          </w:p>
        </w:tc>
        <w:tc>
          <w:tcPr>
            <w:tcW w:w="0" w:type="auto"/>
            <w:hideMark/>
          </w:tcPr>
          <w:p w14:paraId="534C5277"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(Misleading)</w:t>
            </w:r>
          </w:p>
        </w:tc>
      </w:tr>
      <w:tr w:rsidR="00746483" w:rsidRPr="00746483" w14:paraId="046BF714" w14:textId="77777777" w:rsidTr="00746483">
        <w:tc>
          <w:tcPr>
            <w:tcW w:w="0" w:type="auto"/>
            <w:hideMark/>
          </w:tcPr>
          <w:p w14:paraId="71912E9A"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b/>
                <w:bCs/>
                <w:color w:val="EE0000"/>
                <w:kern w:val="0"/>
                <w:bdr w:val="none" w:sz="0" w:space="0" w:color="auto" w:frame="1"/>
                <w14:ligatures w14:val="none"/>
              </w:rPr>
              <w:t>Recall</w:t>
            </w:r>
          </w:p>
        </w:tc>
        <w:tc>
          <w:tcPr>
            <w:tcW w:w="0" w:type="auto"/>
            <w:hideMark/>
          </w:tcPr>
          <w:p w14:paraId="69B5D10A"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100%</w:t>
            </w:r>
          </w:p>
        </w:tc>
        <w:tc>
          <w:tcPr>
            <w:tcW w:w="0" w:type="auto"/>
            <w:hideMark/>
          </w:tcPr>
          <w:p w14:paraId="7F2159A6"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100%</w:t>
            </w:r>
          </w:p>
        </w:tc>
        <w:tc>
          <w:tcPr>
            <w:tcW w:w="0" w:type="auto"/>
            <w:hideMark/>
          </w:tcPr>
          <w:p w14:paraId="3D794086"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100%</w:t>
            </w:r>
          </w:p>
        </w:tc>
        <w:tc>
          <w:tcPr>
            <w:tcW w:w="0" w:type="auto"/>
            <w:hideMark/>
          </w:tcPr>
          <w:p w14:paraId="6FAD1AE3"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100%</w:t>
            </w:r>
          </w:p>
        </w:tc>
        <w:tc>
          <w:tcPr>
            <w:tcW w:w="0" w:type="auto"/>
            <w:hideMark/>
          </w:tcPr>
          <w:p w14:paraId="5EED57DF"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N/A</w:t>
            </w:r>
          </w:p>
        </w:tc>
        <w:tc>
          <w:tcPr>
            <w:tcW w:w="0" w:type="auto"/>
            <w:hideMark/>
          </w:tcPr>
          <w:p w14:paraId="5250E4F2"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(Misleading)</w:t>
            </w:r>
          </w:p>
        </w:tc>
      </w:tr>
      <w:tr w:rsidR="00746483" w:rsidRPr="00746483" w14:paraId="76C56272" w14:textId="77777777" w:rsidTr="00746483">
        <w:tc>
          <w:tcPr>
            <w:tcW w:w="0" w:type="auto"/>
            <w:hideMark/>
          </w:tcPr>
          <w:p w14:paraId="3CF2619A"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b/>
                <w:bCs/>
                <w:color w:val="EE0000"/>
                <w:kern w:val="0"/>
                <w:bdr w:val="none" w:sz="0" w:space="0" w:color="auto" w:frame="1"/>
                <w14:ligatures w14:val="none"/>
              </w:rPr>
              <w:t>F1 Score</w:t>
            </w:r>
          </w:p>
        </w:tc>
        <w:tc>
          <w:tcPr>
            <w:tcW w:w="0" w:type="auto"/>
            <w:hideMark/>
          </w:tcPr>
          <w:p w14:paraId="399738A6"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0.870</w:t>
            </w:r>
          </w:p>
        </w:tc>
        <w:tc>
          <w:tcPr>
            <w:tcW w:w="0" w:type="auto"/>
            <w:hideMark/>
          </w:tcPr>
          <w:p w14:paraId="7964FAC3"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0.883</w:t>
            </w:r>
          </w:p>
        </w:tc>
        <w:tc>
          <w:tcPr>
            <w:tcW w:w="0" w:type="auto"/>
            <w:hideMark/>
          </w:tcPr>
          <w:p w14:paraId="31F50F77"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0.911</w:t>
            </w:r>
          </w:p>
        </w:tc>
        <w:tc>
          <w:tcPr>
            <w:tcW w:w="0" w:type="auto"/>
            <w:hideMark/>
          </w:tcPr>
          <w:p w14:paraId="215F0F0A"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0.888</w:t>
            </w:r>
          </w:p>
        </w:tc>
        <w:tc>
          <w:tcPr>
            <w:tcW w:w="0" w:type="auto"/>
            <w:hideMark/>
          </w:tcPr>
          <w:p w14:paraId="56D0BF0F"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N/A</w:t>
            </w:r>
          </w:p>
        </w:tc>
        <w:tc>
          <w:tcPr>
            <w:tcW w:w="0" w:type="auto"/>
            <w:hideMark/>
          </w:tcPr>
          <w:p w14:paraId="213E86C8"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(Misleading)</w:t>
            </w:r>
          </w:p>
        </w:tc>
      </w:tr>
      <w:tr w:rsidR="00746483" w:rsidRPr="00746483" w14:paraId="23638786" w14:textId="77777777" w:rsidTr="00746483">
        <w:tc>
          <w:tcPr>
            <w:tcW w:w="0" w:type="auto"/>
            <w:hideMark/>
          </w:tcPr>
          <w:p w14:paraId="0D5EADAC"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AUC-ROC</w:t>
            </w:r>
          </w:p>
        </w:tc>
        <w:tc>
          <w:tcPr>
            <w:tcW w:w="0" w:type="auto"/>
            <w:hideMark/>
          </w:tcPr>
          <w:p w14:paraId="04395583"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0.622</w:t>
            </w:r>
          </w:p>
        </w:tc>
        <w:tc>
          <w:tcPr>
            <w:tcW w:w="0" w:type="auto"/>
            <w:hideMark/>
          </w:tcPr>
          <w:p w14:paraId="269234A5"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0.532</w:t>
            </w:r>
          </w:p>
        </w:tc>
        <w:tc>
          <w:tcPr>
            <w:tcW w:w="0" w:type="auto"/>
            <w:hideMark/>
          </w:tcPr>
          <w:p w14:paraId="51FA5E4E"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0.337</w:t>
            </w:r>
          </w:p>
        </w:tc>
        <w:tc>
          <w:tcPr>
            <w:tcW w:w="0" w:type="auto"/>
            <w:hideMark/>
          </w:tcPr>
          <w:p w14:paraId="0D00B14D" w14:textId="77777777" w:rsidR="00746483" w:rsidRPr="00746483" w:rsidRDefault="00746483" w:rsidP="00746483">
            <w:pPr>
              <w:rPr>
                <w:rFonts w:ascii="Arial" w:eastAsia="Times New Roman" w:hAnsi="Arial" w:cs="Arial"/>
                <w:color w:val="EE0000"/>
                <w:kern w:val="0"/>
                <w14:ligatures w14:val="none"/>
              </w:rPr>
            </w:pPr>
            <w:r w:rsidRPr="00746483">
              <w:rPr>
                <w:rFonts w:ascii="Arial" w:eastAsia="Times New Roman" w:hAnsi="Arial" w:cs="Arial"/>
                <w:color w:val="EE0000"/>
                <w:kern w:val="0"/>
                <w14:ligatures w14:val="none"/>
              </w:rPr>
              <w:t>0.497</w:t>
            </w:r>
          </w:p>
        </w:tc>
        <w:tc>
          <w:tcPr>
            <w:tcW w:w="0" w:type="auto"/>
            <w:hideMark/>
          </w:tcPr>
          <w:p w14:paraId="6E9E9E14"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0.70</w:t>
            </w:r>
          </w:p>
        </w:tc>
        <w:tc>
          <w:tcPr>
            <w:tcW w:w="0" w:type="auto"/>
            <w:hideMark/>
          </w:tcPr>
          <w:p w14:paraId="56234D91" w14:textId="3E5A3C9F"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FAIL</w:t>
            </w:r>
          </w:p>
        </w:tc>
      </w:tr>
      <w:tr w:rsidR="00746483" w:rsidRPr="00746483" w14:paraId="40EA549D" w14:textId="77777777" w:rsidTr="00746483">
        <w:tc>
          <w:tcPr>
            <w:tcW w:w="0" w:type="auto"/>
            <w:hideMark/>
          </w:tcPr>
          <w:p w14:paraId="3C52DCF9"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MAE</w:t>
            </w:r>
          </w:p>
        </w:tc>
        <w:tc>
          <w:tcPr>
            <w:tcW w:w="0" w:type="auto"/>
            <w:hideMark/>
          </w:tcPr>
          <w:p w14:paraId="51F40643"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0.231</w:t>
            </w:r>
          </w:p>
        </w:tc>
        <w:tc>
          <w:tcPr>
            <w:tcW w:w="0" w:type="auto"/>
            <w:hideMark/>
          </w:tcPr>
          <w:p w14:paraId="19A10EF6"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0.209</w:t>
            </w:r>
          </w:p>
        </w:tc>
        <w:tc>
          <w:tcPr>
            <w:tcW w:w="0" w:type="auto"/>
            <w:hideMark/>
          </w:tcPr>
          <w:p w14:paraId="52C7A5F1"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0.164</w:t>
            </w:r>
          </w:p>
        </w:tc>
        <w:tc>
          <w:tcPr>
            <w:tcW w:w="0" w:type="auto"/>
            <w:hideMark/>
          </w:tcPr>
          <w:p w14:paraId="5035FFB1"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0.201</w:t>
            </w:r>
          </w:p>
        </w:tc>
        <w:tc>
          <w:tcPr>
            <w:tcW w:w="0" w:type="auto"/>
            <w:hideMark/>
          </w:tcPr>
          <w:p w14:paraId="429F0DC8"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0.25</w:t>
            </w:r>
          </w:p>
        </w:tc>
        <w:tc>
          <w:tcPr>
            <w:tcW w:w="0" w:type="auto"/>
            <w:hideMark/>
          </w:tcPr>
          <w:p w14:paraId="6AE07B62" w14:textId="1F55DB2A"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PASS</w:t>
            </w:r>
          </w:p>
        </w:tc>
      </w:tr>
      <w:tr w:rsidR="00746483" w:rsidRPr="00746483" w14:paraId="3745FAA6" w14:textId="77777777" w:rsidTr="00746483">
        <w:tc>
          <w:tcPr>
            <w:tcW w:w="0" w:type="auto"/>
            <w:hideMark/>
          </w:tcPr>
          <w:p w14:paraId="78BCE82B"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b/>
                <w:bCs/>
                <w:color w:val="1F1F1F"/>
                <w:kern w:val="0"/>
                <w:bdr w:val="none" w:sz="0" w:space="0" w:color="auto" w:frame="1"/>
                <w14:ligatures w14:val="none"/>
              </w:rPr>
              <w:t>Specificity</w:t>
            </w:r>
          </w:p>
        </w:tc>
        <w:tc>
          <w:tcPr>
            <w:tcW w:w="0" w:type="auto"/>
            <w:hideMark/>
          </w:tcPr>
          <w:p w14:paraId="0223B15C"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w:t>
            </w:r>
          </w:p>
        </w:tc>
        <w:tc>
          <w:tcPr>
            <w:tcW w:w="0" w:type="auto"/>
            <w:hideMark/>
          </w:tcPr>
          <w:p w14:paraId="2E57D3F0"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w:t>
            </w:r>
          </w:p>
        </w:tc>
        <w:tc>
          <w:tcPr>
            <w:tcW w:w="0" w:type="auto"/>
            <w:hideMark/>
          </w:tcPr>
          <w:p w14:paraId="7A6A7CE5"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w:t>
            </w:r>
          </w:p>
        </w:tc>
        <w:tc>
          <w:tcPr>
            <w:tcW w:w="0" w:type="auto"/>
            <w:hideMark/>
          </w:tcPr>
          <w:p w14:paraId="624664CF"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0%</w:t>
            </w:r>
          </w:p>
        </w:tc>
        <w:tc>
          <w:tcPr>
            <w:tcW w:w="0" w:type="auto"/>
            <w:hideMark/>
          </w:tcPr>
          <w:p w14:paraId="4196508F" w14:textId="77777777"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N/A</w:t>
            </w:r>
          </w:p>
        </w:tc>
        <w:tc>
          <w:tcPr>
            <w:tcW w:w="0" w:type="auto"/>
            <w:hideMark/>
          </w:tcPr>
          <w:p w14:paraId="3E9D655A" w14:textId="24A7794C" w:rsidR="00746483" w:rsidRPr="00746483" w:rsidRDefault="00746483" w:rsidP="00746483">
            <w:pPr>
              <w:rPr>
                <w:rFonts w:ascii="Arial" w:eastAsia="Times New Roman" w:hAnsi="Arial" w:cs="Arial"/>
                <w:color w:val="1F1F1F"/>
                <w:kern w:val="0"/>
                <w14:ligatures w14:val="none"/>
              </w:rPr>
            </w:pPr>
            <w:r w:rsidRPr="00746483">
              <w:rPr>
                <w:rFonts w:ascii="Arial" w:eastAsia="Times New Roman" w:hAnsi="Arial" w:cs="Arial"/>
                <w:color w:val="1F1F1F"/>
                <w:kern w:val="0"/>
                <w14:ligatures w14:val="none"/>
              </w:rPr>
              <w:t>CRITICAL FAIL</w:t>
            </w:r>
          </w:p>
        </w:tc>
      </w:tr>
    </w:tbl>
    <w:p w14:paraId="20E31464" w14:textId="77777777" w:rsidR="00746483" w:rsidRDefault="00746483" w:rsidP="00746483">
      <w:pPr>
        <w:spacing w:line="240" w:lineRule="auto"/>
        <w:rPr>
          <w:rFonts w:ascii="Times New Roman" w:hAnsi="Times New Roman" w:cs="Times New Roman"/>
          <w:lang w:val="en-US"/>
        </w:rPr>
      </w:pPr>
    </w:p>
    <w:p w14:paraId="4AC43B01" w14:textId="77777777" w:rsidR="00746483" w:rsidRPr="00746483" w:rsidRDefault="00746483" w:rsidP="00746483">
      <w:pPr>
        <w:numPr>
          <w:ilvl w:val="0"/>
          <w:numId w:val="19"/>
        </w:numPr>
        <w:spacing w:line="240" w:lineRule="auto"/>
        <w:rPr>
          <w:rFonts w:ascii="Times New Roman" w:hAnsi="Times New Roman" w:cs="Times New Roman"/>
        </w:rPr>
      </w:pPr>
      <w:r w:rsidRPr="00746483">
        <w:rPr>
          <w:rFonts w:ascii="Times New Roman" w:hAnsi="Times New Roman" w:cs="Times New Roman"/>
          <w:b/>
          <w:bCs/>
        </w:rPr>
        <w:t>Accuracy, Precision, Recall, F1:</w:t>
      </w:r>
      <w:r w:rsidRPr="00746483">
        <w:rPr>
          <w:rFonts w:ascii="Times New Roman" w:hAnsi="Times New Roman" w:cs="Times New Roman"/>
        </w:rPr>
        <w:t> All appear acceptable but are </w:t>
      </w:r>
      <w:r w:rsidRPr="00746483">
        <w:rPr>
          <w:rFonts w:ascii="Times New Roman" w:hAnsi="Times New Roman" w:cs="Times New Roman"/>
          <w:b/>
          <w:bCs/>
        </w:rPr>
        <w:t>misleading</w:t>
      </w:r>
      <w:r w:rsidRPr="00746483">
        <w:rPr>
          <w:rFonts w:ascii="Times New Roman" w:hAnsi="Times New Roman" w:cs="Times New Roman"/>
        </w:rPr>
        <w:t> because they reflect majority-class prediction.</w:t>
      </w:r>
    </w:p>
    <w:p w14:paraId="651880CF" w14:textId="77777777" w:rsidR="00746483" w:rsidRPr="00746483" w:rsidRDefault="00746483" w:rsidP="00746483">
      <w:pPr>
        <w:numPr>
          <w:ilvl w:val="0"/>
          <w:numId w:val="19"/>
        </w:numPr>
        <w:spacing w:line="240" w:lineRule="auto"/>
        <w:rPr>
          <w:rFonts w:ascii="Times New Roman" w:hAnsi="Times New Roman" w:cs="Times New Roman"/>
        </w:rPr>
      </w:pPr>
      <w:r w:rsidRPr="00746483">
        <w:rPr>
          <w:rFonts w:ascii="Times New Roman" w:hAnsi="Times New Roman" w:cs="Times New Roman"/>
          <w:b/>
          <w:bCs/>
        </w:rPr>
        <w:t>AUC-ROC:</w:t>
      </w:r>
      <w:r w:rsidRPr="00746483">
        <w:rPr>
          <w:rFonts w:ascii="Times New Roman" w:hAnsi="Times New Roman" w:cs="Times New Roman"/>
        </w:rPr>
        <w:t> Correctly exposes zero discriminative power.</w:t>
      </w:r>
    </w:p>
    <w:p w14:paraId="7812712B" w14:textId="77777777" w:rsidR="00746483" w:rsidRPr="00746483" w:rsidRDefault="00746483" w:rsidP="00746483">
      <w:pPr>
        <w:numPr>
          <w:ilvl w:val="0"/>
          <w:numId w:val="19"/>
        </w:numPr>
        <w:spacing w:line="240" w:lineRule="auto"/>
        <w:rPr>
          <w:rFonts w:ascii="Times New Roman" w:hAnsi="Times New Roman" w:cs="Times New Roman"/>
        </w:rPr>
      </w:pPr>
      <w:r w:rsidRPr="00746483">
        <w:rPr>
          <w:rFonts w:ascii="Times New Roman" w:hAnsi="Times New Roman" w:cs="Times New Roman"/>
          <w:b/>
          <w:bCs/>
        </w:rPr>
        <w:t>MAE:</w:t>
      </w:r>
      <w:r w:rsidRPr="00746483">
        <w:rPr>
          <w:rFonts w:ascii="Times New Roman" w:hAnsi="Times New Roman" w:cs="Times New Roman"/>
        </w:rPr>
        <w:t> Acceptable but does not reveal classification failure (consistent with predicting ~0.80 for all).</w:t>
      </w:r>
    </w:p>
    <w:p w14:paraId="5575D250" w14:textId="4568A671" w:rsidR="00746483" w:rsidRPr="00746483" w:rsidRDefault="00746483" w:rsidP="00746483">
      <w:pPr>
        <w:numPr>
          <w:ilvl w:val="0"/>
          <w:numId w:val="19"/>
        </w:numPr>
        <w:spacing w:line="240" w:lineRule="auto"/>
        <w:rPr>
          <w:rFonts w:ascii="Times New Roman" w:hAnsi="Times New Roman" w:cs="Times New Roman"/>
        </w:rPr>
      </w:pPr>
      <w:r w:rsidRPr="00746483">
        <w:rPr>
          <w:rFonts w:ascii="Times New Roman" w:hAnsi="Times New Roman" w:cs="Times New Roman"/>
          <w:b/>
          <w:bCs/>
        </w:rPr>
        <w:t>Specificity:</w:t>
      </w:r>
      <w:r w:rsidRPr="00746483">
        <w:rPr>
          <w:rFonts w:ascii="Times New Roman" w:hAnsi="Times New Roman" w:cs="Times New Roman"/>
        </w:rPr>
        <w:t> Zero across all folds—definitive proof of failure to identify any deceased patients.</w:t>
      </w:r>
    </w:p>
    <w:p w14:paraId="2C0659EC" w14:textId="35158C67" w:rsidR="005A6B7D" w:rsidRDefault="005A6B7D" w:rsidP="005A6B7D">
      <w:pPr>
        <w:spacing w:line="24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4FC3507" wp14:editId="1B6B3A54">
            <wp:extent cx="5943600" cy="3282950"/>
            <wp:effectExtent l="0" t="0" r="0" b="6350"/>
            <wp:docPr id="1959517550" name="Picture 17" descr="A group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17550" name="Picture 17" descr="A group of colored ba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22D9681A" w14:textId="5FBE234D" w:rsidR="00746483" w:rsidRDefault="00746483" w:rsidP="005A6B7D">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1C5D1BCA" wp14:editId="7A86609D">
            <wp:extent cx="5943600" cy="1623060"/>
            <wp:effectExtent l="0" t="0" r="0" b="2540"/>
            <wp:docPr id="95573348" name="Picture 2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348" name="Picture 24" descr="A graph with a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623060"/>
                    </a:xfrm>
                    <a:prstGeom prst="rect">
                      <a:avLst/>
                    </a:prstGeom>
                  </pic:spPr>
                </pic:pic>
              </a:graphicData>
            </a:graphic>
          </wp:inline>
        </w:drawing>
      </w:r>
    </w:p>
    <w:p w14:paraId="2F1654E7" w14:textId="4AB1AEF1" w:rsidR="00746483" w:rsidRDefault="00746483" w:rsidP="005A6B7D">
      <w:pPr>
        <w:spacing w:line="240" w:lineRule="auto"/>
        <w:rPr>
          <w:rFonts w:ascii="Times New Roman" w:hAnsi="Times New Roman" w:cs="Times New Roman"/>
        </w:rPr>
      </w:pPr>
      <w:r w:rsidRPr="00746483">
        <w:rPr>
          <w:rFonts w:ascii="Times New Roman" w:hAnsi="Times New Roman" w:cs="Times New Roman"/>
        </w:rPr>
        <w:t>The model outputs nearly constant probabilities regardless of features, confirming the majority-class strategy. </w:t>
      </w:r>
    </w:p>
    <w:p w14:paraId="09E74703" w14:textId="011797C9" w:rsidR="00E56857" w:rsidRDefault="00E56857" w:rsidP="00E56857">
      <w:pPr>
        <w:spacing w:line="240" w:lineRule="auto"/>
        <w:rPr>
          <w:rFonts w:ascii="Times New Roman" w:hAnsi="Times New Roman" w:cs="Times New Roman"/>
          <w:lang w:val="en-US"/>
        </w:rPr>
      </w:pPr>
    </w:p>
    <w:p w14:paraId="2B3805C5" w14:textId="565ABBBD" w:rsidR="00E56857" w:rsidRDefault="00E56857" w:rsidP="00E56857">
      <w:pPr>
        <w:spacing w:line="240" w:lineRule="auto"/>
        <w:rPr>
          <w:rFonts w:ascii="Times New Roman" w:hAnsi="Times New Roman" w:cs="Times New Roman"/>
          <w:lang w:val="en-US"/>
        </w:rPr>
      </w:pPr>
      <w:r>
        <w:rPr>
          <w:rFonts w:ascii="Times New Roman" w:hAnsi="Times New Roman" w:cs="Times New Roman"/>
          <w:lang w:val="en-US"/>
        </w:rPr>
        <w:t>Answer to topic question:</w:t>
      </w:r>
    </w:p>
    <w:p w14:paraId="08433034" w14:textId="01A9D2D4" w:rsidR="00E56857" w:rsidRDefault="00E56857" w:rsidP="00E56857">
      <w:pPr>
        <w:spacing w:line="240" w:lineRule="auto"/>
        <w:rPr>
          <w:rFonts w:ascii="Times New Roman" w:hAnsi="Times New Roman" w:cs="Times New Roman"/>
        </w:rPr>
      </w:pPr>
      <w:r w:rsidRPr="00E56857">
        <w:rPr>
          <w:rFonts w:ascii="Times New Roman" w:hAnsi="Times New Roman" w:cs="Times New Roman"/>
        </w:rPr>
        <w:t>how technology, time period, and socioeconomic structure affect human survival probability</w:t>
      </w:r>
    </w:p>
    <w:p w14:paraId="3013F0E5" w14:textId="77777777" w:rsidR="00E56857" w:rsidRPr="00E56857" w:rsidRDefault="00E56857" w:rsidP="00E56857">
      <w:pPr>
        <w:pStyle w:val="ListParagraph"/>
        <w:numPr>
          <w:ilvl w:val="0"/>
          <w:numId w:val="20"/>
        </w:numPr>
        <w:spacing w:line="240" w:lineRule="auto"/>
        <w:rPr>
          <w:rFonts w:ascii="Times New Roman" w:hAnsi="Times New Roman" w:cs="Times New Roman"/>
          <w:b/>
          <w:bCs/>
        </w:rPr>
      </w:pPr>
      <w:r w:rsidRPr="00E56857">
        <w:rPr>
          <w:rFonts w:ascii="Times New Roman" w:hAnsi="Times New Roman" w:cs="Times New Roman"/>
          <w:b/>
          <w:bCs/>
        </w:rPr>
        <w:t>HER2+ paradox:</w:t>
      </w:r>
    </w:p>
    <w:p w14:paraId="73771B46" w14:textId="77777777" w:rsidR="00E56857" w:rsidRDefault="00E56857" w:rsidP="00E56857">
      <w:pPr>
        <w:pStyle w:val="ListParagraph"/>
        <w:numPr>
          <w:ilvl w:val="1"/>
          <w:numId w:val="20"/>
        </w:numPr>
        <w:spacing w:line="240" w:lineRule="auto"/>
        <w:rPr>
          <w:rFonts w:ascii="Times New Roman" w:hAnsi="Times New Roman" w:cs="Times New Roman"/>
        </w:rPr>
      </w:pPr>
      <w:r w:rsidRPr="00E56857">
        <w:rPr>
          <w:rFonts w:ascii="Times New Roman" w:hAnsi="Times New Roman" w:cs="Times New Roman"/>
          <w:b/>
          <w:bCs/>
        </w:rPr>
        <w:t>Pre-2000s (no Herceptin):</w:t>
      </w:r>
      <w:r w:rsidRPr="00E56857">
        <w:rPr>
          <w:rFonts w:ascii="Times New Roman" w:hAnsi="Times New Roman" w:cs="Times New Roman"/>
        </w:rPr>
        <w:t> HER2+ = aggressive = poor survival</w:t>
      </w:r>
    </w:p>
    <w:p w14:paraId="3163788C" w14:textId="1EC7D65B" w:rsidR="00E56857" w:rsidRPr="00E56857" w:rsidRDefault="00E56857" w:rsidP="00E56857">
      <w:pPr>
        <w:pStyle w:val="ListParagraph"/>
        <w:numPr>
          <w:ilvl w:val="1"/>
          <w:numId w:val="20"/>
        </w:numPr>
        <w:spacing w:line="240" w:lineRule="auto"/>
        <w:rPr>
          <w:rFonts w:ascii="Times New Roman" w:hAnsi="Times New Roman" w:cs="Times New Roman"/>
        </w:rPr>
      </w:pPr>
      <w:r w:rsidRPr="00E56857">
        <w:rPr>
          <w:rFonts w:ascii="Times New Roman" w:hAnsi="Times New Roman" w:cs="Times New Roman"/>
          <w:b/>
          <w:bCs/>
        </w:rPr>
        <w:t>2017-2019 (your dataset, with Herceptin):</w:t>
      </w:r>
      <w:r w:rsidRPr="00E56857">
        <w:rPr>
          <w:rFonts w:ascii="Times New Roman" w:hAnsi="Times New Roman" w:cs="Times New Roman"/>
        </w:rPr>
        <w:t> HER2+ = targeted therapy = </w:t>
      </w:r>
      <w:r w:rsidRPr="00E56857">
        <w:rPr>
          <w:rFonts w:ascii="Times New Roman" w:hAnsi="Times New Roman" w:cs="Times New Roman"/>
          <w:b/>
          <w:bCs/>
        </w:rPr>
        <w:t>better survival than HER2-</w:t>
      </w:r>
    </w:p>
    <w:p w14:paraId="2C750B9A" w14:textId="6A0586E2" w:rsidR="00E56857" w:rsidRPr="00E56857" w:rsidRDefault="00E56857" w:rsidP="00E56857">
      <w:pPr>
        <w:pStyle w:val="ListParagraph"/>
        <w:numPr>
          <w:ilvl w:val="1"/>
          <w:numId w:val="20"/>
        </w:numPr>
        <w:spacing w:line="240" w:lineRule="auto"/>
        <w:rPr>
          <w:rFonts w:ascii="Times New Roman" w:hAnsi="Times New Roman" w:cs="Times New Roman"/>
        </w:rPr>
      </w:pPr>
      <w:r w:rsidRPr="00E56857">
        <w:rPr>
          <w:rFonts w:ascii="Times New Roman" w:hAnsi="Times New Roman" w:cs="Times New Roman"/>
        </w:rPr>
        <w:t>Therefore</w:t>
      </w:r>
      <w:r>
        <w:rPr>
          <w:rFonts w:ascii="Times New Roman" w:hAnsi="Times New Roman" w:cs="Times New Roman"/>
        </w:rPr>
        <w:t>, a targeted therapy fundamentally altered survival trajectories to a specific genetic subtype</w:t>
      </w:r>
    </w:p>
    <w:p w14:paraId="55BE8E63" w14:textId="77777777" w:rsidR="00E56857" w:rsidRDefault="00E56857" w:rsidP="00E56857">
      <w:pPr>
        <w:spacing w:line="240" w:lineRule="auto"/>
        <w:rPr>
          <w:rFonts w:ascii="Times New Roman" w:hAnsi="Times New Roman" w:cs="Times New Roman"/>
        </w:rPr>
      </w:pPr>
    </w:p>
    <w:p w14:paraId="68DB7A04" w14:textId="77777777" w:rsidR="00E56857" w:rsidRPr="00E56857" w:rsidRDefault="00E56857" w:rsidP="00E56857">
      <w:pPr>
        <w:spacing w:line="240" w:lineRule="auto"/>
        <w:rPr>
          <w:rFonts w:ascii="Times New Roman" w:hAnsi="Times New Roman" w:cs="Times New Roman"/>
        </w:rPr>
      </w:pPr>
    </w:p>
    <w:p w14:paraId="47C563F9" w14:textId="2C3DF810" w:rsidR="00E56857" w:rsidRDefault="00E56857" w:rsidP="00E56857">
      <w:pPr>
        <w:pStyle w:val="ListParagraph"/>
        <w:numPr>
          <w:ilvl w:val="0"/>
          <w:numId w:val="20"/>
        </w:numPr>
        <w:spacing w:line="240" w:lineRule="auto"/>
        <w:rPr>
          <w:rFonts w:ascii="Times New Roman" w:hAnsi="Times New Roman" w:cs="Times New Roman"/>
        </w:rPr>
      </w:pPr>
      <w:r w:rsidRPr="00E56857">
        <w:rPr>
          <w:rFonts w:ascii="Times New Roman" w:hAnsi="Times New Roman" w:cs="Times New Roman"/>
        </w:rPr>
        <w:lastRenderedPageBreak/>
        <w:t>Stabled survived across 2017-2019</w:t>
      </w:r>
      <w:r>
        <w:rPr>
          <w:rFonts w:ascii="Times New Roman" w:hAnsi="Times New Roman" w:cs="Times New Roman"/>
        </w:rPr>
        <w:t>:</w:t>
      </w:r>
    </w:p>
    <w:p w14:paraId="37E2315A" w14:textId="4ECBE713" w:rsidR="00E56857" w:rsidRDefault="00E56857" w:rsidP="00E56857">
      <w:pPr>
        <w:pStyle w:val="ListParagraph"/>
        <w:numPr>
          <w:ilvl w:val="1"/>
          <w:numId w:val="20"/>
        </w:numPr>
        <w:spacing w:line="240" w:lineRule="auto"/>
        <w:rPr>
          <w:rFonts w:ascii="Times New Roman" w:hAnsi="Times New Roman" w:cs="Times New Roman"/>
        </w:rPr>
      </w:pPr>
      <w:r>
        <w:rPr>
          <w:rFonts w:ascii="Times New Roman" w:hAnsi="Times New Roman" w:cs="Times New Roman"/>
        </w:rPr>
        <w:t>Onl 2.4% variation across year of 2017-2019</w:t>
      </w:r>
    </w:p>
    <w:p w14:paraId="06CF3DF9" w14:textId="3E62EBA0" w:rsidR="00E56857" w:rsidRDefault="00E56857" w:rsidP="00E56857">
      <w:pPr>
        <w:pStyle w:val="ListParagraph"/>
        <w:numPr>
          <w:ilvl w:val="1"/>
          <w:numId w:val="20"/>
        </w:numPr>
        <w:spacing w:line="240" w:lineRule="auto"/>
        <w:rPr>
          <w:rFonts w:ascii="Times New Roman" w:hAnsi="Times New Roman" w:cs="Times New Roman"/>
        </w:rPr>
      </w:pPr>
      <w:r>
        <w:rPr>
          <w:rFonts w:ascii="Times New Roman" w:hAnsi="Times New Roman" w:cs="Times New Roman"/>
        </w:rPr>
        <w:t>Modern multimodal therapy: surgert + chemo+ radiation + targeted therapy + hormonal therapy has standardized survival outcomes in the con temporoary era</w:t>
      </w:r>
    </w:p>
    <w:p w14:paraId="2C852192" w14:textId="06143EA9" w:rsidR="00E56857" w:rsidRPr="00E56857" w:rsidRDefault="00E56857" w:rsidP="00E56857">
      <w:pPr>
        <w:spacing w:line="240" w:lineRule="auto"/>
        <w:rPr>
          <w:rFonts w:ascii="Times New Roman" w:hAnsi="Times New Roman" w:cs="Times New Roman"/>
        </w:rPr>
      </w:pPr>
      <w:r w:rsidRPr="00E56857">
        <w:rPr>
          <w:rFonts w:ascii="Times New Roman" w:hAnsi="Times New Roman" w:cs="Times New Roman"/>
        </w:rPr>
        <w:t xml:space="preserve"> </w:t>
      </w:r>
    </w:p>
    <w:p w14:paraId="6555DEBF" w14:textId="0127FD23" w:rsidR="00E56857" w:rsidRDefault="0048498A" w:rsidP="00E56857">
      <w:pPr>
        <w:spacing w:line="240" w:lineRule="auto"/>
        <w:rPr>
          <w:rFonts w:ascii="Times New Roman" w:hAnsi="Times New Roman" w:cs="Times New Roman"/>
        </w:rPr>
      </w:pPr>
      <w:r>
        <w:rPr>
          <w:rFonts w:ascii="Times New Roman" w:hAnsi="Times New Roman" w:cs="Times New Roman"/>
        </w:rPr>
        <w:t>2. Himalayan</w:t>
      </w:r>
    </w:p>
    <w:p w14:paraId="4D856386" w14:textId="298ACC94" w:rsidR="0048498A" w:rsidRDefault="0048498A" w:rsidP="00E56857">
      <w:pPr>
        <w:spacing w:line="240" w:lineRule="auto"/>
        <w:rPr>
          <w:rFonts w:ascii="Times New Roman" w:hAnsi="Times New Roman" w:cs="Times New Roman"/>
        </w:rPr>
      </w:pPr>
      <w:r>
        <w:rPr>
          <w:rFonts w:ascii="Times New Roman" w:hAnsi="Times New Roman" w:cs="Times New Roman"/>
          <w:noProof/>
        </w:rPr>
        <w:drawing>
          <wp:inline distT="0" distB="0" distL="0" distR="0" wp14:anchorId="04561AEE" wp14:editId="03CE61DE">
            <wp:extent cx="5943600" cy="3375660"/>
            <wp:effectExtent l="0" t="0" r="0" b="2540"/>
            <wp:docPr id="1114172632" name="Picture 21" descr="A graph showing the amount of de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72632" name="Picture 21" descr="A graph showing the amount of deat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r>
        <w:rPr>
          <w:rFonts w:ascii="Times New Roman" w:hAnsi="Times New Roman" w:cs="Times New Roman"/>
          <w:noProof/>
        </w:rPr>
        <w:drawing>
          <wp:inline distT="0" distB="0" distL="0" distR="0" wp14:anchorId="23C4A636" wp14:editId="6F1E9887">
            <wp:extent cx="5943600" cy="3375660"/>
            <wp:effectExtent l="0" t="0" r="0" b="2540"/>
            <wp:docPr id="393815591" name="Picture 22" descr="A graph of a graph showing the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5591" name="Picture 22" descr="A graph of a graph showing the number of different colored squar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r>
        <w:rPr>
          <w:rFonts w:ascii="Times New Roman" w:hAnsi="Times New Roman" w:cs="Times New Roman"/>
          <w:noProof/>
        </w:rPr>
        <w:lastRenderedPageBreak/>
        <w:drawing>
          <wp:inline distT="0" distB="0" distL="0" distR="0" wp14:anchorId="3385C8EF" wp14:editId="5E048992">
            <wp:extent cx="5943600" cy="3939540"/>
            <wp:effectExtent l="0" t="0" r="0" b="0"/>
            <wp:docPr id="1797559604" name="Picture 23" descr="A chart of orange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59604" name="Picture 23" descr="A chart of orange and purple squar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939540"/>
                    </a:xfrm>
                    <a:prstGeom prst="rect">
                      <a:avLst/>
                    </a:prstGeom>
                  </pic:spPr>
                </pic:pic>
              </a:graphicData>
            </a:graphic>
          </wp:inline>
        </w:drawing>
      </w:r>
      <w:r>
        <w:rPr>
          <w:rFonts w:ascii="Times New Roman" w:hAnsi="Times New Roman" w:cs="Times New Roman"/>
          <w:noProof/>
        </w:rPr>
        <w:drawing>
          <wp:inline distT="0" distB="0" distL="0" distR="0" wp14:anchorId="3D949250" wp14:editId="27DCD5D8">
            <wp:extent cx="5943600" cy="3950970"/>
            <wp:effectExtent l="0" t="0" r="0" b="0"/>
            <wp:docPr id="258551165" name="Picture 24" descr="A graph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51165" name="Picture 24" descr="A graph with red and white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50970"/>
                    </a:xfrm>
                    <a:prstGeom prst="rect">
                      <a:avLst/>
                    </a:prstGeom>
                  </pic:spPr>
                </pic:pic>
              </a:graphicData>
            </a:graphic>
          </wp:inline>
        </w:drawing>
      </w:r>
      <w:r>
        <w:rPr>
          <w:rFonts w:ascii="Times New Roman" w:hAnsi="Times New Roman" w:cs="Times New Roman"/>
          <w:noProof/>
        </w:rPr>
        <w:lastRenderedPageBreak/>
        <w:drawing>
          <wp:inline distT="0" distB="0" distL="0" distR="0" wp14:anchorId="48892C0C" wp14:editId="3FEDFBAC">
            <wp:extent cx="5943600" cy="3950970"/>
            <wp:effectExtent l="0" t="0" r="0" b="0"/>
            <wp:docPr id="1846170573" name="Picture 25" descr="A graph showing the number of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70573" name="Picture 25" descr="A graph showing the number of season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950970"/>
                    </a:xfrm>
                    <a:prstGeom prst="rect">
                      <a:avLst/>
                    </a:prstGeom>
                  </pic:spPr>
                </pic:pic>
              </a:graphicData>
            </a:graphic>
          </wp:inline>
        </w:drawing>
      </w:r>
      <w:r>
        <w:rPr>
          <w:rFonts w:ascii="Times New Roman" w:hAnsi="Times New Roman" w:cs="Times New Roman"/>
          <w:noProof/>
        </w:rPr>
        <w:drawing>
          <wp:inline distT="0" distB="0" distL="0" distR="0" wp14:anchorId="4CD722DB" wp14:editId="5CFBB8D0">
            <wp:extent cx="5943600" cy="3943985"/>
            <wp:effectExtent l="0" t="0" r="0" b="5715"/>
            <wp:docPr id="218645391" name="Picture 2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45391" name="Picture 26" descr="A graph of different colored ba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943985"/>
                    </a:xfrm>
                    <a:prstGeom prst="rect">
                      <a:avLst/>
                    </a:prstGeom>
                  </pic:spPr>
                </pic:pic>
              </a:graphicData>
            </a:graphic>
          </wp:inline>
        </w:drawing>
      </w:r>
    </w:p>
    <w:p w14:paraId="4444E7B9" w14:textId="77777777" w:rsidR="0048498A" w:rsidRDefault="0048498A" w:rsidP="00E56857">
      <w:pPr>
        <w:spacing w:line="240" w:lineRule="auto"/>
        <w:rPr>
          <w:rFonts w:ascii="Times New Roman" w:hAnsi="Times New Roman" w:cs="Times New Roman"/>
        </w:rPr>
      </w:pPr>
    </w:p>
    <w:p w14:paraId="52F724DD" w14:textId="538198B4" w:rsidR="0048498A" w:rsidRPr="00E56857" w:rsidRDefault="0048498A" w:rsidP="00E56857">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1411EC65" wp14:editId="7AFD2830">
            <wp:extent cx="5943600" cy="3943985"/>
            <wp:effectExtent l="0" t="0" r="0" b="5715"/>
            <wp:docPr id="303222129" name="Picture 27"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2129" name="Picture 27" descr="A graph of age distributio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943985"/>
                    </a:xfrm>
                    <a:prstGeom prst="rect">
                      <a:avLst/>
                    </a:prstGeom>
                  </pic:spPr>
                </pic:pic>
              </a:graphicData>
            </a:graphic>
          </wp:inline>
        </w:drawing>
      </w:r>
      <w:r>
        <w:rPr>
          <w:rFonts w:ascii="Times New Roman" w:hAnsi="Times New Roman" w:cs="Times New Roman"/>
          <w:noProof/>
        </w:rPr>
        <w:drawing>
          <wp:inline distT="0" distB="0" distL="0" distR="0" wp14:anchorId="2D26B3A2" wp14:editId="45C6E99E">
            <wp:extent cx="5943600" cy="3375660"/>
            <wp:effectExtent l="0" t="0" r="0" b="2540"/>
            <wp:docPr id="258183531" name="Picture 2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83531" name="Picture 28" descr="A graph with different colored squar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r>
        <w:rPr>
          <w:rFonts w:ascii="Times New Roman" w:hAnsi="Times New Roman" w:cs="Times New Roman"/>
          <w:noProof/>
        </w:rPr>
        <w:lastRenderedPageBreak/>
        <w:drawing>
          <wp:inline distT="0" distB="0" distL="0" distR="0" wp14:anchorId="795E22B7" wp14:editId="7499A7CA">
            <wp:extent cx="4006846" cy="4301794"/>
            <wp:effectExtent l="0" t="0" r="0" b="3810"/>
            <wp:docPr id="1183273310" name="Picture 29" descr="A blue circle with a pink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73310" name="Picture 29" descr="A blue circle with a pink triangl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21041" cy="4317034"/>
                    </a:xfrm>
                    <a:prstGeom prst="rect">
                      <a:avLst/>
                    </a:prstGeom>
                  </pic:spPr>
                </pic:pic>
              </a:graphicData>
            </a:graphic>
          </wp:inline>
        </w:drawing>
      </w:r>
      <w:r>
        <w:rPr>
          <w:rFonts w:ascii="Times New Roman" w:hAnsi="Times New Roman" w:cs="Times New Roman"/>
          <w:noProof/>
        </w:rPr>
        <w:lastRenderedPageBreak/>
        <w:drawing>
          <wp:inline distT="0" distB="0" distL="0" distR="0" wp14:anchorId="4EEF2497" wp14:editId="139FCD74">
            <wp:extent cx="5943600" cy="3950970"/>
            <wp:effectExtent l="0" t="0" r="0" b="0"/>
            <wp:docPr id="19877393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39306" name="Picture 19877393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950970"/>
                    </a:xfrm>
                    <a:prstGeom prst="rect">
                      <a:avLst/>
                    </a:prstGeom>
                  </pic:spPr>
                </pic:pic>
              </a:graphicData>
            </a:graphic>
          </wp:inline>
        </w:drawing>
      </w:r>
      <w:r>
        <w:rPr>
          <w:rFonts w:ascii="Times New Roman" w:hAnsi="Times New Roman" w:cs="Times New Roman"/>
          <w:noProof/>
        </w:rPr>
        <w:drawing>
          <wp:inline distT="0" distB="0" distL="0" distR="0" wp14:anchorId="2655FE3D" wp14:editId="6DCAAEC6">
            <wp:extent cx="5943600" cy="3943985"/>
            <wp:effectExtent l="0" t="0" r="0" b="5715"/>
            <wp:docPr id="849168411" name="Picture 3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8411" name="Picture 31" descr="A graph of different colored square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943985"/>
                    </a:xfrm>
                    <a:prstGeom prst="rect">
                      <a:avLst/>
                    </a:prstGeom>
                  </pic:spPr>
                </pic:pic>
              </a:graphicData>
            </a:graphic>
          </wp:inline>
        </w:drawing>
      </w:r>
      <w:r>
        <w:rPr>
          <w:rFonts w:ascii="Times New Roman" w:hAnsi="Times New Roman" w:cs="Times New Roman"/>
          <w:noProof/>
        </w:rPr>
        <w:lastRenderedPageBreak/>
        <w:drawing>
          <wp:inline distT="0" distB="0" distL="0" distR="0" wp14:anchorId="77F26FC8" wp14:editId="1713CDCB">
            <wp:extent cx="5943600" cy="2686050"/>
            <wp:effectExtent l="0" t="0" r="0" b="6350"/>
            <wp:docPr id="10882010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01080" name="Picture 10882010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r>
        <w:rPr>
          <w:rFonts w:ascii="Times New Roman" w:hAnsi="Times New Roman" w:cs="Times New Roman"/>
          <w:noProof/>
        </w:rPr>
        <w:drawing>
          <wp:inline distT="0" distB="0" distL="0" distR="0" wp14:anchorId="2DCC1E0A" wp14:editId="35FF1D4C">
            <wp:extent cx="5943600" cy="4950460"/>
            <wp:effectExtent l="0" t="0" r="0" b="2540"/>
            <wp:docPr id="180893659" name="Picture 33"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3659" name="Picture 33" descr="A graph with different colored bar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950460"/>
                    </a:xfrm>
                    <a:prstGeom prst="rect">
                      <a:avLst/>
                    </a:prstGeom>
                  </pic:spPr>
                </pic:pic>
              </a:graphicData>
            </a:graphic>
          </wp:inline>
        </w:drawing>
      </w:r>
    </w:p>
    <w:sectPr w:rsidR="0048498A" w:rsidRPr="00E568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01198"/>
    <w:multiLevelType w:val="hybridMultilevel"/>
    <w:tmpl w:val="FC5A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B699F"/>
    <w:multiLevelType w:val="hybridMultilevel"/>
    <w:tmpl w:val="BCE658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0423A"/>
    <w:multiLevelType w:val="multilevel"/>
    <w:tmpl w:val="B96E4C52"/>
    <w:lvl w:ilvl="0">
      <w:start w:val="1"/>
      <w:numFmt w:val="decimal"/>
      <w:lvlText w:val="%1."/>
      <w:lvlJc w:val="left"/>
      <w:pPr>
        <w:ind w:left="360" w:hanging="360"/>
      </w:pPr>
      <w:rPr>
        <w:rFonts w:hint="default"/>
        <w:sz w:val="20"/>
        <w:lang w:val="en-US"/>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Times New Roman" w:eastAsiaTheme="minorEastAsia" w:hAnsi="Times New Roman" w:cs="Times New Roman"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F43146C"/>
    <w:multiLevelType w:val="hybridMultilevel"/>
    <w:tmpl w:val="CBAAF66A"/>
    <w:lvl w:ilvl="0" w:tplc="A91AF182">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9396A"/>
    <w:multiLevelType w:val="hybridMultilevel"/>
    <w:tmpl w:val="C7708E96"/>
    <w:lvl w:ilvl="0" w:tplc="08AC2166">
      <w:start w:val="1"/>
      <w:numFmt w:val="bullet"/>
      <w:lvlText w:val="&gt;"/>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7D7A3D"/>
    <w:multiLevelType w:val="multilevel"/>
    <w:tmpl w:val="9D02DB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344E54B1"/>
    <w:multiLevelType w:val="hybridMultilevel"/>
    <w:tmpl w:val="3F4CDA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334360"/>
    <w:multiLevelType w:val="hybridMultilevel"/>
    <w:tmpl w:val="39AA8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27282D"/>
    <w:multiLevelType w:val="hybridMultilevel"/>
    <w:tmpl w:val="042C8D4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20547"/>
    <w:multiLevelType w:val="multilevel"/>
    <w:tmpl w:val="61B6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C24387"/>
    <w:multiLevelType w:val="hybridMultilevel"/>
    <w:tmpl w:val="43D816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6242D4"/>
    <w:multiLevelType w:val="multilevel"/>
    <w:tmpl w:val="E1448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14D2D"/>
    <w:multiLevelType w:val="multilevel"/>
    <w:tmpl w:val="1BA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B505F4"/>
    <w:multiLevelType w:val="multilevel"/>
    <w:tmpl w:val="DEA290E6"/>
    <w:lvl w:ilvl="0">
      <w:start w:val="1"/>
      <w:numFmt w:val="decimal"/>
      <w:lvlText w:val="%1."/>
      <w:lvlJc w:val="left"/>
      <w:pPr>
        <w:ind w:left="360" w:hanging="360"/>
      </w:pPr>
      <w:rPr>
        <w:rFonts w:hint="default"/>
        <w:sz w:val="20"/>
        <w:lang w:val="en-US"/>
      </w:rPr>
    </w:lvl>
    <w:lvl w:ilvl="1">
      <w:start w:val="1"/>
      <w:numFmt w:val="lowerLetter"/>
      <w:lvlText w:val="%2)"/>
      <w:lvlJc w:val="left"/>
      <w:pPr>
        <w:ind w:left="1080" w:hanging="360"/>
      </w:pPr>
    </w:lvl>
    <w:lvl w:ilvl="2">
      <w:start w:val="1"/>
      <w:numFmt w:val="bullet"/>
      <w:lvlText w:val="-"/>
      <w:lvlJc w:val="left"/>
      <w:pPr>
        <w:ind w:left="1800" w:hanging="360"/>
      </w:pPr>
      <w:rPr>
        <w:rFonts w:ascii="Times New Roman" w:eastAsiaTheme="minorEastAsia" w:hAnsi="Times New Roman" w:cs="Times New Roman"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5CAA2FD5"/>
    <w:multiLevelType w:val="multilevel"/>
    <w:tmpl w:val="54B0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EA2752"/>
    <w:multiLevelType w:val="multilevel"/>
    <w:tmpl w:val="D2F4664C"/>
    <w:lvl w:ilvl="0">
      <w:start w:val="1"/>
      <w:numFmt w:val="decimal"/>
      <w:lvlText w:val="%1."/>
      <w:lvlJc w:val="left"/>
      <w:pPr>
        <w:ind w:left="360" w:hanging="360"/>
      </w:pPr>
      <w:rPr>
        <w:rFonts w:hint="default"/>
        <w:sz w:val="20"/>
        <w:lang w:val="en-US"/>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Times New Roman" w:eastAsiaTheme="minorEastAsia" w:hAnsi="Times New Roman" w:cs="Times New Roman"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6AB31DC3"/>
    <w:multiLevelType w:val="multilevel"/>
    <w:tmpl w:val="B96E4C52"/>
    <w:lvl w:ilvl="0">
      <w:start w:val="1"/>
      <w:numFmt w:val="decimal"/>
      <w:lvlText w:val="%1."/>
      <w:lvlJc w:val="left"/>
      <w:pPr>
        <w:ind w:left="360" w:hanging="360"/>
      </w:pPr>
      <w:rPr>
        <w:rFonts w:hint="default"/>
        <w:sz w:val="20"/>
        <w:lang w:val="en-US"/>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Times New Roman" w:eastAsiaTheme="minorEastAsia" w:hAnsi="Times New Roman" w:cs="Times New Roman"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6C084B81"/>
    <w:multiLevelType w:val="multilevel"/>
    <w:tmpl w:val="C6485C8E"/>
    <w:lvl w:ilvl="0">
      <w:start w:val="1"/>
      <w:numFmt w:val="decimal"/>
      <w:lvlText w:val="%1."/>
      <w:lvlJc w:val="left"/>
      <w:pPr>
        <w:ind w:left="360" w:hanging="360"/>
      </w:pPr>
      <w:rPr>
        <w:rFonts w:hint="default"/>
        <w:sz w:val="20"/>
        <w:lang w:val="en-US"/>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eastAsiaTheme="minorEastAsia" w:hAnsi="Wingdings" w:cs="Times New Roman"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70692B3B"/>
    <w:multiLevelType w:val="hybridMultilevel"/>
    <w:tmpl w:val="43D816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489562814">
    <w:abstractNumId w:val="12"/>
  </w:num>
  <w:num w:numId="2" w16cid:durableId="302274135">
    <w:abstractNumId w:val="8"/>
  </w:num>
  <w:num w:numId="3" w16cid:durableId="1563323790">
    <w:abstractNumId w:val="0"/>
  </w:num>
  <w:num w:numId="4" w16cid:durableId="975647063">
    <w:abstractNumId w:val="1"/>
  </w:num>
  <w:num w:numId="5" w16cid:durableId="392238603">
    <w:abstractNumId w:val="5"/>
  </w:num>
  <w:num w:numId="6" w16cid:durableId="1909145260">
    <w:abstractNumId w:val="6"/>
  </w:num>
  <w:num w:numId="7" w16cid:durableId="789587478">
    <w:abstractNumId w:val="3"/>
  </w:num>
  <w:num w:numId="8" w16cid:durableId="1256666218">
    <w:abstractNumId w:val="2"/>
  </w:num>
  <w:num w:numId="9" w16cid:durableId="61685237">
    <w:abstractNumId w:val="9"/>
  </w:num>
  <w:num w:numId="10" w16cid:durableId="1879586030">
    <w:abstractNumId w:val="10"/>
  </w:num>
  <w:num w:numId="11" w16cid:durableId="1531456799">
    <w:abstractNumId w:val="19"/>
  </w:num>
  <w:num w:numId="12" w16cid:durableId="830095709">
    <w:abstractNumId w:val="7"/>
  </w:num>
  <w:num w:numId="13" w16cid:durableId="595333658">
    <w:abstractNumId w:val="20"/>
  </w:num>
  <w:num w:numId="14" w16cid:durableId="900097262">
    <w:abstractNumId w:val="17"/>
  </w:num>
  <w:num w:numId="15" w16cid:durableId="944272199">
    <w:abstractNumId w:val="14"/>
  </w:num>
  <w:num w:numId="16" w16cid:durableId="1945067612">
    <w:abstractNumId w:val="18"/>
  </w:num>
  <w:num w:numId="17" w16cid:durableId="1600337409">
    <w:abstractNumId w:val="13"/>
  </w:num>
  <w:num w:numId="18" w16cid:durableId="1806780109">
    <w:abstractNumId w:val="4"/>
  </w:num>
  <w:num w:numId="19" w16cid:durableId="309292502">
    <w:abstractNumId w:val="16"/>
  </w:num>
  <w:num w:numId="20" w16cid:durableId="1258170812">
    <w:abstractNumId w:val="15"/>
  </w:num>
  <w:num w:numId="21" w16cid:durableId="2074816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17"/>
    <w:rsid w:val="00085417"/>
    <w:rsid w:val="00147CAC"/>
    <w:rsid w:val="001E4C50"/>
    <w:rsid w:val="001F44E7"/>
    <w:rsid w:val="0048498A"/>
    <w:rsid w:val="004A0867"/>
    <w:rsid w:val="005A6B7D"/>
    <w:rsid w:val="00746483"/>
    <w:rsid w:val="007E0918"/>
    <w:rsid w:val="008435EB"/>
    <w:rsid w:val="00A767E2"/>
    <w:rsid w:val="00BB1F52"/>
    <w:rsid w:val="00C0570E"/>
    <w:rsid w:val="00E56857"/>
    <w:rsid w:val="00F83F6E"/>
    <w:rsid w:val="00F968B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A96D"/>
  <w15:chartTrackingRefBased/>
  <w15:docId w15:val="{83627BF4-A305-AF4E-9C3C-8E5B04AB7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417"/>
    <w:rPr>
      <w:rFonts w:eastAsiaTheme="majorEastAsia" w:cstheme="majorBidi"/>
      <w:color w:val="272727" w:themeColor="text1" w:themeTint="D8"/>
    </w:rPr>
  </w:style>
  <w:style w:type="paragraph" w:styleId="Title">
    <w:name w:val="Title"/>
    <w:basedOn w:val="Normal"/>
    <w:next w:val="Normal"/>
    <w:link w:val="TitleChar"/>
    <w:uiPriority w:val="10"/>
    <w:qFormat/>
    <w:rsid w:val="00085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417"/>
    <w:pPr>
      <w:spacing w:before="160"/>
      <w:jc w:val="center"/>
    </w:pPr>
    <w:rPr>
      <w:i/>
      <w:iCs/>
      <w:color w:val="404040" w:themeColor="text1" w:themeTint="BF"/>
    </w:rPr>
  </w:style>
  <w:style w:type="character" w:customStyle="1" w:styleId="QuoteChar">
    <w:name w:val="Quote Char"/>
    <w:basedOn w:val="DefaultParagraphFont"/>
    <w:link w:val="Quote"/>
    <w:uiPriority w:val="29"/>
    <w:rsid w:val="00085417"/>
    <w:rPr>
      <w:i/>
      <w:iCs/>
      <w:color w:val="404040" w:themeColor="text1" w:themeTint="BF"/>
    </w:rPr>
  </w:style>
  <w:style w:type="paragraph" w:styleId="ListParagraph">
    <w:name w:val="List Paragraph"/>
    <w:basedOn w:val="Normal"/>
    <w:uiPriority w:val="34"/>
    <w:qFormat/>
    <w:rsid w:val="00085417"/>
    <w:pPr>
      <w:ind w:left="720"/>
      <w:contextualSpacing/>
    </w:pPr>
  </w:style>
  <w:style w:type="character" w:styleId="IntenseEmphasis">
    <w:name w:val="Intense Emphasis"/>
    <w:basedOn w:val="DefaultParagraphFont"/>
    <w:uiPriority w:val="21"/>
    <w:qFormat/>
    <w:rsid w:val="00085417"/>
    <w:rPr>
      <w:i/>
      <w:iCs/>
      <w:color w:val="0F4761" w:themeColor="accent1" w:themeShade="BF"/>
    </w:rPr>
  </w:style>
  <w:style w:type="paragraph" w:styleId="IntenseQuote">
    <w:name w:val="Intense Quote"/>
    <w:basedOn w:val="Normal"/>
    <w:next w:val="Normal"/>
    <w:link w:val="IntenseQuoteChar"/>
    <w:uiPriority w:val="30"/>
    <w:qFormat/>
    <w:rsid w:val="00085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417"/>
    <w:rPr>
      <w:i/>
      <w:iCs/>
      <w:color w:val="0F4761" w:themeColor="accent1" w:themeShade="BF"/>
    </w:rPr>
  </w:style>
  <w:style w:type="character" w:styleId="IntenseReference">
    <w:name w:val="Intense Reference"/>
    <w:basedOn w:val="DefaultParagraphFont"/>
    <w:uiPriority w:val="32"/>
    <w:qFormat/>
    <w:rsid w:val="00085417"/>
    <w:rPr>
      <w:b/>
      <w:bCs/>
      <w:smallCaps/>
      <w:color w:val="0F4761" w:themeColor="accent1" w:themeShade="BF"/>
      <w:spacing w:val="5"/>
    </w:rPr>
  </w:style>
  <w:style w:type="paragraph" w:styleId="NormalWeb">
    <w:name w:val="Normal (Web)"/>
    <w:basedOn w:val="Normal"/>
    <w:uiPriority w:val="99"/>
    <w:unhideWhenUsed/>
    <w:rsid w:val="00F83F6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83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E4C50"/>
    <w:pPr>
      <w:spacing w:after="0" w:line="240" w:lineRule="auto"/>
    </w:pPr>
  </w:style>
  <w:style w:type="character" w:styleId="Strong">
    <w:name w:val="Strong"/>
    <w:basedOn w:val="DefaultParagraphFont"/>
    <w:uiPriority w:val="22"/>
    <w:qFormat/>
    <w:rsid w:val="00746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diagramQuickStyle" Target="diagrams/quickStyle1.xm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6.png"/><Relationship Id="rId19" Type="http://schemas.openxmlformats.org/officeDocument/2006/relationships/diagramColors" Target="diagrams/colors1.xm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diagramLayout" Target="diagrams/layout1.xm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A11AB0-8FCF-3F4F-9191-51081DA4E530}" type="doc">
      <dgm:prSet loTypeId="urn:microsoft.com/office/officeart/2005/8/layout/chevron2" loCatId="" qsTypeId="urn:microsoft.com/office/officeart/2005/8/quickstyle/simple1" qsCatId="simple" csTypeId="urn:microsoft.com/office/officeart/2005/8/colors/accent1_2" csCatId="accent1" phldr="1"/>
      <dgm:spPr/>
      <dgm:t>
        <a:bodyPr/>
        <a:lstStyle/>
        <a:p>
          <a:endParaRPr lang="en-US"/>
        </a:p>
      </dgm:t>
    </dgm:pt>
    <dgm:pt modelId="{335231F3-7C50-F143-A93E-30A232FCCF73}">
      <dgm:prSet phldrT="[Text]"/>
      <dgm:spPr/>
      <dgm:t>
        <a:bodyPr/>
        <a:lstStyle/>
        <a:p>
          <a:r>
            <a:rPr lang="en-US"/>
            <a:t>Split data</a:t>
          </a:r>
        </a:p>
      </dgm:t>
    </dgm:pt>
    <dgm:pt modelId="{B4613210-BDFA-284B-892C-0185EA82A614}" type="parTrans" cxnId="{7853B53A-6D62-6847-8F1B-488B4F6970AD}">
      <dgm:prSet/>
      <dgm:spPr/>
      <dgm:t>
        <a:bodyPr/>
        <a:lstStyle/>
        <a:p>
          <a:endParaRPr lang="en-US"/>
        </a:p>
      </dgm:t>
    </dgm:pt>
    <dgm:pt modelId="{19B0DDC2-2DC1-5A40-94CB-43BF8A51C3DD}" type="sibTrans" cxnId="{7853B53A-6D62-6847-8F1B-488B4F6970AD}">
      <dgm:prSet/>
      <dgm:spPr/>
      <dgm:t>
        <a:bodyPr/>
        <a:lstStyle/>
        <a:p>
          <a:endParaRPr lang="en-US"/>
        </a:p>
      </dgm:t>
    </dgm:pt>
    <dgm:pt modelId="{6C4B900B-E32E-DE4C-9F9D-41F2F8DBA260}">
      <dgm:prSet phldrT="[Text]"/>
      <dgm:spPr/>
      <dgm:t>
        <a:bodyPr/>
        <a:lstStyle/>
        <a:p>
          <a:r>
            <a:rPr lang="en-US"/>
            <a:t>X train, Y train: all patients expcept for stage k</a:t>
          </a:r>
        </a:p>
      </dgm:t>
    </dgm:pt>
    <dgm:pt modelId="{A80A0CEB-C2B9-A34F-826F-8BE579C40DD4}" type="parTrans" cxnId="{EC2D6619-9B06-474B-916F-FC8C3330A337}">
      <dgm:prSet/>
      <dgm:spPr/>
      <dgm:t>
        <a:bodyPr/>
        <a:lstStyle/>
        <a:p>
          <a:endParaRPr lang="en-US"/>
        </a:p>
      </dgm:t>
    </dgm:pt>
    <dgm:pt modelId="{4B1BCF89-44F3-544D-94DE-D95F89976FCB}" type="sibTrans" cxnId="{EC2D6619-9B06-474B-916F-FC8C3330A337}">
      <dgm:prSet/>
      <dgm:spPr/>
      <dgm:t>
        <a:bodyPr/>
        <a:lstStyle/>
        <a:p>
          <a:endParaRPr lang="en-US"/>
        </a:p>
      </dgm:t>
    </dgm:pt>
    <dgm:pt modelId="{50E19AF5-2225-5D45-8765-5EB141819D66}">
      <dgm:prSet phldrT="[Text]"/>
      <dgm:spPr/>
      <dgm:t>
        <a:bodyPr/>
        <a:lstStyle/>
        <a:p>
          <a:r>
            <a:rPr lang="en-US"/>
            <a:t>X test, Y test: all patients in stage k</a:t>
          </a:r>
        </a:p>
      </dgm:t>
    </dgm:pt>
    <dgm:pt modelId="{ACF08D8D-1DE5-174B-9EAD-0995F736560E}" type="parTrans" cxnId="{AB0A1E9E-3511-8344-AC9D-2C544CCB4194}">
      <dgm:prSet/>
      <dgm:spPr/>
      <dgm:t>
        <a:bodyPr/>
        <a:lstStyle/>
        <a:p>
          <a:endParaRPr lang="en-US"/>
        </a:p>
      </dgm:t>
    </dgm:pt>
    <dgm:pt modelId="{00FF330A-0610-1642-9D66-6B60833A587F}" type="sibTrans" cxnId="{AB0A1E9E-3511-8344-AC9D-2C544CCB4194}">
      <dgm:prSet/>
      <dgm:spPr/>
      <dgm:t>
        <a:bodyPr/>
        <a:lstStyle/>
        <a:p>
          <a:endParaRPr lang="en-US"/>
        </a:p>
      </dgm:t>
    </dgm:pt>
    <dgm:pt modelId="{CF5C2509-AC9E-274E-9E0A-ACEB11B1382B}">
      <dgm:prSet phldrT="[Text]"/>
      <dgm:spPr/>
      <dgm:t>
        <a:bodyPr/>
        <a:lstStyle/>
        <a:p>
          <a:r>
            <a:rPr lang="en-US"/>
            <a:t>normalize features</a:t>
          </a:r>
        </a:p>
      </dgm:t>
    </dgm:pt>
    <dgm:pt modelId="{A62854D9-8040-B045-9391-CBB4D2EEC305}" type="parTrans" cxnId="{CBC24153-7EB7-FB49-8822-48666077F387}">
      <dgm:prSet/>
      <dgm:spPr/>
      <dgm:t>
        <a:bodyPr/>
        <a:lstStyle/>
        <a:p>
          <a:endParaRPr lang="en-US"/>
        </a:p>
      </dgm:t>
    </dgm:pt>
    <dgm:pt modelId="{C9752B92-162C-4B4D-A726-E39D54DAC69A}" type="sibTrans" cxnId="{CBC24153-7EB7-FB49-8822-48666077F387}">
      <dgm:prSet/>
      <dgm:spPr/>
      <dgm:t>
        <a:bodyPr/>
        <a:lstStyle/>
        <a:p>
          <a:endParaRPr lang="en-US"/>
        </a:p>
      </dgm:t>
    </dgm:pt>
    <dgm:pt modelId="{597E2566-007F-D643-A7AB-2D0D99CF9F83}">
      <dgm:prSet phldrT="[Text]"/>
      <dgm:spPr/>
      <dgm:t>
        <a:bodyPr/>
        <a:lstStyle/>
        <a:p>
          <a:r>
            <a:rPr lang="en-US"/>
            <a:t>Firt standard scaler on X train</a:t>
          </a:r>
        </a:p>
      </dgm:t>
    </dgm:pt>
    <dgm:pt modelId="{D0577558-83B7-0245-BDC6-A552389742C2}" type="parTrans" cxnId="{12D1D7FF-8F16-E44A-AE79-CE87A0923F7C}">
      <dgm:prSet/>
      <dgm:spPr/>
      <dgm:t>
        <a:bodyPr/>
        <a:lstStyle/>
        <a:p>
          <a:endParaRPr lang="en-US"/>
        </a:p>
      </dgm:t>
    </dgm:pt>
    <dgm:pt modelId="{DBA9A789-1E48-7446-8946-628EB612D90F}" type="sibTrans" cxnId="{12D1D7FF-8F16-E44A-AE79-CE87A0923F7C}">
      <dgm:prSet/>
      <dgm:spPr/>
      <dgm:t>
        <a:bodyPr/>
        <a:lstStyle/>
        <a:p>
          <a:endParaRPr lang="en-US"/>
        </a:p>
      </dgm:t>
    </dgm:pt>
    <dgm:pt modelId="{6B24C7CA-FBE0-C54C-921C-D5A95CF6DEE5}">
      <dgm:prSet phldrT="[Text]"/>
      <dgm:spPr/>
      <dgm:t>
        <a:bodyPr/>
        <a:lstStyle/>
        <a:p>
          <a:r>
            <a:rPr lang="en-US"/>
            <a:t>transform both X train and X test</a:t>
          </a:r>
        </a:p>
      </dgm:t>
    </dgm:pt>
    <dgm:pt modelId="{DFE2CA5E-30C3-8F47-B3AD-864EE5C4E572}" type="parTrans" cxnId="{BA7ACFA5-9533-6D4D-B319-2E036DA119C3}">
      <dgm:prSet/>
      <dgm:spPr/>
      <dgm:t>
        <a:bodyPr/>
        <a:lstStyle/>
        <a:p>
          <a:endParaRPr lang="en-US"/>
        </a:p>
      </dgm:t>
    </dgm:pt>
    <dgm:pt modelId="{7A54DEB0-546B-5E45-B47B-10F7F4E83745}" type="sibTrans" cxnId="{BA7ACFA5-9533-6D4D-B319-2E036DA119C3}">
      <dgm:prSet/>
      <dgm:spPr/>
      <dgm:t>
        <a:bodyPr/>
        <a:lstStyle/>
        <a:p>
          <a:endParaRPr lang="en-US"/>
        </a:p>
      </dgm:t>
    </dgm:pt>
    <dgm:pt modelId="{703048A2-F8C7-6847-A99A-2D579B9898C5}">
      <dgm:prSet phldrT="[Text]"/>
      <dgm:spPr/>
      <dgm:t>
        <a:bodyPr/>
        <a:lstStyle/>
        <a:p>
          <a:r>
            <a:rPr lang="en-US"/>
            <a:t>train ann</a:t>
          </a:r>
        </a:p>
      </dgm:t>
    </dgm:pt>
    <dgm:pt modelId="{09494BAB-3207-814D-A2DA-BCF5E79D30D5}" type="parTrans" cxnId="{2831A356-0F1D-3C48-85AD-C1240ACBD1C3}">
      <dgm:prSet/>
      <dgm:spPr/>
      <dgm:t>
        <a:bodyPr/>
        <a:lstStyle/>
        <a:p>
          <a:endParaRPr lang="en-US"/>
        </a:p>
      </dgm:t>
    </dgm:pt>
    <dgm:pt modelId="{D3CEF702-4CCB-2549-AE5D-5D888E739CD7}" type="sibTrans" cxnId="{2831A356-0F1D-3C48-85AD-C1240ACBD1C3}">
      <dgm:prSet/>
      <dgm:spPr/>
      <dgm:t>
        <a:bodyPr/>
        <a:lstStyle/>
        <a:p>
          <a:endParaRPr lang="en-US"/>
        </a:p>
      </dgm:t>
    </dgm:pt>
    <dgm:pt modelId="{9BA09AC2-5D3B-0548-ACD0-4C21D380BE37}">
      <dgm:prSet phldrT="[Text]"/>
      <dgm:spPr/>
      <dgm:t>
        <a:bodyPr/>
        <a:lstStyle/>
        <a:p>
          <a:r>
            <a:rPr lang="en-US"/>
            <a:t>Initialize random weights</a:t>
          </a:r>
        </a:p>
      </dgm:t>
    </dgm:pt>
    <dgm:pt modelId="{DFADF1A1-ECB8-BB49-B255-2FA30F709CF8}" type="parTrans" cxnId="{83CE6340-9B73-B848-9176-66E5F19887F7}">
      <dgm:prSet/>
      <dgm:spPr/>
      <dgm:t>
        <a:bodyPr/>
        <a:lstStyle/>
        <a:p>
          <a:endParaRPr lang="en-US"/>
        </a:p>
      </dgm:t>
    </dgm:pt>
    <dgm:pt modelId="{9B8D5063-32AA-E241-8051-591959F8E946}" type="sibTrans" cxnId="{83CE6340-9B73-B848-9176-66E5F19887F7}">
      <dgm:prSet/>
      <dgm:spPr/>
      <dgm:t>
        <a:bodyPr/>
        <a:lstStyle/>
        <a:p>
          <a:endParaRPr lang="en-US"/>
        </a:p>
      </dgm:t>
    </dgm:pt>
    <dgm:pt modelId="{37F33A8F-35C6-F84F-A553-28F07F6988AD}">
      <dgm:prSet phldrT="[Text]"/>
      <dgm:spPr/>
      <dgm:t>
        <a:bodyPr/>
        <a:lstStyle/>
        <a:p>
          <a:r>
            <a:rPr lang="en-US"/>
            <a:t>train using Adaom optimzer with early stopping</a:t>
          </a:r>
        </a:p>
      </dgm:t>
    </dgm:pt>
    <dgm:pt modelId="{31F6D633-7BFD-E74E-B01D-CC244B27DADB}" type="parTrans" cxnId="{396A0C04-E5A3-A34D-9F56-65B59DF0FBAC}">
      <dgm:prSet/>
      <dgm:spPr/>
      <dgm:t>
        <a:bodyPr/>
        <a:lstStyle/>
        <a:p>
          <a:endParaRPr lang="en-US"/>
        </a:p>
      </dgm:t>
    </dgm:pt>
    <dgm:pt modelId="{54D9C1E8-AC43-B145-AAE2-FB80766C8E0A}" type="sibTrans" cxnId="{396A0C04-E5A3-A34D-9F56-65B59DF0FBAC}">
      <dgm:prSet/>
      <dgm:spPr/>
      <dgm:t>
        <a:bodyPr/>
        <a:lstStyle/>
        <a:p>
          <a:endParaRPr lang="en-US"/>
        </a:p>
      </dgm:t>
    </dgm:pt>
    <dgm:pt modelId="{6257A8CA-1730-B14F-BC67-D45AD39A9323}">
      <dgm:prSet/>
      <dgm:spPr/>
      <dgm:t>
        <a:bodyPr/>
        <a:lstStyle/>
        <a:p>
          <a:r>
            <a:rPr lang="en-US"/>
            <a:t>Evaluate</a:t>
          </a:r>
        </a:p>
      </dgm:t>
    </dgm:pt>
    <dgm:pt modelId="{763C9C29-8EFC-EF46-934E-438E24B9DF35}" type="parTrans" cxnId="{FD7A1110-3189-6E46-9BD2-A4637DED927D}">
      <dgm:prSet/>
      <dgm:spPr/>
      <dgm:t>
        <a:bodyPr/>
        <a:lstStyle/>
        <a:p>
          <a:endParaRPr lang="en-US"/>
        </a:p>
      </dgm:t>
    </dgm:pt>
    <dgm:pt modelId="{6585AFF7-FAC0-C84F-AAEF-078446E5C646}" type="sibTrans" cxnId="{FD7A1110-3189-6E46-9BD2-A4637DED927D}">
      <dgm:prSet/>
      <dgm:spPr/>
      <dgm:t>
        <a:bodyPr/>
        <a:lstStyle/>
        <a:p>
          <a:endParaRPr lang="en-US"/>
        </a:p>
      </dgm:t>
    </dgm:pt>
    <dgm:pt modelId="{DD0027D3-2D72-CB44-8795-D6EB8F8F8079}">
      <dgm:prSet/>
      <dgm:spPr/>
      <dgm:t>
        <a:bodyPr/>
        <a:lstStyle/>
        <a:p>
          <a:r>
            <a:rPr lang="en-US"/>
            <a:t>predict y^ test on X test</a:t>
          </a:r>
        </a:p>
      </dgm:t>
    </dgm:pt>
    <dgm:pt modelId="{62AE4761-A669-E945-9792-935D10B80588}" type="parTrans" cxnId="{CAA46639-8FD7-5745-A263-F71F20EF04CB}">
      <dgm:prSet/>
      <dgm:spPr/>
      <dgm:t>
        <a:bodyPr/>
        <a:lstStyle/>
        <a:p>
          <a:endParaRPr lang="en-US"/>
        </a:p>
      </dgm:t>
    </dgm:pt>
    <dgm:pt modelId="{130E7A4B-0580-4448-9FDC-231F6E14DD0F}" type="sibTrans" cxnId="{CAA46639-8FD7-5745-A263-F71F20EF04CB}">
      <dgm:prSet/>
      <dgm:spPr/>
      <dgm:t>
        <a:bodyPr/>
        <a:lstStyle/>
        <a:p>
          <a:endParaRPr lang="en-US"/>
        </a:p>
      </dgm:t>
    </dgm:pt>
    <dgm:pt modelId="{F956BBF1-8A1B-D944-82B7-38FF9D8ED119}">
      <dgm:prSet/>
      <dgm:spPr/>
      <dgm:t>
        <a:bodyPr/>
        <a:lstStyle/>
        <a:p>
          <a:r>
            <a:rPr lang="en-US"/>
            <a:t>calculate metrics: Accuracy, AUC, MAE, confusion matrix</a:t>
          </a:r>
        </a:p>
      </dgm:t>
    </dgm:pt>
    <dgm:pt modelId="{F1E8EF1B-A5CC-E849-94EB-6E11E3DB9070}" type="parTrans" cxnId="{71EB00E9-7F4E-BC4E-9355-1E99E4E5E4EE}">
      <dgm:prSet/>
      <dgm:spPr/>
      <dgm:t>
        <a:bodyPr/>
        <a:lstStyle/>
        <a:p>
          <a:endParaRPr lang="en-US"/>
        </a:p>
      </dgm:t>
    </dgm:pt>
    <dgm:pt modelId="{6F055E30-D9E4-364E-B1CF-3362483EC37A}" type="sibTrans" cxnId="{71EB00E9-7F4E-BC4E-9355-1E99E4E5E4EE}">
      <dgm:prSet/>
      <dgm:spPr/>
      <dgm:t>
        <a:bodyPr/>
        <a:lstStyle/>
        <a:p>
          <a:endParaRPr lang="en-US"/>
        </a:p>
      </dgm:t>
    </dgm:pt>
    <dgm:pt modelId="{F5BA4732-A824-A34D-A448-4439B30D39A9}" type="pres">
      <dgm:prSet presAssocID="{43A11AB0-8FCF-3F4F-9191-51081DA4E530}" presName="linearFlow" presStyleCnt="0">
        <dgm:presLayoutVars>
          <dgm:dir/>
          <dgm:animLvl val="lvl"/>
          <dgm:resizeHandles val="exact"/>
        </dgm:presLayoutVars>
      </dgm:prSet>
      <dgm:spPr/>
    </dgm:pt>
    <dgm:pt modelId="{4376DA09-885E-9A4D-A11E-807390113FE6}" type="pres">
      <dgm:prSet presAssocID="{335231F3-7C50-F143-A93E-30A232FCCF73}" presName="composite" presStyleCnt="0"/>
      <dgm:spPr/>
    </dgm:pt>
    <dgm:pt modelId="{90DB9796-49A1-9C4D-9FB8-89B02D69DA31}" type="pres">
      <dgm:prSet presAssocID="{335231F3-7C50-F143-A93E-30A232FCCF73}" presName="parentText" presStyleLbl="alignNode1" presStyleIdx="0" presStyleCnt="4">
        <dgm:presLayoutVars>
          <dgm:chMax val="1"/>
          <dgm:bulletEnabled val="1"/>
        </dgm:presLayoutVars>
      </dgm:prSet>
      <dgm:spPr/>
    </dgm:pt>
    <dgm:pt modelId="{E27C6EB0-02D0-1646-99CC-3B029D31C9C8}" type="pres">
      <dgm:prSet presAssocID="{335231F3-7C50-F143-A93E-30A232FCCF73}" presName="descendantText" presStyleLbl="alignAcc1" presStyleIdx="0" presStyleCnt="4">
        <dgm:presLayoutVars>
          <dgm:bulletEnabled val="1"/>
        </dgm:presLayoutVars>
      </dgm:prSet>
      <dgm:spPr/>
    </dgm:pt>
    <dgm:pt modelId="{20D2EA70-A939-734C-8282-1921BBFC918B}" type="pres">
      <dgm:prSet presAssocID="{19B0DDC2-2DC1-5A40-94CB-43BF8A51C3DD}" presName="sp" presStyleCnt="0"/>
      <dgm:spPr/>
    </dgm:pt>
    <dgm:pt modelId="{2AE96F85-9B7A-7A47-9B6B-850716856231}" type="pres">
      <dgm:prSet presAssocID="{CF5C2509-AC9E-274E-9E0A-ACEB11B1382B}" presName="composite" presStyleCnt="0"/>
      <dgm:spPr/>
    </dgm:pt>
    <dgm:pt modelId="{23A79826-56E4-D443-A2C6-5926FF946D87}" type="pres">
      <dgm:prSet presAssocID="{CF5C2509-AC9E-274E-9E0A-ACEB11B1382B}" presName="parentText" presStyleLbl="alignNode1" presStyleIdx="1" presStyleCnt="4">
        <dgm:presLayoutVars>
          <dgm:chMax val="1"/>
          <dgm:bulletEnabled val="1"/>
        </dgm:presLayoutVars>
      </dgm:prSet>
      <dgm:spPr/>
    </dgm:pt>
    <dgm:pt modelId="{CD1C5190-7416-7F46-B918-16B010CDAAF2}" type="pres">
      <dgm:prSet presAssocID="{CF5C2509-AC9E-274E-9E0A-ACEB11B1382B}" presName="descendantText" presStyleLbl="alignAcc1" presStyleIdx="1" presStyleCnt="4">
        <dgm:presLayoutVars>
          <dgm:bulletEnabled val="1"/>
        </dgm:presLayoutVars>
      </dgm:prSet>
      <dgm:spPr/>
    </dgm:pt>
    <dgm:pt modelId="{A8756B1E-BA2D-3742-B75B-57D6A5B7FA5E}" type="pres">
      <dgm:prSet presAssocID="{C9752B92-162C-4B4D-A726-E39D54DAC69A}" presName="sp" presStyleCnt="0"/>
      <dgm:spPr/>
    </dgm:pt>
    <dgm:pt modelId="{C0D43B81-6C36-BA4E-A36D-CFB69321F25A}" type="pres">
      <dgm:prSet presAssocID="{703048A2-F8C7-6847-A99A-2D579B9898C5}" presName="composite" presStyleCnt="0"/>
      <dgm:spPr/>
    </dgm:pt>
    <dgm:pt modelId="{EA1F1C39-F1E1-F740-979C-50DDDCCE7F73}" type="pres">
      <dgm:prSet presAssocID="{703048A2-F8C7-6847-A99A-2D579B9898C5}" presName="parentText" presStyleLbl="alignNode1" presStyleIdx="2" presStyleCnt="4">
        <dgm:presLayoutVars>
          <dgm:chMax val="1"/>
          <dgm:bulletEnabled val="1"/>
        </dgm:presLayoutVars>
      </dgm:prSet>
      <dgm:spPr/>
    </dgm:pt>
    <dgm:pt modelId="{7441ED92-9769-BC4B-BC39-3EFA346A8FF7}" type="pres">
      <dgm:prSet presAssocID="{703048A2-F8C7-6847-A99A-2D579B9898C5}" presName="descendantText" presStyleLbl="alignAcc1" presStyleIdx="2" presStyleCnt="4">
        <dgm:presLayoutVars>
          <dgm:bulletEnabled val="1"/>
        </dgm:presLayoutVars>
      </dgm:prSet>
      <dgm:spPr/>
    </dgm:pt>
    <dgm:pt modelId="{CEA6A3A8-ACE0-F245-B298-0174B118BBDB}" type="pres">
      <dgm:prSet presAssocID="{D3CEF702-4CCB-2549-AE5D-5D888E739CD7}" presName="sp" presStyleCnt="0"/>
      <dgm:spPr/>
    </dgm:pt>
    <dgm:pt modelId="{61039E51-A11F-A14E-A26C-AFDAAC0237B0}" type="pres">
      <dgm:prSet presAssocID="{6257A8CA-1730-B14F-BC67-D45AD39A9323}" presName="composite" presStyleCnt="0"/>
      <dgm:spPr/>
    </dgm:pt>
    <dgm:pt modelId="{E75FFD9E-3BB6-A045-863C-14FFEE2C9DBC}" type="pres">
      <dgm:prSet presAssocID="{6257A8CA-1730-B14F-BC67-D45AD39A9323}" presName="parentText" presStyleLbl="alignNode1" presStyleIdx="3" presStyleCnt="4">
        <dgm:presLayoutVars>
          <dgm:chMax val="1"/>
          <dgm:bulletEnabled val="1"/>
        </dgm:presLayoutVars>
      </dgm:prSet>
      <dgm:spPr/>
    </dgm:pt>
    <dgm:pt modelId="{D3F8F451-3FA3-EC43-A155-841C4BCE1E09}" type="pres">
      <dgm:prSet presAssocID="{6257A8CA-1730-B14F-BC67-D45AD39A9323}" presName="descendantText" presStyleLbl="alignAcc1" presStyleIdx="3" presStyleCnt="4">
        <dgm:presLayoutVars>
          <dgm:bulletEnabled val="1"/>
        </dgm:presLayoutVars>
      </dgm:prSet>
      <dgm:spPr/>
    </dgm:pt>
  </dgm:ptLst>
  <dgm:cxnLst>
    <dgm:cxn modelId="{396A0C04-E5A3-A34D-9F56-65B59DF0FBAC}" srcId="{703048A2-F8C7-6847-A99A-2D579B9898C5}" destId="{37F33A8F-35C6-F84F-A553-28F07F6988AD}" srcOrd="1" destOrd="0" parTransId="{31F6D633-7BFD-E74E-B01D-CC244B27DADB}" sibTransId="{54D9C1E8-AC43-B145-AAE2-FB80766C8E0A}"/>
    <dgm:cxn modelId="{FD7A1110-3189-6E46-9BD2-A4637DED927D}" srcId="{43A11AB0-8FCF-3F4F-9191-51081DA4E530}" destId="{6257A8CA-1730-B14F-BC67-D45AD39A9323}" srcOrd="3" destOrd="0" parTransId="{763C9C29-8EFC-EF46-934E-438E24B9DF35}" sibTransId="{6585AFF7-FAC0-C84F-AAEF-078446E5C646}"/>
    <dgm:cxn modelId="{7DD44D17-2E1D-CF4F-80CF-69CD2173F294}" type="presOf" srcId="{703048A2-F8C7-6847-A99A-2D579B9898C5}" destId="{EA1F1C39-F1E1-F740-979C-50DDDCCE7F73}" srcOrd="0" destOrd="0" presId="urn:microsoft.com/office/officeart/2005/8/layout/chevron2"/>
    <dgm:cxn modelId="{EC2D6619-9B06-474B-916F-FC8C3330A337}" srcId="{335231F3-7C50-F143-A93E-30A232FCCF73}" destId="{6C4B900B-E32E-DE4C-9F9D-41F2F8DBA260}" srcOrd="0" destOrd="0" parTransId="{A80A0CEB-C2B9-A34F-826F-8BE579C40DD4}" sibTransId="{4B1BCF89-44F3-544D-94DE-D95F89976FCB}"/>
    <dgm:cxn modelId="{13463F1E-0B31-544D-B084-2B0F1CE74647}" type="presOf" srcId="{6C4B900B-E32E-DE4C-9F9D-41F2F8DBA260}" destId="{E27C6EB0-02D0-1646-99CC-3B029D31C9C8}" srcOrd="0" destOrd="0" presId="urn:microsoft.com/office/officeart/2005/8/layout/chevron2"/>
    <dgm:cxn modelId="{CD37CB1E-C328-A94A-BB5F-F09ED9AAB949}" type="presOf" srcId="{335231F3-7C50-F143-A93E-30A232FCCF73}" destId="{90DB9796-49A1-9C4D-9FB8-89B02D69DA31}" srcOrd="0" destOrd="0" presId="urn:microsoft.com/office/officeart/2005/8/layout/chevron2"/>
    <dgm:cxn modelId="{95D68E20-8F58-7D43-9049-6B50436AAD9B}" type="presOf" srcId="{6B24C7CA-FBE0-C54C-921C-D5A95CF6DEE5}" destId="{CD1C5190-7416-7F46-B918-16B010CDAAF2}" srcOrd="0" destOrd="1" presId="urn:microsoft.com/office/officeart/2005/8/layout/chevron2"/>
    <dgm:cxn modelId="{1B0CD828-0231-CE44-97E1-7119434BD7FC}" type="presOf" srcId="{597E2566-007F-D643-A7AB-2D0D99CF9F83}" destId="{CD1C5190-7416-7F46-B918-16B010CDAAF2}" srcOrd="0" destOrd="0" presId="urn:microsoft.com/office/officeart/2005/8/layout/chevron2"/>
    <dgm:cxn modelId="{CAA46639-8FD7-5745-A263-F71F20EF04CB}" srcId="{6257A8CA-1730-B14F-BC67-D45AD39A9323}" destId="{DD0027D3-2D72-CB44-8795-D6EB8F8F8079}" srcOrd="0" destOrd="0" parTransId="{62AE4761-A669-E945-9792-935D10B80588}" sibTransId="{130E7A4B-0580-4448-9FDC-231F6E14DD0F}"/>
    <dgm:cxn modelId="{7853B53A-6D62-6847-8F1B-488B4F6970AD}" srcId="{43A11AB0-8FCF-3F4F-9191-51081DA4E530}" destId="{335231F3-7C50-F143-A93E-30A232FCCF73}" srcOrd="0" destOrd="0" parTransId="{B4613210-BDFA-284B-892C-0185EA82A614}" sibTransId="{19B0DDC2-2DC1-5A40-94CB-43BF8A51C3DD}"/>
    <dgm:cxn modelId="{83CE6340-9B73-B848-9176-66E5F19887F7}" srcId="{703048A2-F8C7-6847-A99A-2D579B9898C5}" destId="{9BA09AC2-5D3B-0548-ACD0-4C21D380BE37}" srcOrd="0" destOrd="0" parTransId="{DFADF1A1-ECB8-BB49-B255-2FA30F709CF8}" sibTransId="{9B8D5063-32AA-E241-8051-591959F8E946}"/>
    <dgm:cxn modelId="{EB3C5E41-B4BC-B04D-9801-7B5B787F498F}" type="presOf" srcId="{9BA09AC2-5D3B-0548-ACD0-4C21D380BE37}" destId="{7441ED92-9769-BC4B-BC39-3EFA346A8FF7}" srcOrd="0" destOrd="0" presId="urn:microsoft.com/office/officeart/2005/8/layout/chevron2"/>
    <dgm:cxn modelId="{AA1C4744-71EF-DE4F-A245-45D531DA6932}" type="presOf" srcId="{DD0027D3-2D72-CB44-8795-D6EB8F8F8079}" destId="{D3F8F451-3FA3-EC43-A155-841C4BCE1E09}" srcOrd="0" destOrd="0" presId="urn:microsoft.com/office/officeart/2005/8/layout/chevron2"/>
    <dgm:cxn modelId="{33083048-A1D9-4C48-A133-02C245BDC194}" type="presOf" srcId="{F956BBF1-8A1B-D944-82B7-38FF9D8ED119}" destId="{D3F8F451-3FA3-EC43-A155-841C4BCE1E09}" srcOrd="0" destOrd="1" presId="urn:microsoft.com/office/officeart/2005/8/layout/chevron2"/>
    <dgm:cxn modelId="{B8529549-F631-1247-B71C-9CD109527FB9}" type="presOf" srcId="{CF5C2509-AC9E-274E-9E0A-ACEB11B1382B}" destId="{23A79826-56E4-D443-A2C6-5926FF946D87}" srcOrd="0" destOrd="0" presId="urn:microsoft.com/office/officeart/2005/8/layout/chevron2"/>
    <dgm:cxn modelId="{CBC24153-7EB7-FB49-8822-48666077F387}" srcId="{43A11AB0-8FCF-3F4F-9191-51081DA4E530}" destId="{CF5C2509-AC9E-274E-9E0A-ACEB11B1382B}" srcOrd="1" destOrd="0" parTransId="{A62854D9-8040-B045-9391-CBB4D2EEC305}" sibTransId="{C9752B92-162C-4B4D-A726-E39D54DAC69A}"/>
    <dgm:cxn modelId="{0F669E53-1B5B-434E-852F-9C42DB47BCB8}" type="presOf" srcId="{50E19AF5-2225-5D45-8765-5EB141819D66}" destId="{E27C6EB0-02D0-1646-99CC-3B029D31C9C8}" srcOrd="0" destOrd="1" presId="urn:microsoft.com/office/officeart/2005/8/layout/chevron2"/>
    <dgm:cxn modelId="{CE246056-EB20-9942-AC32-A564478003B3}" type="presOf" srcId="{6257A8CA-1730-B14F-BC67-D45AD39A9323}" destId="{E75FFD9E-3BB6-A045-863C-14FFEE2C9DBC}" srcOrd="0" destOrd="0" presId="urn:microsoft.com/office/officeart/2005/8/layout/chevron2"/>
    <dgm:cxn modelId="{2831A356-0F1D-3C48-85AD-C1240ACBD1C3}" srcId="{43A11AB0-8FCF-3F4F-9191-51081DA4E530}" destId="{703048A2-F8C7-6847-A99A-2D579B9898C5}" srcOrd="2" destOrd="0" parTransId="{09494BAB-3207-814D-A2DA-BCF5E79D30D5}" sibTransId="{D3CEF702-4CCB-2549-AE5D-5D888E739CD7}"/>
    <dgm:cxn modelId="{AB0A1E9E-3511-8344-AC9D-2C544CCB4194}" srcId="{335231F3-7C50-F143-A93E-30A232FCCF73}" destId="{50E19AF5-2225-5D45-8765-5EB141819D66}" srcOrd="1" destOrd="0" parTransId="{ACF08D8D-1DE5-174B-9EAD-0995F736560E}" sibTransId="{00FF330A-0610-1642-9D66-6B60833A587F}"/>
    <dgm:cxn modelId="{BA7ACFA5-9533-6D4D-B319-2E036DA119C3}" srcId="{CF5C2509-AC9E-274E-9E0A-ACEB11B1382B}" destId="{6B24C7CA-FBE0-C54C-921C-D5A95CF6DEE5}" srcOrd="1" destOrd="0" parTransId="{DFE2CA5E-30C3-8F47-B3AD-864EE5C4E572}" sibTransId="{7A54DEB0-546B-5E45-B47B-10F7F4E83745}"/>
    <dgm:cxn modelId="{1B3451D8-2D8A-7541-8C86-082DA4DC3F27}" type="presOf" srcId="{43A11AB0-8FCF-3F4F-9191-51081DA4E530}" destId="{F5BA4732-A824-A34D-A448-4439B30D39A9}" srcOrd="0" destOrd="0" presId="urn:microsoft.com/office/officeart/2005/8/layout/chevron2"/>
    <dgm:cxn modelId="{A26D05D9-3C16-9442-B66C-09EA73F89C6B}" type="presOf" srcId="{37F33A8F-35C6-F84F-A553-28F07F6988AD}" destId="{7441ED92-9769-BC4B-BC39-3EFA346A8FF7}" srcOrd="0" destOrd="1" presId="urn:microsoft.com/office/officeart/2005/8/layout/chevron2"/>
    <dgm:cxn modelId="{71EB00E9-7F4E-BC4E-9355-1E99E4E5E4EE}" srcId="{6257A8CA-1730-B14F-BC67-D45AD39A9323}" destId="{F956BBF1-8A1B-D944-82B7-38FF9D8ED119}" srcOrd="1" destOrd="0" parTransId="{F1E8EF1B-A5CC-E849-94EB-6E11E3DB9070}" sibTransId="{6F055E30-D9E4-364E-B1CF-3362483EC37A}"/>
    <dgm:cxn modelId="{12D1D7FF-8F16-E44A-AE79-CE87A0923F7C}" srcId="{CF5C2509-AC9E-274E-9E0A-ACEB11B1382B}" destId="{597E2566-007F-D643-A7AB-2D0D99CF9F83}" srcOrd="0" destOrd="0" parTransId="{D0577558-83B7-0245-BDC6-A552389742C2}" sibTransId="{DBA9A789-1E48-7446-8946-628EB612D90F}"/>
    <dgm:cxn modelId="{93EC97FF-1BB3-1C44-ADA9-AD879758C800}" type="presParOf" srcId="{F5BA4732-A824-A34D-A448-4439B30D39A9}" destId="{4376DA09-885E-9A4D-A11E-807390113FE6}" srcOrd="0" destOrd="0" presId="urn:microsoft.com/office/officeart/2005/8/layout/chevron2"/>
    <dgm:cxn modelId="{35362CF8-61A8-D84D-97D3-870B650742A7}" type="presParOf" srcId="{4376DA09-885E-9A4D-A11E-807390113FE6}" destId="{90DB9796-49A1-9C4D-9FB8-89B02D69DA31}" srcOrd="0" destOrd="0" presId="urn:microsoft.com/office/officeart/2005/8/layout/chevron2"/>
    <dgm:cxn modelId="{E562ABFD-0450-1542-9C9B-3E1719A5B414}" type="presParOf" srcId="{4376DA09-885E-9A4D-A11E-807390113FE6}" destId="{E27C6EB0-02D0-1646-99CC-3B029D31C9C8}" srcOrd="1" destOrd="0" presId="urn:microsoft.com/office/officeart/2005/8/layout/chevron2"/>
    <dgm:cxn modelId="{CB59B67C-7F56-8F40-8B8A-E6B4EEBFDF43}" type="presParOf" srcId="{F5BA4732-A824-A34D-A448-4439B30D39A9}" destId="{20D2EA70-A939-734C-8282-1921BBFC918B}" srcOrd="1" destOrd="0" presId="urn:microsoft.com/office/officeart/2005/8/layout/chevron2"/>
    <dgm:cxn modelId="{5EB9396D-D1B6-1746-858C-949C9741645F}" type="presParOf" srcId="{F5BA4732-A824-A34D-A448-4439B30D39A9}" destId="{2AE96F85-9B7A-7A47-9B6B-850716856231}" srcOrd="2" destOrd="0" presId="urn:microsoft.com/office/officeart/2005/8/layout/chevron2"/>
    <dgm:cxn modelId="{82CEE05D-0BD8-C343-935C-EFC632379A4D}" type="presParOf" srcId="{2AE96F85-9B7A-7A47-9B6B-850716856231}" destId="{23A79826-56E4-D443-A2C6-5926FF946D87}" srcOrd="0" destOrd="0" presId="urn:microsoft.com/office/officeart/2005/8/layout/chevron2"/>
    <dgm:cxn modelId="{9064C732-61B4-3840-871C-3926AE09B293}" type="presParOf" srcId="{2AE96F85-9B7A-7A47-9B6B-850716856231}" destId="{CD1C5190-7416-7F46-B918-16B010CDAAF2}" srcOrd="1" destOrd="0" presId="urn:microsoft.com/office/officeart/2005/8/layout/chevron2"/>
    <dgm:cxn modelId="{6A8C06F2-6B79-064B-82E4-1633720ACFC4}" type="presParOf" srcId="{F5BA4732-A824-A34D-A448-4439B30D39A9}" destId="{A8756B1E-BA2D-3742-B75B-57D6A5B7FA5E}" srcOrd="3" destOrd="0" presId="urn:microsoft.com/office/officeart/2005/8/layout/chevron2"/>
    <dgm:cxn modelId="{A57DAEA0-E15D-4545-A181-497C7E4EEAF5}" type="presParOf" srcId="{F5BA4732-A824-A34D-A448-4439B30D39A9}" destId="{C0D43B81-6C36-BA4E-A36D-CFB69321F25A}" srcOrd="4" destOrd="0" presId="urn:microsoft.com/office/officeart/2005/8/layout/chevron2"/>
    <dgm:cxn modelId="{C9610E31-D186-5F46-99D3-DE2B8F807681}" type="presParOf" srcId="{C0D43B81-6C36-BA4E-A36D-CFB69321F25A}" destId="{EA1F1C39-F1E1-F740-979C-50DDDCCE7F73}" srcOrd="0" destOrd="0" presId="urn:microsoft.com/office/officeart/2005/8/layout/chevron2"/>
    <dgm:cxn modelId="{09CB28F3-1C8F-6E46-B89C-F08B9096B003}" type="presParOf" srcId="{C0D43B81-6C36-BA4E-A36D-CFB69321F25A}" destId="{7441ED92-9769-BC4B-BC39-3EFA346A8FF7}" srcOrd="1" destOrd="0" presId="urn:microsoft.com/office/officeart/2005/8/layout/chevron2"/>
    <dgm:cxn modelId="{E0C9A3CE-FD60-0946-A57F-E31A7EEE1937}" type="presParOf" srcId="{F5BA4732-A824-A34D-A448-4439B30D39A9}" destId="{CEA6A3A8-ACE0-F245-B298-0174B118BBDB}" srcOrd="5" destOrd="0" presId="urn:microsoft.com/office/officeart/2005/8/layout/chevron2"/>
    <dgm:cxn modelId="{A8CC9EB4-85A3-3840-9C7B-0E431990EC7C}" type="presParOf" srcId="{F5BA4732-A824-A34D-A448-4439B30D39A9}" destId="{61039E51-A11F-A14E-A26C-AFDAAC0237B0}" srcOrd="6" destOrd="0" presId="urn:microsoft.com/office/officeart/2005/8/layout/chevron2"/>
    <dgm:cxn modelId="{D83F43B5-6785-C94C-9C7F-D8D599CEED3A}" type="presParOf" srcId="{61039E51-A11F-A14E-A26C-AFDAAC0237B0}" destId="{E75FFD9E-3BB6-A045-863C-14FFEE2C9DBC}" srcOrd="0" destOrd="0" presId="urn:microsoft.com/office/officeart/2005/8/layout/chevron2"/>
    <dgm:cxn modelId="{A387751A-A000-0049-A6C0-3675D96ADC32}" type="presParOf" srcId="{61039E51-A11F-A14E-A26C-AFDAAC0237B0}" destId="{D3F8F451-3FA3-EC43-A155-841C4BCE1E0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DB9796-49A1-9C4D-9FB8-89B02D69DA31}">
      <dsp:nvSpPr>
        <dsp:cNvPr id="0" name=""/>
        <dsp:cNvSpPr/>
      </dsp:nvSpPr>
      <dsp:spPr>
        <a:xfrm rot="5400000">
          <a:off x="-120709" y="121962"/>
          <a:ext cx="804730" cy="563311"/>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Split data</a:t>
          </a:r>
        </a:p>
      </dsp:txBody>
      <dsp:txXfrm rot="-5400000">
        <a:off x="1" y="282909"/>
        <a:ext cx="563311" cy="241419"/>
      </dsp:txXfrm>
    </dsp:sp>
    <dsp:sp modelId="{E27C6EB0-02D0-1646-99CC-3B029D31C9C8}">
      <dsp:nvSpPr>
        <dsp:cNvPr id="0" name=""/>
        <dsp:cNvSpPr/>
      </dsp:nvSpPr>
      <dsp:spPr>
        <a:xfrm rot="5400000">
          <a:off x="2392365" y="-1827801"/>
          <a:ext cx="523074" cy="4181183"/>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X train, Y train: all patients expcept for stage k</a:t>
          </a:r>
        </a:p>
        <a:p>
          <a:pPr marL="114300" lvl="1" indent="-114300" algn="l" defTabSz="533400">
            <a:lnSpc>
              <a:spcPct val="90000"/>
            </a:lnSpc>
            <a:spcBef>
              <a:spcPct val="0"/>
            </a:spcBef>
            <a:spcAft>
              <a:spcPct val="15000"/>
            </a:spcAft>
            <a:buChar char="•"/>
          </a:pPr>
          <a:r>
            <a:rPr lang="en-US" sz="1200" kern="1200"/>
            <a:t>X test, Y test: all patients in stage k</a:t>
          </a:r>
        </a:p>
      </dsp:txBody>
      <dsp:txXfrm rot="-5400000">
        <a:off x="563311" y="26787"/>
        <a:ext cx="4155649" cy="472006"/>
      </dsp:txXfrm>
    </dsp:sp>
    <dsp:sp modelId="{23A79826-56E4-D443-A2C6-5926FF946D87}">
      <dsp:nvSpPr>
        <dsp:cNvPr id="0" name=""/>
        <dsp:cNvSpPr/>
      </dsp:nvSpPr>
      <dsp:spPr>
        <a:xfrm rot="5400000">
          <a:off x="-120709" y="770016"/>
          <a:ext cx="804730" cy="563311"/>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normalize features</a:t>
          </a:r>
        </a:p>
      </dsp:txBody>
      <dsp:txXfrm rot="-5400000">
        <a:off x="1" y="930963"/>
        <a:ext cx="563311" cy="241419"/>
      </dsp:txXfrm>
    </dsp:sp>
    <dsp:sp modelId="{CD1C5190-7416-7F46-B918-16B010CDAAF2}">
      <dsp:nvSpPr>
        <dsp:cNvPr id="0" name=""/>
        <dsp:cNvSpPr/>
      </dsp:nvSpPr>
      <dsp:spPr>
        <a:xfrm rot="5400000">
          <a:off x="2392365" y="-1179747"/>
          <a:ext cx="523074" cy="4181183"/>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Firt standard scaler on X train</a:t>
          </a:r>
        </a:p>
        <a:p>
          <a:pPr marL="114300" lvl="1" indent="-114300" algn="l" defTabSz="533400">
            <a:lnSpc>
              <a:spcPct val="90000"/>
            </a:lnSpc>
            <a:spcBef>
              <a:spcPct val="0"/>
            </a:spcBef>
            <a:spcAft>
              <a:spcPct val="15000"/>
            </a:spcAft>
            <a:buChar char="•"/>
          </a:pPr>
          <a:r>
            <a:rPr lang="en-US" sz="1200" kern="1200"/>
            <a:t>transform both X train and X test</a:t>
          </a:r>
        </a:p>
      </dsp:txBody>
      <dsp:txXfrm rot="-5400000">
        <a:off x="563311" y="674841"/>
        <a:ext cx="4155649" cy="472006"/>
      </dsp:txXfrm>
    </dsp:sp>
    <dsp:sp modelId="{EA1F1C39-F1E1-F740-979C-50DDDCCE7F73}">
      <dsp:nvSpPr>
        <dsp:cNvPr id="0" name=""/>
        <dsp:cNvSpPr/>
      </dsp:nvSpPr>
      <dsp:spPr>
        <a:xfrm rot="5400000">
          <a:off x="-120709" y="1418071"/>
          <a:ext cx="804730" cy="563311"/>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train ann</a:t>
          </a:r>
        </a:p>
      </dsp:txBody>
      <dsp:txXfrm rot="-5400000">
        <a:off x="1" y="1579018"/>
        <a:ext cx="563311" cy="241419"/>
      </dsp:txXfrm>
    </dsp:sp>
    <dsp:sp modelId="{7441ED92-9769-BC4B-BC39-3EFA346A8FF7}">
      <dsp:nvSpPr>
        <dsp:cNvPr id="0" name=""/>
        <dsp:cNvSpPr/>
      </dsp:nvSpPr>
      <dsp:spPr>
        <a:xfrm rot="5400000">
          <a:off x="2392365" y="-531692"/>
          <a:ext cx="523074" cy="4181183"/>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Initialize random weights</a:t>
          </a:r>
        </a:p>
        <a:p>
          <a:pPr marL="114300" lvl="1" indent="-114300" algn="l" defTabSz="533400">
            <a:lnSpc>
              <a:spcPct val="90000"/>
            </a:lnSpc>
            <a:spcBef>
              <a:spcPct val="0"/>
            </a:spcBef>
            <a:spcAft>
              <a:spcPct val="15000"/>
            </a:spcAft>
            <a:buChar char="•"/>
          </a:pPr>
          <a:r>
            <a:rPr lang="en-US" sz="1200" kern="1200"/>
            <a:t>train using Adaom optimzer with early stopping</a:t>
          </a:r>
        </a:p>
      </dsp:txBody>
      <dsp:txXfrm rot="-5400000">
        <a:off x="563311" y="1322896"/>
        <a:ext cx="4155649" cy="472006"/>
      </dsp:txXfrm>
    </dsp:sp>
    <dsp:sp modelId="{E75FFD9E-3BB6-A045-863C-14FFEE2C9DBC}">
      <dsp:nvSpPr>
        <dsp:cNvPr id="0" name=""/>
        <dsp:cNvSpPr/>
      </dsp:nvSpPr>
      <dsp:spPr>
        <a:xfrm rot="5400000">
          <a:off x="-120709" y="2066125"/>
          <a:ext cx="804730" cy="563311"/>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Evaluate</a:t>
          </a:r>
        </a:p>
      </dsp:txBody>
      <dsp:txXfrm rot="-5400000">
        <a:off x="1" y="2227072"/>
        <a:ext cx="563311" cy="241419"/>
      </dsp:txXfrm>
    </dsp:sp>
    <dsp:sp modelId="{D3F8F451-3FA3-EC43-A155-841C4BCE1E09}">
      <dsp:nvSpPr>
        <dsp:cNvPr id="0" name=""/>
        <dsp:cNvSpPr/>
      </dsp:nvSpPr>
      <dsp:spPr>
        <a:xfrm rot="5400000">
          <a:off x="2392365" y="116361"/>
          <a:ext cx="523074" cy="4181183"/>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predict y^ test on X test</a:t>
          </a:r>
        </a:p>
        <a:p>
          <a:pPr marL="114300" lvl="1" indent="-114300" algn="l" defTabSz="533400">
            <a:lnSpc>
              <a:spcPct val="90000"/>
            </a:lnSpc>
            <a:spcBef>
              <a:spcPct val="0"/>
            </a:spcBef>
            <a:spcAft>
              <a:spcPct val="15000"/>
            </a:spcAft>
            <a:buChar char="•"/>
          </a:pPr>
          <a:r>
            <a:rPr lang="en-US" sz="1200" kern="1200"/>
            <a:t>calculate metrics: Accuracy, AUC, MAE, confusion matrix</a:t>
          </a:r>
        </a:p>
      </dsp:txBody>
      <dsp:txXfrm rot="-5400000">
        <a:off x="563311" y="1970949"/>
        <a:ext cx="4155649" cy="47200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22</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Siqi Dai</dc:creator>
  <cp:keywords/>
  <dc:description/>
  <cp:lastModifiedBy>Siqi Dai</cp:lastModifiedBy>
  <cp:revision>14</cp:revision>
  <dcterms:created xsi:type="dcterms:W3CDTF">2025-11-23T04:07:00Z</dcterms:created>
  <dcterms:modified xsi:type="dcterms:W3CDTF">2025-11-25T20:46:00Z</dcterms:modified>
</cp:coreProperties>
</file>