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3FA1F" w14:textId="77777777" w:rsidR="00AE3217" w:rsidRDefault="00AE3217" w:rsidP="00AE3217">
      <w:pPr>
        <w:pStyle w:val="Titledocument"/>
        <w:rPr>
          <w14:ligatures w14:val="standard"/>
        </w:rPr>
      </w:pPr>
      <w:r w:rsidRPr="00AE3217">
        <w:rPr>
          <w14:ligatures w14:val="standard"/>
        </w:rPr>
        <w:t xml:space="preserve">Contagious Diseases in the United States: </w:t>
      </w:r>
    </w:p>
    <w:p w14:paraId="56A45A8A" w14:textId="5680AFB9" w:rsidR="00AE3217" w:rsidRPr="00AE3217" w:rsidRDefault="00AE3217" w:rsidP="00AE3217">
      <w:pPr>
        <w:pStyle w:val="Titledocument"/>
        <w:rPr>
          <w14:ligatures w14:val="standard"/>
        </w:rPr>
      </w:pPr>
      <w:r w:rsidRPr="00AE3217">
        <w:rPr>
          <w14:ligatures w14:val="standard"/>
        </w:rPr>
        <w:t>Trends and Cycles in the Past 120 Years</w:t>
      </w:r>
    </w:p>
    <w:p w14:paraId="7A324C07" w14:textId="77777777" w:rsidR="00742185" w:rsidRPr="00F17248" w:rsidRDefault="00742185" w:rsidP="00AE3217">
      <w:pPr>
        <w:pStyle w:val="Subtitle"/>
        <w:jc w:val="left"/>
        <w:rPr>
          <w14:ligatures w14:val="standard"/>
        </w:rPr>
      </w:pPr>
    </w:p>
    <w:tbl>
      <w:tblPr>
        <w:tblW w:w="10296" w:type="dxa"/>
        <w:tblLayout w:type="fixed"/>
        <w:tblLook w:val="0000" w:firstRow="0" w:lastRow="0" w:firstColumn="0" w:lastColumn="0" w:noHBand="0" w:noVBand="0"/>
      </w:tblPr>
      <w:tblGrid>
        <w:gridCol w:w="3432"/>
        <w:gridCol w:w="3432"/>
        <w:gridCol w:w="3432"/>
      </w:tblGrid>
      <w:tr w:rsidR="00AE4D68" w:rsidRPr="00F17248" w14:paraId="6C3AE3F9" w14:textId="77777777" w:rsidTr="00C61634">
        <w:tc>
          <w:tcPr>
            <w:tcW w:w="3432" w:type="dxa"/>
            <w:shd w:val="clear" w:color="auto" w:fill="auto"/>
          </w:tcPr>
          <w:p w14:paraId="1D1334C9" w14:textId="4C608C72" w:rsidR="00AE4D68" w:rsidRPr="00F17248" w:rsidRDefault="00C61634" w:rsidP="00C61634">
            <w:pPr>
              <w:pStyle w:val="Authors"/>
              <w:jc w:val="center"/>
              <w:rPr>
                <w14:ligatures w14:val="standard"/>
              </w:rPr>
            </w:pPr>
            <w:r>
              <w:rPr>
                <w:rStyle w:val="FirstName"/>
                <w:rFonts w:hint="eastAsia"/>
                <w14:ligatures w14:val="standard"/>
              </w:rPr>
              <w:t>Chen Song</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chs222@pitt.edu</w:t>
            </w:r>
          </w:p>
        </w:tc>
        <w:tc>
          <w:tcPr>
            <w:tcW w:w="3432" w:type="dxa"/>
            <w:shd w:val="clear" w:color="auto" w:fill="auto"/>
          </w:tcPr>
          <w:p w14:paraId="04DCD046" w14:textId="2EF8D00D" w:rsidR="00AE4D68" w:rsidRPr="00F17248" w:rsidRDefault="00C61634" w:rsidP="004C49BF">
            <w:pPr>
              <w:pStyle w:val="Authors"/>
              <w:jc w:val="center"/>
              <w:rPr>
                <w14:ligatures w14:val="standard"/>
              </w:rPr>
            </w:pPr>
            <w:r>
              <w:rPr>
                <w:rStyle w:val="FirstName"/>
                <w:rFonts w:hint="eastAsia"/>
                <w14:ligatures w14:val="standard"/>
              </w:rPr>
              <w:t>Jiexiao He</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jih102@pitt.edu</w:t>
            </w:r>
          </w:p>
        </w:tc>
        <w:tc>
          <w:tcPr>
            <w:tcW w:w="3432" w:type="dxa"/>
            <w:shd w:val="clear" w:color="auto" w:fill="auto"/>
          </w:tcPr>
          <w:p w14:paraId="262ECB53" w14:textId="1A524603" w:rsidR="00AE4D68" w:rsidRPr="00F17248" w:rsidRDefault="00C61634" w:rsidP="004C49BF">
            <w:pPr>
              <w:pStyle w:val="Authors"/>
              <w:jc w:val="center"/>
              <w:rPr>
                <w14:ligatures w14:val="standard"/>
              </w:rPr>
            </w:pPr>
            <w:r>
              <w:rPr>
                <w:rStyle w:val="FirstName"/>
                <w:rFonts w:hint="eastAsia"/>
                <w14:ligatures w14:val="standard"/>
              </w:rPr>
              <w:t>Jingran Xie</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jix73@pitt.edu</w:t>
            </w:r>
          </w:p>
        </w:tc>
      </w:tr>
    </w:tbl>
    <w:p w14:paraId="0E1D53FC" w14:textId="77777777" w:rsidR="00E64DB7" w:rsidRPr="00F17248" w:rsidRDefault="00C4082C" w:rsidP="00AE4D68">
      <w:pPr>
        <w:spacing w:before="240"/>
        <w:jc w:val="center"/>
        <w:rPr>
          <w14:ligatures w14:val="standard"/>
        </w:rPr>
      </w:pPr>
      <w:r w:rsidRPr="00F17248">
        <w:rPr>
          <w:noProof/>
          <w:lang w:eastAsia="zh-CN"/>
          <w14:ligatures w14:val="standard"/>
        </w:rPr>
        <w:drawing>
          <wp:inline distT="0" distB="0" distL="0" distR="0" wp14:anchorId="20BC86E0" wp14:editId="7B8F113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14:paraId="162BAF55" w14:textId="77777777" w:rsidR="00C65EB9" w:rsidRPr="00F17248" w:rsidRDefault="00C65EB9" w:rsidP="009A7BD9">
      <w:pPr>
        <w:pStyle w:val="FigureCaption"/>
        <w:rPr>
          <w:b w:val="0"/>
          <w14:ligatures w14:val="standard"/>
        </w:rPr>
      </w:pPr>
      <w:bookmarkStart w:id="0"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0"/>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MOKE hysteresis loop for the bi-component Py/Co dots array measured along the dots long axis.</w:t>
      </w:r>
    </w:p>
    <w:p w14:paraId="24F21FFB" w14:textId="77777777" w:rsidR="00AE4D68" w:rsidRPr="00F17248" w:rsidRDefault="00AE4D68" w:rsidP="00E64DB7">
      <w:pPr>
        <w:pStyle w:val="AbsHead"/>
        <w:rPr>
          <w:bCs/>
          <w:lang w:val="en-GB" w:eastAsia="ja-JP"/>
          <w14:ligatures w14:val="standard"/>
        </w:rPr>
        <w:sectPr w:rsidR="00AE4D68" w:rsidRPr="00F17248" w:rsidSect="00AE4D68">
          <w:headerReference w:type="even" r:id="rId10"/>
          <w:headerReference w:type="default" r:id="rId11"/>
          <w:footerReference w:type="even" r:id="rId12"/>
          <w:footerReference w:type="default" r:id="rId13"/>
          <w:endnotePr>
            <w:numFmt w:val="decimal"/>
          </w:endnotePr>
          <w:type w:val="continuous"/>
          <w:pgSz w:w="12240" w:h="15840" w:code="9"/>
          <w:pgMar w:top="1140" w:right="1080" w:bottom="1240" w:left="1080" w:header="720" w:footer="720" w:gutter="0"/>
          <w:pgNumType w:start="1"/>
          <w:cols w:space="708"/>
          <w:titlePg/>
          <w:docGrid w:linePitch="360"/>
        </w:sectPr>
      </w:pPr>
    </w:p>
    <w:p w14:paraId="77C19A53" w14:textId="77777777"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14:paraId="7F959694" w14:textId="77777777" w:rsidR="004B7F9A" w:rsidRPr="006A0DBF" w:rsidRDefault="004B7F9A" w:rsidP="004B7F9A">
      <w:pPr>
        <w:pStyle w:val="Abstract"/>
        <w:rPr>
          <w:sz w:val="20"/>
          <w:szCs w:val="20"/>
          <w14:ligatures w14:val="standard"/>
        </w:rPr>
      </w:pPr>
      <w:r w:rsidRPr="006A0DBF">
        <w:rPr>
          <w:sz w:val="20"/>
          <w:szCs w:val="20"/>
          <w14:ligatures w14:val="standard"/>
        </w:rPr>
        <w:t>After reviewing the suggested topics, we chose Project Tycho for our term project. Project Tycho is an interesting project and contains datasets with large spatial and temporal ranges from several data sources, which could give us a great chance to design different schemes of data visualizations.</w:t>
      </w:r>
    </w:p>
    <w:p w14:paraId="28BE9B7C" w14:textId="4128F3E9" w:rsidR="004B7F9A" w:rsidRPr="006A0DBF" w:rsidRDefault="004B7F9A" w:rsidP="004B7F9A">
      <w:pPr>
        <w:pStyle w:val="Abstract"/>
        <w:rPr>
          <w:sz w:val="20"/>
          <w:szCs w:val="20"/>
          <w14:ligatures w14:val="standard"/>
        </w:rPr>
      </w:pPr>
      <w:r w:rsidRPr="006A0DBF">
        <w:rPr>
          <w:rFonts w:hint="eastAsia"/>
          <w:sz w:val="20"/>
          <w:szCs w:val="20"/>
          <w14:ligatures w14:val="standard"/>
        </w:rPr>
        <w:t xml:space="preserve">  </w:t>
      </w:r>
      <w:r w:rsidRPr="006A0DBF">
        <w:rPr>
          <w:sz w:val="20"/>
          <w:szCs w:val="20"/>
          <w14:ligatures w14:val="standard"/>
        </w:rPr>
        <w:t>We will use level 2 and 3 datasets from Project Tycho which contain the weekly cases and death counts of more than 50 kinds diseases by city and state in the US from 1888 to present. We plan to visualize the spatial and temporal patterns about these contagious diseases by focusing on three questions: 1) In a long range of time, were these diseases reduced by vaccinations, when and where? 2) Which diseases have (seasonal) cycles and which do not? 3) Respecting the geospatial locations, are there some places more vulnerable to some diseases and why?</w:t>
      </w:r>
    </w:p>
    <w:p w14:paraId="25982467" w14:textId="1C49C1DD" w:rsidR="00BB6D68" w:rsidRPr="006A0DBF" w:rsidRDefault="004B7F9A" w:rsidP="004B7F9A">
      <w:pPr>
        <w:pStyle w:val="Abstract"/>
        <w:rPr>
          <w:sz w:val="20"/>
          <w:szCs w:val="20"/>
          <w14:ligatures w14:val="standard"/>
        </w:rPr>
      </w:pPr>
      <w:r w:rsidRPr="006A0DBF">
        <w:rPr>
          <w:rFonts w:hint="eastAsia"/>
          <w:sz w:val="20"/>
          <w:szCs w:val="20"/>
          <w14:ligatures w14:val="standard"/>
        </w:rPr>
        <w:t xml:space="preserve">  </w:t>
      </w:r>
      <w:r w:rsidRPr="006A0DBF">
        <w:rPr>
          <w:sz w:val="20"/>
          <w:szCs w:val="20"/>
          <w14:ligatures w14:val="standard"/>
        </w:rPr>
        <w:t xml:space="preserve">We also plan to use population and GDP per capita data of every state to address the rate of diseases and the level of </w:t>
      </w:r>
      <w:r w:rsidR="00B6790B" w:rsidRPr="006A0DBF">
        <w:rPr>
          <w:sz w:val="20"/>
          <w:szCs w:val="20"/>
          <w14:ligatures w14:val="standard"/>
        </w:rPr>
        <w:t>economic</w:t>
      </w:r>
      <w:r w:rsidRPr="006A0DBF">
        <w:rPr>
          <w:sz w:val="20"/>
          <w:szCs w:val="20"/>
          <w14:ligatures w14:val="standard"/>
        </w:rPr>
        <w:t xml:space="preserve"> development which may have effect to epidemic prevention. Population information can be found in Historical Statistics of United States database (</w:t>
      </w:r>
      <w:hyperlink r:id="rId14" w:history="1">
        <w:r w:rsidRPr="006A0DBF">
          <w:rPr>
            <w:sz w:val="20"/>
            <w:szCs w:val="20"/>
            <w14:ligatures w14:val="standard"/>
          </w:rPr>
          <w:t>http://hsus.cambridge.org</w:t>
        </w:r>
      </w:hyperlink>
      <w:r w:rsidRPr="006A0DBF">
        <w:rPr>
          <w:sz w:val="20"/>
          <w:szCs w:val="20"/>
          <w14:ligatures w14:val="standard"/>
        </w:rPr>
        <w:t>) and The Census Bureau (</w:t>
      </w:r>
      <w:hyperlink r:id="rId15" w:history="1">
        <w:r w:rsidRPr="006A0DBF">
          <w:rPr>
            <w:sz w:val="20"/>
            <w:szCs w:val="20"/>
            <w14:ligatures w14:val="standard"/>
          </w:rPr>
          <w:t>https://www.census.gov</w:t>
        </w:r>
      </w:hyperlink>
      <w:r w:rsidRPr="006A0DBF">
        <w:rPr>
          <w:sz w:val="20"/>
          <w:szCs w:val="20"/>
          <w14:ligatures w14:val="standard"/>
        </w:rPr>
        <w:t>). GDP per capita information can be found in Bureau of Economic Analysis (</w:t>
      </w:r>
      <w:hyperlink r:id="rId16" w:history="1">
        <w:r w:rsidRPr="006A0DBF">
          <w:rPr>
            <w:sz w:val="20"/>
            <w:szCs w:val="20"/>
            <w14:ligatures w14:val="standard"/>
          </w:rPr>
          <w:t>https://bea.gov</w:t>
        </w:r>
      </w:hyperlink>
      <w:r w:rsidRPr="006A0DBF">
        <w:rPr>
          <w:sz w:val="20"/>
          <w:szCs w:val="20"/>
          <w14:ligatures w14:val="standard"/>
        </w:rPr>
        <w:t>).</w:t>
      </w:r>
    </w:p>
    <w:p w14:paraId="549EFBB9" w14:textId="77777777" w:rsidR="00B6790B" w:rsidRPr="00B6790B" w:rsidRDefault="00B6790B" w:rsidP="004B7F9A">
      <w:pPr>
        <w:pStyle w:val="Abstract"/>
        <w:rPr>
          <w:sz w:val="21"/>
          <w:szCs w:val="21"/>
          <w14:ligatures w14:val="standard"/>
        </w:rPr>
      </w:pPr>
    </w:p>
    <w:p w14:paraId="58B95756" w14:textId="605B1D85" w:rsidR="00BB6D68" w:rsidRPr="00F17248" w:rsidRDefault="00BB6D68" w:rsidP="00BB6D68">
      <w:pPr>
        <w:pStyle w:val="KeyWordHead"/>
        <w:rPr>
          <w:lang w:eastAsia="it-IT"/>
          <w14:ligatures w14:val="standard"/>
        </w:rPr>
      </w:pPr>
      <w:r w:rsidRPr="00F17248">
        <w:rPr>
          <w:lang w:eastAsia="it-IT"/>
          <w14:ligatures w14:val="standard"/>
        </w:rPr>
        <w:lastRenderedPageBreak/>
        <w:t>KEYWORDS</w:t>
      </w:r>
    </w:p>
    <w:p w14:paraId="0195777E" w14:textId="5C30F35F" w:rsidR="00AC22AD" w:rsidRPr="006A0DBF" w:rsidRDefault="004B7F9A" w:rsidP="004B7F9A">
      <w:pPr>
        <w:pStyle w:val="KeyWords"/>
        <w:rPr>
          <w:sz w:val="20"/>
          <w:szCs w:val="20"/>
          <w14:ligatures w14:val="standard"/>
        </w:rPr>
      </w:pPr>
      <w:r w:rsidRPr="006A0DBF">
        <w:rPr>
          <w:rFonts w:hint="eastAsia"/>
          <w:sz w:val="20"/>
          <w:szCs w:val="20"/>
          <w:lang w:eastAsia="it-IT"/>
          <w14:ligatures w14:val="standard"/>
        </w:rPr>
        <w:t xml:space="preserve">Information visualization, </w:t>
      </w:r>
      <w:r w:rsidRPr="006A0DBF">
        <w:rPr>
          <w:sz w:val="20"/>
          <w:szCs w:val="20"/>
          <w14:ligatures w14:val="standard"/>
        </w:rPr>
        <w:t>Project Tycho</w:t>
      </w:r>
    </w:p>
    <w:p w14:paraId="456453E5" w14:textId="77777777" w:rsidR="00B6790B" w:rsidRPr="00B6790B" w:rsidRDefault="00B6790B" w:rsidP="004B7F9A">
      <w:pPr>
        <w:pStyle w:val="KeyWords"/>
        <w:rPr>
          <w:sz w:val="21"/>
          <w:szCs w:val="21"/>
          <w:lang w:eastAsia="it-IT"/>
          <w14:ligatures w14:val="standard"/>
        </w:rPr>
      </w:pPr>
    </w:p>
    <w:p w14:paraId="5E15D50B" w14:textId="77777777"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14:paraId="7576F7CC" w14:textId="77777777" w:rsidR="00496C70" w:rsidRPr="00496C70" w:rsidRDefault="00496C70" w:rsidP="00496C70">
      <w:pPr>
        <w:spacing w:line="240" w:lineRule="auto"/>
        <w:rPr>
          <w:rFonts w:ascii="Times New Roman" w:eastAsia="Times New Roman" w:hAnsi="Times New Roman" w:cs="Times New Roman"/>
          <w:sz w:val="24"/>
          <w:szCs w:val="24"/>
          <w:lang w:eastAsia="zh-CN"/>
        </w:rPr>
      </w:pPr>
      <w:r w:rsidRPr="00496C70">
        <w:rPr>
          <w:rFonts w:ascii="Helvetica" w:eastAsia="Times New Roman" w:hAnsi="Helvetica" w:cs="Times New Roman"/>
          <w:color w:val="24292E"/>
          <w:sz w:val="24"/>
          <w:szCs w:val="24"/>
          <w:shd w:val="clear" w:color="auto" w:fill="FFFFFF"/>
          <w:lang w:eastAsia="zh-CN"/>
        </w:rPr>
        <w:t>the goal of your visualization and motivation</w:t>
      </w:r>
    </w:p>
    <w:p w14:paraId="4B29955A" w14:textId="77777777" w:rsidR="00496C70" w:rsidRDefault="00496C70" w:rsidP="00AE4D68">
      <w:pPr>
        <w:pStyle w:val="Para"/>
        <w:ind w:firstLine="0"/>
        <w:jc w:val="both"/>
        <w:rPr>
          <w14:ligatures w14:val="standard"/>
        </w:rPr>
      </w:pPr>
    </w:p>
    <w:p w14:paraId="069AF0A6" w14:textId="77777777" w:rsidR="00040AE8" w:rsidRPr="00F17248" w:rsidRDefault="00DF2AA0" w:rsidP="00AE4D68">
      <w:pPr>
        <w:pStyle w:val="Para"/>
        <w:ind w:firstLine="0"/>
        <w:jc w:val="both"/>
        <w:rPr>
          <w14:ligatures w14:val="standard"/>
        </w:rPr>
      </w:pPr>
      <w:r w:rsidRPr="00F17248">
        <w:rPr>
          <w14:ligatures w14:val="standard"/>
        </w:rPr>
        <w:t>In the last decade, there has been an intense research activity in studying t</w:t>
      </w:r>
      <w:bookmarkStart w:id="1" w:name="_GoBack"/>
      <w:bookmarkEnd w:id="1"/>
      <w:r w:rsidRPr="00F17248">
        <w:rPr>
          <w14:ligatures w14:val="standard"/>
        </w:rPr>
        <w:t>he spectrum of magnetic eigenmodes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the spin wave dispersion is characterized by magnonic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w:t>
      </w:r>
      <w:r w:rsidRPr="00F17248">
        <w:rPr>
          <w14:ligatures w14:val="standard"/>
        </w:rPr>
        <w:lastRenderedPageBreak/>
        <w:t>reciprocal spin waves, i.e. (</w:t>
      </w:r>
      <w:r w:rsidRPr="00F17248">
        <w:rPr>
          <w:rFonts w:ascii="Symbol" w:hAnsi="Symbol"/>
          <w14:ligatures w14:val="standard"/>
        </w:rPr>
        <w:t></w:t>
      </w:r>
      <w:r w:rsidRPr="00F17248">
        <w:rPr>
          <w14:ligatures w14:val="standard"/>
        </w:rPr>
        <w:t>(</w:t>
      </w:r>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which could find application in the signal transmission and information processing as well as in the design of microwave isolators and circulators.</w:t>
      </w:r>
    </w:p>
    <w:p w14:paraId="010ED398" w14:textId="69C9A2F7"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001C44D0">
        <w:rPr>
          <w:rFonts w:hint="eastAsia"/>
          <w14:ligatures w14:val="standard"/>
        </w:rPr>
        <w:t>DATA ANALYSIS AND PREPROCESSING</w:t>
      </w:r>
    </w:p>
    <w:p w14:paraId="30D8260B" w14:textId="3A87A3E0"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r w:rsidR="00496C70">
        <w:rPr>
          <w:rFonts w:hint="eastAsia"/>
          <w14:ligatures w14:val="standard"/>
        </w:rPr>
        <w:t>Trends in the past 120 years</w:t>
      </w:r>
    </w:p>
    <w:p w14:paraId="6F3833D5" w14:textId="77777777" w:rsidR="00040AE8" w:rsidRPr="00F17248" w:rsidRDefault="00DF2AA0" w:rsidP="00AE4D68">
      <w:pPr>
        <w:pStyle w:val="Para"/>
        <w:ind w:firstLine="0"/>
        <w:jc w:val="both"/>
        <w:rPr>
          <w14:ligatures w14:val="standard"/>
        </w:rPr>
      </w:pPr>
      <w:r w:rsidRPr="00F17248">
        <w:rPr>
          <w14:ligatures w14:val="standard"/>
        </w:rPr>
        <w:t xml:space="preserve">Py/Co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The Py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of an ideal ellipses. </w:t>
      </w:r>
      <w:r w:rsidRPr="00F17248">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5A2974CA" w14:textId="10B8CB8A"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r w:rsidR="00496C70">
        <w:rPr>
          <w:rFonts w:hint="eastAsia"/>
          <w14:ligatures w14:val="standard"/>
        </w:rPr>
        <w:t>Seasonal circles</w:t>
      </w:r>
    </w:p>
    <w:p w14:paraId="03725C1A" w14:textId="77777777"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kOe. </w:t>
      </w:r>
      <w:r w:rsidR="00DF2AA0" w:rsidRPr="00F17248">
        <w:rPr>
          <w:color w:val="000000"/>
          <w14:ligatures w14:val="standard"/>
        </w:rPr>
        <w:t>To gain further information on the magnetization reversal process and the switching fields of the distinct dots, longitudinal minor loops were also measured.</w:t>
      </w:r>
    </w:p>
    <w:p w14:paraId="55440871" w14:textId="77777777"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2E04BD54" w14:textId="1C6525B5"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p>
    <w:p w14:paraId="06E01709" w14:textId="77777777"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3)-pass tandem Fabry–Perot interferometer. About 200 mW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kOe &lt; </w:t>
      </w:r>
      <w:r w:rsidRPr="001C7934">
        <w:rPr>
          <w:i/>
        </w:rPr>
        <w:t>H</w:t>
      </w:r>
      <w:r w:rsidRPr="001C7934">
        <w:t xml:space="preserve"> &lt; </w:t>
      </w:r>
      <w:r w:rsidR="00BD6F05" w:rsidRPr="00F17248">
        <w:rPr>
          <w:rFonts w:cs="Linux Libertine"/>
          <w14:ligatures w14:val="standard"/>
        </w:rPr>
        <w:sym w:font="Symbol" w:char="F02B"/>
      </w:r>
      <w:r w:rsidRPr="001C7934">
        <w:t>1.0 kOe</w:t>
      </w:r>
      <w:r w:rsidRPr="00F17248">
        <w:rPr>
          <w14:ligatures w14:val="standard"/>
        </w:rPr>
        <w:t xml:space="preserve"> was applied parallel to the sample surface along</w:t>
      </w:r>
      <w:r w:rsidRPr="001C7934">
        <w:t xml:space="preserve"> the dots length and perpendicular to the incidence plane of light (Voigt geometry).</w:t>
      </w:r>
    </w:p>
    <w:p w14:paraId="5DE06DBD" w14:textId="77777777" w:rsidR="00040AE8" w:rsidRPr="00F17248" w:rsidRDefault="008E533C" w:rsidP="00AE4D68">
      <w:pPr>
        <w:pStyle w:val="Head2"/>
        <w:rPr>
          <w14:ligatures w14:val="standard"/>
        </w:rPr>
      </w:pPr>
      <w:r w:rsidRPr="00F17248">
        <w:rPr>
          <w14:ligatures w14:val="standard"/>
        </w:rPr>
        <w:lastRenderedPageBreak/>
        <w:t>2.</w:t>
      </w:r>
      <w:r w:rsidR="00B1718D" w:rsidRPr="00F17248">
        <w:rPr>
          <w14:ligatures w14:val="standard"/>
        </w:rPr>
        <w:t>4</w:t>
      </w:r>
      <w:r w:rsidR="00FF1AC1" w:rsidRPr="00F17248">
        <w:rPr>
          <w:szCs w:val="22"/>
          <w14:ligatures w14:val="standard"/>
        </w:rPr>
        <w:t> </w:t>
      </w:r>
      <w:r w:rsidR="00DF2AA0" w:rsidRPr="00F17248">
        <w:rPr>
          <w14:ligatures w14:val="standard"/>
        </w:rPr>
        <w:t>Ground-</w:t>
      </w:r>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r w:rsidR="00AE4D68" w:rsidRPr="00F17248">
        <w:rPr>
          <w14:ligatures w14:val="standard"/>
        </w:rPr>
        <w:t>Micromagnetic</w:t>
      </w:r>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14:paraId="05DED1B7" w14:textId="77777777" w:rsidR="00040AE8" w:rsidRPr="00F17248" w:rsidRDefault="00AE4D68" w:rsidP="00AE4D68">
      <w:pPr>
        <w:pStyle w:val="Para"/>
        <w:ind w:firstLine="0"/>
        <w:jc w:val="both"/>
        <w:rPr>
          <w14:ligatures w14:val="standard"/>
        </w:rPr>
      </w:pPr>
      <w:bookmarkStart w:id="2" w:name="sec1"/>
      <w:r w:rsidRPr="00F17248">
        <w:rPr>
          <w:rFonts w:ascii="Linux Biolinum" w:hAnsi="Linux Biolinum" w:cs="Linux Biolinum"/>
          <w:i/>
          <w14:ligatures w14:val="standard"/>
        </w:rPr>
        <w:t>2.4.1</w:t>
      </w:r>
      <w:bookmarkEnd w:id="2"/>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and used as input for the simulations. Periodic boundary conditions have been applied to account for the chain arrangement of the Py/Co dots in the investigated sample.</w:t>
      </w:r>
    </w:p>
    <w:p w14:paraId="50201C17" w14:textId="77777777" w:rsidR="00040AE8" w:rsidRPr="00F17248" w:rsidRDefault="00AE4D68" w:rsidP="00AE4D68">
      <w:pPr>
        <w:pStyle w:val="Para"/>
        <w:jc w:val="both"/>
        <w:rPr>
          <w:lang w:val="en-GB"/>
          <w14:ligatures w14:val="standard"/>
        </w:rPr>
      </w:pPr>
      <w:bookmarkStart w:id="3" w:name="sec2"/>
      <w:r w:rsidRPr="00F17248">
        <w:rPr>
          <w:rFonts w:ascii="Linux Biolinum" w:hAnsi="Linux Biolinum" w:cs="Linux Biolinum"/>
          <w:i/>
          <w14:ligatures w14:val="standard"/>
        </w:rPr>
        <w:t>2.4.2</w:t>
      </w:r>
      <w:bookmarkEnd w:id="3"/>
      <w:r w:rsidRPr="00F17248">
        <w:rPr>
          <w:rFonts w:ascii="Linux Biolinum" w:hAnsi="Linux Biolinum" w:cs="Linux Biolinum"/>
          <w:i/>
          <w14:ligatures w14:val="standard"/>
        </w:rPr>
        <w:t> </w:t>
      </w:r>
      <w:r w:rsidRPr="00F17248">
        <w:rPr>
          <w:rFonts w:ascii="Linux Biolinum" w:hAnsi="Linux Biolinum" w:cs="Linux Biolinum"/>
          <w:i/>
          <w14:ligatures w14:val="standard"/>
        </w:rPr>
        <w:t>Micromagnetic. </w:t>
      </w:r>
      <w:r w:rsidR="00DF2AA0" w:rsidRPr="00F17248">
        <w:rPr>
          <w14:ligatures w14:val="standard"/>
        </w:rPr>
        <w:t>F</w:t>
      </w:r>
      <w:r w:rsidR="00DF2AA0" w:rsidRPr="00F17248">
        <w:rPr>
          <w:rStyle w:val="hps"/>
          <w:lang w:val="en-GB"/>
          <w14:ligatures w14:val="standard"/>
        </w:rPr>
        <w:t xml:space="preserve">or each micromagnetic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r w:rsidR="00DF2AA0" w:rsidRPr="00F17248">
        <w:rPr>
          <w:lang w:val="en-GB"/>
          <w14:ligatures w14:val="standard"/>
        </w:rPr>
        <w:t xml:space="preserve">th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14:paraId="35132D6C" w14:textId="77777777" w:rsidTr="00AE4D68">
        <w:tc>
          <w:tcPr>
            <w:tcW w:w="4478" w:type="pct"/>
            <w:shd w:val="clear" w:color="auto" w:fill="auto"/>
            <w:vAlign w:val="center"/>
          </w:tcPr>
          <w:p w14:paraId="7AE28A8C" w14:textId="77777777" w:rsidR="00AE4D68" w:rsidRPr="00F17248" w:rsidRDefault="00865BC6"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14:paraId="5FEA2826" w14:textId="77777777" w:rsidR="00AE4D68" w:rsidRPr="00F17248" w:rsidRDefault="00AE4D68" w:rsidP="00AE4D68">
            <w:pPr>
              <w:pStyle w:val="DisplayFormula"/>
              <w:jc w:val="right"/>
              <w:rPr>
                <w:lang w:val="en-GB"/>
                <w14:ligatures w14:val="standard"/>
              </w:rPr>
            </w:pPr>
            <w:r w:rsidRPr="00F17248">
              <w:rPr>
                <w:lang w:val="en-GB"/>
                <w14:ligatures w14:val="standard"/>
              </w:rPr>
              <w:t>(</w:t>
            </w:r>
            <w:bookmarkStart w:id="4" w:name="eqn1"/>
            <w:r w:rsidRPr="00F17248">
              <w:rPr>
                <w14:ligatures w14:val="standard"/>
              </w:rPr>
              <w:t>1</w:t>
            </w:r>
            <w:bookmarkEnd w:id="4"/>
            <w:r w:rsidRPr="00F17248">
              <w:rPr>
                <w:lang w:val="en-GB"/>
                <w14:ligatures w14:val="standard"/>
              </w:rPr>
              <w:t>)</w:t>
            </w:r>
          </w:p>
        </w:tc>
      </w:tr>
    </w:tbl>
    <w:p w14:paraId="3BC24620" w14:textId="77777777" w:rsidR="000374FC" w:rsidRPr="00F17248" w:rsidRDefault="000374FC" w:rsidP="00AE4D68">
      <w:pPr>
        <w:pStyle w:val="ParaContinue"/>
        <w:jc w:val="both"/>
        <w:rPr>
          <w:lang w:val="en-GB"/>
          <w14:ligatures w14:val="standard"/>
        </w:rPr>
      </w:pPr>
      <w:r w:rsidRPr="00F17248">
        <w:rPr>
          <w:lang w:val="en-GB"/>
          <w14:ligatures w14:val="standard"/>
        </w:rPr>
        <w:t xml:space="preserve">where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F17248">
        <w:rPr>
          <w:i/>
          <w:lang w:val="en-GB"/>
          <w14:ligatures w14:val="standard"/>
        </w:rPr>
        <w:t xml:space="preserve"> E</w:t>
      </w:r>
      <w:r w:rsidRPr="00F17248">
        <w:rPr>
          <w:vertAlign w:val="subscript"/>
          <w:lang w:val="en-GB"/>
          <w14:ligatures w14:val="standard"/>
        </w:rPr>
        <w:t>ext</w:t>
      </w:r>
      <w:r w:rsidRPr="00F17248">
        <w:rPr>
          <w:lang w:val="en-GB"/>
          <w14:ligatures w14:val="standard"/>
        </w:rPr>
        <w:t xml:space="preserve">, </w:t>
      </w:r>
      <w:r w:rsidRPr="00F17248">
        <w:rPr>
          <w:i/>
          <w:lang w:val="en-GB"/>
          <w14:ligatures w14:val="standard"/>
        </w:rPr>
        <w:t>E</w:t>
      </w:r>
      <w:r w:rsidRPr="00F17248">
        <w:rPr>
          <w:vertAlign w:val="subscript"/>
          <w:lang w:val="en-GB"/>
          <w14:ligatures w14:val="standard"/>
        </w:rPr>
        <w:t>exch</w:t>
      </w:r>
      <w:r w:rsidRPr="00F17248">
        <w:rPr>
          <w:i/>
          <w:lang w:val="en-GB"/>
          <w14:ligatures w14:val="standard"/>
        </w:rPr>
        <w:t>, E</w:t>
      </w:r>
      <w:r w:rsidRPr="00F17248">
        <w:rPr>
          <w:vertAlign w:val="subscript"/>
          <w:lang w:val="en-GB"/>
          <w14:ligatures w14:val="standard"/>
        </w:rPr>
        <w:t>dmg</w:t>
      </w:r>
      <w:r w:rsidRPr="00F17248">
        <w:rPr>
          <w:lang w:val="en-GB"/>
          <w14:ligatures w14:val="standard"/>
        </w:rPr>
        <w:t xml:space="preserve"> and </w:t>
      </w:r>
      <w:r w:rsidRPr="00F17248">
        <w:rPr>
          <w:i/>
          <w:lang w:val="en-GB"/>
          <w14:ligatures w14:val="standard"/>
        </w:rPr>
        <w:t>E</w:t>
      </w:r>
      <w:r w:rsidRPr="00F17248">
        <w:rPr>
          <w:vertAlign w:val="subscript"/>
          <w:lang w:val="en-GB"/>
          <w14:ligatures w14:val="standard"/>
        </w:rPr>
        <w:t>ani</w:t>
      </w:r>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14:paraId="270914D1" w14:textId="77777777"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14:paraId="22704B94" w14:textId="77777777" w:rsidR="00595309" w:rsidRPr="00F17248" w:rsidRDefault="00595309" w:rsidP="00595309">
      <w:pPr>
        <w:pStyle w:val="TableCaption"/>
        <w:rPr>
          <w:b w:val="0"/>
          <w14:ligatures w14:val="standard"/>
        </w:rPr>
      </w:pPr>
      <w:bookmarkStart w:id="5" w:name="tb1"/>
      <w:r w:rsidRPr="00F17248">
        <w:rPr>
          <w:rStyle w:val="Label"/>
          <w:rFonts w:ascii="Linux Libertine" w:hAnsi="Linux Libertine" w:cs="Linux Libertine"/>
          <w:b/>
          <w:color w:val="auto"/>
          <w14:ligatures w14:val="standard"/>
        </w:rPr>
        <w:t>Table 1</w:t>
      </w:r>
      <w:bookmarkEnd w:id="5"/>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14:paraId="3421127D" w14:textId="77777777" w:rsidTr="00E1590D">
        <w:trPr>
          <w:jc w:val="center"/>
        </w:trPr>
        <w:tc>
          <w:tcPr>
            <w:tcW w:w="1391" w:type="dxa"/>
            <w:tcBorders>
              <w:top w:val="single" w:sz="2" w:space="0" w:color="auto"/>
              <w:bottom w:val="single" w:sz="2" w:space="0" w:color="auto"/>
            </w:tcBorders>
            <w:shd w:val="clear" w:color="000000" w:fill="auto"/>
          </w:tcPr>
          <w:p w14:paraId="49102257"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B023894"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6F41387D"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14:paraId="14F29E28" w14:textId="77777777" w:rsidTr="00E1590D">
        <w:trPr>
          <w:jc w:val="center"/>
        </w:trPr>
        <w:tc>
          <w:tcPr>
            <w:tcW w:w="1391" w:type="dxa"/>
            <w:tcBorders>
              <w:top w:val="single" w:sz="2" w:space="0" w:color="auto"/>
            </w:tcBorders>
            <w:shd w:val="clear" w:color="000000" w:fill="auto"/>
          </w:tcPr>
          <w:p w14:paraId="73CF21A5"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6C4AA7C8"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071392C7"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14:paraId="1DF57861" w14:textId="77777777" w:rsidTr="00E1590D">
        <w:trPr>
          <w:jc w:val="center"/>
        </w:trPr>
        <w:tc>
          <w:tcPr>
            <w:tcW w:w="1391" w:type="dxa"/>
            <w:tcBorders>
              <w:bottom w:val="single" w:sz="2" w:space="0" w:color="auto"/>
            </w:tcBorders>
            <w:shd w:val="clear" w:color="000000" w:fill="auto"/>
          </w:tcPr>
          <w:p w14:paraId="3AAA3169"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2E364A8F"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3D71960"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14:paraId="6D17E87E" w14:textId="77777777"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14:paraId="6360D072" w14:textId="77777777" w:rsidTr="00AE4D68">
        <w:tc>
          <w:tcPr>
            <w:tcW w:w="4478" w:type="pct"/>
            <w:shd w:val="clear" w:color="auto" w:fill="auto"/>
            <w:vAlign w:val="center"/>
          </w:tcPr>
          <w:p w14:paraId="493F2003" w14:textId="77777777"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14:paraId="15BBDED8" w14:textId="77777777" w:rsidR="00AE4D68" w:rsidRPr="00F17248" w:rsidRDefault="00AE4D68" w:rsidP="00AE4D68">
            <w:pPr>
              <w:pStyle w:val="DisplayFormula"/>
              <w:jc w:val="right"/>
              <w:rPr>
                <w:lang w:val="en-GB"/>
                <w14:ligatures w14:val="standard"/>
              </w:rPr>
            </w:pPr>
            <w:r w:rsidRPr="00F17248">
              <w:rPr>
                <w:lang w:val="en-GB"/>
                <w14:ligatures w14:val="standard"/>
              </w:rPr>
              <w:t>(</w:t>
            </w:r>
            <w:bookmarkStart w:id="6" w:name="eqn2"/>
            <w:r w:rsidRPr="00F17248">
              <w:rPr>
                <w14:ligatures w14:val="standard"/>
              </w:rPr>
              <w:t>2</w:t>
            </w:r>
            <w:bookmarkEnd w:id="6"/>
            <w:r w:rsidRPr="00F17248">
              <w:rPr>
                <w:lang w:val="en-GB"/>
                <w14:ligatures w14:val="standard"/>
              </w:rPr>
              <w:t>)</w:t>
            </w:r>
          </w:p>
        </w:tc>
      </w:tr>
    </w:tbl>
    <w:p w14:paraId="1429864D" w14:textId="77777777" w:rsidR="00040AE8" w:rsidRPr="00F17248" w:rsidRDefault="00DF2AA0" w:rsidP="00AE4D68">
      <w:pPr>
        <w:pStyle w:val="Para"/>
        <w:jc w:val="both"/>
        <w:rPr>
          <w14:ligatures w14:val="standard"/>
        </w:rPr>
      </w:pPr>
      <w:r w:rsidRPr="00F17248">
        <w:rPr>
          <w14:ligatures w14:val="standard"/>
        </w:rPr>
        <w:t>Therefore one can observe either an in-phase (acoustic) or an out-of-phase (optical) character of the modes, with respect to the precession of the in-plane magnetization components in adjacent Py and Co dots.</w:t>
      </w:r>
    </w:p>
    <w:p w14:paraId="1811E622" w14:textId="77777777"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eigenmodes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llows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w:t>
      </w:r>
      <w:r w:rsidRPr="00F17248">
        <w:rPr>
          <w:lang w:val="en-GB"/>
          <w14:ligatures w14:val="standard"/>
        </w:rPr>
        <w:lastRenderedPageBreak/>
        <w:t xml:space="preserve">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The differential scattering cross-section can be 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Oe)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Py dots are reversed with respect to those of Co, accounting for an</w:t>
      </w:r>
      <w:r w:rsidR="002F2580" w:rsidRPr="00F17248">
        <w:rPr>
          <w:szCs w:val="18"/>
          <w14:ligatures w14:val="standard"/>
        </w:rPr>
        <w:t xml:space="preserve"> antiparallel relative alignment of magnetization.</w:t>
      </w:r>
    </w:p>
    <w:p w14:paraId="01B655A3" w14:textId="68C96B2A"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1C44D0">
        <w:rPr>
          <w:rFonts w:hint="eastAsia"/>
          <w14:ligatures w14:val="standard"/>
        </w:rPr>
        <w:t>VISUALIZATION DESIGN</w:t>
      </w:r>
    </w:p>
    <w:p w14:paraId="4AFFF2EE" w14:textId="10F3BFAA"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1C44D0">
        <w:rPr>
          <w:rFonts w:hint="eastAsia"/>
          <w14:ligatures w14:val="standard"/>
        </w:rPr>
        <w:t>Trends in the past 120 years</w:t>
      </w:r>
    </w:p>
    <w:p w14:paraId="58176E73" w14:textId="77777777"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F17248">
        <w:rPr>
          <w14:ligatures w14:val="standard"/>
        </w:rPr>
        <w:t>xperimental result (about 40%).</w:t>
      </w:r>
    </w:p>
    <w:p w14:paraId="15F52864" w14:textId="77777777" w:rsidR="00595309" w:rsidRPr="00F17248" w:rsidRDefault="00DF2AA0" w:rsidP="00AE4D68">
      <w:pPr>
        <w:pStyle w:val="Para"/>
        <w:jc w:val="both"/>
        <w:rPr>
          <w14:ligatures w14:val="standard"/>
        </w:rPr>
      </w:pPr>
      <w:r w:rsidRPr="00F17248">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800 Oe, not shown here) and at remanence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Py and Co dots</w:t>
      </w:r>
      <w:r w:rsidRPr="00F17248">
        <w:rPr>
          <w14:ligatures w14:val="standard"/>
        </w:rPr>
        <w:t>.</w:t>
      </w:r>
    </w:p>
    <w:p w14:paraId="791B4C68" w14:textId="77777777" w:rsidR="00595309" w:rsidRPr="00F17248" w:rsidRDefault="00595309" w:rsidP="00595309">
      <w:pPr>
        <w:spacing w:before="240"/>
        <w:jc w:val="center"/>
        <w:rPr>
          <w14:ligatures w14:val="standard"/>
        </w:rPr>
      </w:pPr>
      <w:r w:rsidRPr="00F17248">
        <w:rPr>
          <w:noProof/>
          <w:lang w:eastAsia="zh-CN"/>
          <w14:ligatures w14:val="standard"/>
        </w:rPr>
        <w:drawing>
          <wp:inline distT="0" distB="0" distL="0" distR="0" wp14:anchorId="3A93927E" wp14:editId="4A67B1D5">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274F27F2" w14:textId="77777777" w:rsidR="00595309" w:rsidRPr="00F17248" w:rsidRDefault="00595309" w:rsidP="00595309">
      <w:pPr>
        <w:pStyle w:val="FigureCaption"/>
        <w:jc w:val="both"/>
        <w:rPr>
          <w:b w:val="0"/>
          <w14:ligatures w14:val="standard"/>
        </w:rPr>
      </w:pPr>
      <w:bookmarkStart w:id="7" w:name="fig2"/>
      <w:r w:rsidRPr="00F17248">
        <w:rPr>
          <w:rStyle w:val="Label"/>
          <w:rFonts w:ascii="Linux Libertine" w:hAnsi="Linux Libertine" w:cs="Linux Libertine"/>
          <w:b/>
          <w:color w:val="auto"/>
          <w14:ligatures w14:val="standard"/>
        </w:rPr>
        <w:t>Figure 2</w:t>
      </w:r>
      <w:bookmarkEnd w:id="7"/>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MFM images of the bi-component Py/Co dots for different values of the applied magnetic field which are</w:t>
      </w:r>
      <w:r w:rsidRPr="00F17248">
        <w:rPr>
          <w:b w:val="0"/>
          <w:i/>
          <w14:ligatures w14:val="standard"/>
        </w:rPr>
        <w:t xml:space="preserve"> indicated by greek letters along both the major and minor hysteresis loop.</w:t>
      </w:r>
    </w:p>
    <w:p w14:paraId="22BC33A0" w14:textId="77777777" w:rsidR="00040AE8" w:rsidRPr="00F17248" w:rsidRDefault="00DF2AA0" w:rsidP="00AE4D68">
      <w:pPr>
        <w:pStyle w:val="Para"/>
        <w:jc w:val="both"/>
        <w:rPr>
          <w:szCs w:val="18"/>
          <w14:ligatures w14:val="standard"/>
        </w:rPr>
      </w:pPr>
      <w:r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Oe)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Py dots are reversed with respect to those of Co, accounting for an</w:t>
      </w:r>
      <w:r w:rsidRPr="00F17248">
        <w:rPr>
          <w:szCs w:val="18"/>
          <w14:ligatures w14:val="standard"/>
        </w:rPr>
        <w:t xml:space="preserve"> antiparallel relative alignment of magnetization.</w:t>
      </w:r>
    </w:p>
    <w:p w14:paraId="29154A42" w14:textId="77777777"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Oe) the magnetization reversal is completed and the magnetization of the two adjacent sub-elements are saturated in the negative direction. </w:t>
      </w:r>
      <w:r w:rsidRPr="00F17248">
        <w:rPr>
          <w14:ligatures w14:val="standard"/>
        </w:rPr>
        <w:lastRenderedPageBreak/>
        <w:t xml:space="preserve">The ground state remains unchanged when the field is now reduced to zero, i.e. remanent state coming from negative 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14:paraId="30CE843E" w14:textId="77777777"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Oe,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remanent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7DB41630" w14:textId="5BB4E510"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1C44D0">
        <w:rPr>
          <w:rFonts w:hint="eastAsia"/>
          <w14:ligatures w14:val="standard"/>
        </w:rPr>
        <w:t>Seasonal circles</w:t>
      </w:r>
    </w:p>
    <w:p w14:paraId="00C41D36" w14:textId="77777777" w:rsidR="00040AE8" w:rsidRPr="00F17248" w:rsidRDefault="00865BC6"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Oe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14:paraId="7EA15823" w14:textId="77777777" w:rsidR="007B1E58" w:rsidRPr="00F17248" w:rsidRDefault="007B1E58" w:rsidP="007B1E58">
      <w:pPr>
        <w:spacing w:before="240"/>
        <w:jc w:val="center"/>
        <w:rPr>
          <w14:ligatures w14:val="standard"/>
        </w:rPr>
      </w:pPr>
      <w:r w:rsidRPr="00F17248">
        <w:rPr>
          <w:noProof/>
          <w:lang w:eastAsia="zh-CN"/>
          <w14:ligatures w14:val="standard"/>
        </w:rPr>
        <w:drawing>
          <wp:inline distT="0" distB="0" distL="0" distR="0" wp14:anchorId="071E0BDA" wp14:editId="26B96B03">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0EBF2769" w14:textId="77777777" w:rsidR="007B1E58" w:rsidRPr="00F17248" w:rsidRDefault="007B1E58" w:rsidP="007B1E58">
      <w:pPr>
        <w:pStyle w:val="FigureCaption"/>
        <w:jc w:val="both"/>
        <w:rPr>
          <w:b w:val="0"/>
          <w14:ligatures w14:val="standard"/>
        </w:rPr>
      </w:pPr>
      <w:bookmarkStart w:id="8" w:name="fig3"/>
      <w:r w:rsidRPr="00F17248">
        <w:rPr>
          <w:rStyle w:val="Label"/>
          <w:rFonts w:ascii="Linux Libertine" w:hAnsi="Linux Libertine" w:cs="Linux Libertine"/>
          <w:b/>
          <w:color w:val="auto"/>
          <w14:ligatures w14:val="standard"/>
        </w:rPr>
        <w:t>Figure 3</w:t>
      </w:r>
      <w:bookmarkEnd w:id="8"/>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eigeinmode wave frequency on the applied field strength.</w:t>
      </w:r>
    </w:p>
    <w:p w14:paraId="5657AD5A"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324B0A23" wp14:editId="03D0B576">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7CA23719" w14:textId="77777777" w:rsidR="009C1B5B" w:rsidRPr="00F17248" w:rsidRDefault="009C1B5B" w:rsidP="009C1B5B">
      <w:pPr>
        <w:pStyle w:val="FigureCaption"/>
        <w:jc w:val="both"/>
        <w:rPr>
          <w:b w:val="0"/>
          <w14:ligatures w14:val="standard"/>
        </w:rPr>
      </w:pPr>
      <w:bookmarkStart w:id="9" w:name="fig4"/>
      <w:r w:rsidRPr="00F17248">
        <w:rPr>
          <w:rStyle w:val="Label"/>
          <w:rFonts w:ascii="Linux Libertine" w:hAnsi="Linux Libertine" w:cs="Linux Libertine"/>
          <w:b/>
          <w:color w:val="auto"/>
          <w14:ligatures w14:val="standard"/>
        </w:rPr>
        <w:t>Figure 4</w:t>
      </w:r>
      <w:bookmarkEnd w:id="9"/>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14:paraId="7628BF60" w14:textId="77777777" w:rsidR="00040AE8" w:rsidRPr="00F17248" w:rsidRDefault="00DF2AA0" w:rsidP="00AE4D68">
      <w:pPr>
        <w:pStyle w:val="Para"/>
        <w:jc w:val="both"/>
        <w:rPr>
          <w14:ligatures w14:val="standard"/>
        </w:rPr>
      </w:pPr>
      <w:r w:rsidRPr="00F17248">
        <w:rPr>
          <w14:ligatures w14:val="standard"/>
        </w:rPr>
        <w:lastRenderedPageBreak/>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1442CB7A" w14:textId="77777777"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Interestingly, the frequency slope of modes localized into the Co dots is larger than that of Py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(Py) modes.</w:t>
      </w:r>
    </w:p>
    <w:p w14:paraId="6184B5B3" w14:textId="77777777"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Py. A further reduction of </w:t>
      </w:r>
      <w:r w:rsidRPr="00F17248">
        <w:rPr>
          <w:i/>
          <w14:ligatures w14:val="standard"/>
        </w:rPr>
        <w:t>H</w:t>
      </w:r>
      <w:r w:rsidRPr="00F17248">
        <w:rPr>
          <w14:ligatures w14:val="standard"/>
        </w:rPr>
        <w:t xml:space="preserve">, which is sufficient to cause the Co magnetization reversal, produces a P state at negative fields and the frequency starts to increase again </w:t>
      </w:r>
      <w:r w:rsidRPr="00F17248">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F17248">
        <w:rPr>
          <w14:ligatures w14:val="standard"/>
        </w:rPr>
        <w:t>ge in the frequency of Co modes occurs.</w:t>
      </w:r>
    </w:p>
    <w:p w14:paraId="3B3B7E93"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78CE340C" wp14:editId="19AFBBC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20">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473B27A" w14:textId="77777777" w:rsidR="009C1B5B" w:rsidRPr="00F17248" w:rsidRDefault="009C1B5B" w:rsidP="009C1B5B">
      <w:pPr>
        <w:pStyle w:val="FigureCaption"/>
        <w:jc w:val="both"/>
        <w:rPr>
          <w:b w:val="0"/>
          <w14:ligatures w14:val="standard"/>
        </w:rPr>
      </w:pPr>
      <w:bookmarkStart w:id="10" w:name="fig5"/>
      <w:r w:rsidRPr="00F17248">
        <w:rPr>
          <w:rStyle w:val="Label"/>
          <w:rFonts w:ascii="Linux Libertine" w:hAnsi="Linux Libertine" w:cs="Linux Libertine"/>
          <w:b/>
          <w:color w:val="auto"/>
          <w14:ligatures w14:val="standard"/>
        </w:rPr>
        <w:t>Figure 5</w:t>
      </w:r>
      <w:bookmarkEnd w:id="10"/>
      <w:r w:rsidRPr="00F17248">
        <w:rPr>
          <w:rStyle w:val="Label"/>
          <w:rFonts w:ascii="Linux Libertine" w:hAnsi="Linux Libertine" w:cs="Linux Libertine"/>
          <w:b/>
          <w:color w:val="auto"/>
          <w14:ligatures w14:val="standard"/>
        </w:rPr>
        <w:t>:</w:t>
      </w:r>
      <w:r w:rsidRPr="00F17248">
        <w:rPr>
          <w:b w:val="0"/>
          <w:i/>
          <w14:ligatures w14:val="standard"/>
        </w:rPr>
        <w:t xml:space="preserve"> Full point are the frequencies measured along the minor hysteresis.</w:t>
      </w:r>
    </w:p>
    <w:p w14:paraId="1592F3CD" w14:textId="77777777"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remanence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14:paraId="419FAE27" w14:textId="77777777"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14:paraId="25E8EE3A" w14:textId="77777777"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xml:space="preserve">. It is evident that modes with negative frequency slope are modes </w:t>
      </w:r>
      <w:r w:rsidRPr="00F17248">
        <w:rPr>
          <w14:ligatures w14:val="standard"/>
        </w:rPr>
        <w:lastRenderedPageBreak/>
        <w:t>localized into the Py dot (EM, F and 1DE) while the two with positive slope are the F(Co) and the EM(Co) modes.</w:t>
      </w:r>
    </w:p>
    <w:p w14:paraId="7407FBA9" w14:textId="4C3D16EA"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1C44D0">
        <w:rPr>
          <w14:ligatures w14:val="standard"/>
        </w:rPr>
        <w:t>Spatial</w:t>
      </w:r>
      <w:r w:rsidR="001C44D0">
        <w:rPr>
          <w:rFonts w:hint="eastAsia"/>
          <w14:ligatures w14:val="standard"/>
        </w:rPr>
        <w:t xml:space="preserve"> Patterns</w:t>
      </w:r>
    </w:p>
    <w:p w14:paraId="714E855E" w14:textId="77777777"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eigenmodes are not the same at </w:t>
      </w:r>
      <w:r w:rsidR="00BD6F05" w:rsidRPr="00F17248">
        <w:rPr>
          <w:rFonts w:cs="Linux Libertine"/>
          <w14:ligatures w14:val="standard"/>
        </w:rPr>
        <w:sym w:font="Symbol" w:char="F02B"/>
      </w:r>
      <w:r w:rsidRPr="00F17248">
        <w:rPr>
          <w14:ligatures w14:val="standard"/>
        </w:rPr>
        <w:t xml:space="preserve">500 Oe and at </w:t>
      </w:r>
      <w:r w:rsidR="009168EB" w:rsidRPr="00F17248">
        <w:rPr>
          <w14:ligatures w14:val="standard"/>
        </w:rPr>
        <w:sym w:font="Symbol" w:char="F02D"/>
      </w:r>
      <w:r w:rsidRPr="00F17248">
        <w:rPr>
          <w14:ligatures w14:val="standard"/>
        </w:rPr>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14:paraId="6C5F5477" w14:textId="77777777" w:rsidR="000644CD" w:rsidRPr="00F17248" w:rsidRDefault="000644CD" w:rsidP="000644CD">
      <w:pPr>
        <w:pStyle w:val="TableCaption"/>
        <w:rPr>
          <w:b w:val="0"/>
          <w14:ligatures w14:val="standard"/>
        </w:rPr>
      </w:pPr>
      <w:bookmarkStart w:id="11" w:name="tb2"/>
      <w:r w:rsidRPr="00F17248">
        <w:rPr>
          <w:rStyle w:val="Label"/>
          <w:rFonts w:ascii="Linux Libertine" w:hAnsi="Linux Libertine" w:cs="Linux Libertine"/>
          <w:b/>
          <w:color w:val="auto"/>
          <w14:ligatures w14:val="standard"/>
        </w:rPr>
        <w:t>Table 2</w:t>
      </w:r>
      <w:bookmarkEnd w:id="11"/>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14:paraId="704B9E47" w14:textId="77777777" w:rsidTr="00D603D1">
        <w:trPr>
          <w:jc w:val="center"/>
        </w:trPr>
        <w:tc>
          <w:tcPr>
            <w:tcW w:w="948" w:type="dxa"/>
            <w:tcBorders>
              <w:top w:val="single" w:sz="2" w:space="0" w:color="auto"/>
              <w:bottom w:val="single" w:sz="2" w:space="0" w:color="auto"/>
            </w:tcBorders>
            <w:shd w:val="clear" w:color="000000" w:fill="auto"/>
          </w:tcPr>
          <w:p w14:paraId="20385A09" w14:textId="77777777" w:rsidR="000644CD" w:rsidRPr="00F17248" w:rsidRDefault="000644CD" w:rsidP="00D603D1">
            <w:pPr>
              <w:jc w:val="both"/>
              <w:rPr>
                <w:rFonts w:cs="Linux Libertine"/>
                <w14:ligatures w14:val="standard"/>
              </w:rPr>
            </w:pPr>
            <w:r w:rsidRPr="00F17248">
              <w:rPr>
                <w:rFonts w:cs="Linux Libertine"/>
                <w14:ligatures w14:val="standard"/>
              </w:rPr>
              <w:t>Atm</w:t>
            </w:r>
          </w:p>
        </w:tc>
        <w:tc>
          <w:tcPr>
            <w:tcW w:w="1080" w:type="dxa"/>
            <w:tcBorders>
              <w:top w:val="single" w:sz="2" w:space="0" w:color="auto"/>
              <w:bottom w:val="single" w:sz="2" w:space="0" w:color="auto"/>
            </w:tcBorders>
            <w:shd w:val="clear" w:color="000000" w:fill="auto"/>
          </w:tcPr>
          <w:p w14:paraId="2CE2C80A" w14:textId="77777777"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14:paraId="1320E706" w14:textId="77777777"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14:paraId="343AEC0D" w14:textId="77777777" w:rsidTr="00D603D1">
        <w:trPr>
          <w:jc w:val="center"/>
        </w:trPr>
        <w:tc>
          <w:tcPr>
            <w:tcW w:w="948" w:type="dxa"/>
            <w:tcBorders>
              <w:top w:val="single" w:sz="2" w:space="0" w:color="auto"/>
            </w:tcBorders>
            <w:shd w:val="clear" w:color="000000" w:fill="auto"/>
          </w:tcPr>
          <w:p w14:paraId="2004067A" w14:textId="77777777"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14:paraId="55793363" w14:textId="77777777"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14:paraId="25B5383B" w14:textId="77777777"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14:paraId="47F9F0F0" w14:textId="77777777" w:rsidTr="00D603D1">
        <w:trPr>
          <w:jc w:val="center"/>
        </w:trPr>
        <w:tc>
          <w:tcPr>
            <w:tcW w:w="948" w:type="dxa"/>
            <w:shd w:val="clear" w:color="000000" w:fill="auto"/>
          </w:tcPr>
          <w:p w14:paraId="537E868A" w14:textId="77777777"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14:paraId="37FC317A" w14:textId="77777777"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14:paraId="6102EAE3" w14:textId="77777777"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14:paraId="2CCE944C" w14:textId="77777777" w:rsidTr="00D603D1">
        <w:trPr>
          <w:jc w:val="center"/>
        </w:trPr>
        <w:tc>
          <w:tcPr>
            <w:tcW w:w="948" w:type="dxa"/>
            <w:shd w:val="clear" w:color="000000" w:fill="auto"/>
          </w:tcPr>
          <w:p w14:paraId="5A9D054C" w14:textId="77777777" w:rsidR="000644CD" w:rsidRPr="00F17248" w:rsidRDefault="000644CD" w:rsidP="00D603D1">
            <w:pPr>
              <w:jc w:val="both"/>
              <w:rPr>
                <w:rFonts w:cs="Linux Libertine"/>
                <w14:ligatures w14:val="standard"/>
              </w:rPr>
            </w:pPr>
            <w:r w:rsidRPr="00F17248">
              <w:rPr>
                <w:rFonts w:cs="Linux Libertine"/>
                <w14:ligatures w14:val="standard"/>
              </w:rPr>
              <w:t>0.062</w:t>
            </w:r>
          </w:p>
        </w:tc>
        <w:tc>
          <w:tcPr>
            <w:tcW w:w="1080" w:type="dxa"/>
            <w:shd w:val="clear" w:color="000000" w:fill="auto"/>
          </w:tcPr>
          <w:p w14:paraId="54E113D8" w14:textId="77777777"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14:paraId="59C31A23" w14:textId="77777777"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14:paraId="151FEC9A" w14:textId="77777777" w:rsidTr="00D603D1">
        <w:trPr>
          <w:jc w:val="center"/>
        </w:trPr>
        <w:tc>
          <w:tcPr>
            <w:tcW w:w="948" w:type="dxa"/>
            <w:shd w:val="clear" w:color="000000" w:fill="auto"/>
          </w:tcPr>
          <w:p w14:paraId="0C1BEA73" w14:textId="77777777"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14:paraId="25FDF227" w14:textId="77777777"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14:paraId="1A3F9ABC" w14:textId="77777777"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14:paraId="1D626973" w14:textId="77777777" w:rsidTr="00D603D1">
        <w:trPr>
          <w:jc w:val="center"/>
        </w:trPr>
        <w:tc>
          <w:tcPr>
            <w:tcW w:w="948" w:type="dxa"/>
            <w:shd w:val="clear" w:color="000000" w:fill="auto"/>
          </w:tcPr>
          <w:p w14:paraId="04C47C4F" w14:textId="77777777"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14:paraId="00E18432" w14:textId="77777777"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14:paraId="66992D0E" w14:textId="77777777"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14:paraId="02680CAC" w14:textId="77777777" w:rsidTr="00D603D1">
        <w:trPr>
          <w:jc w:val="center"/>
        </w:trPr>
        <w:tc>
          <w:tcPr>
            <w:tcW w:w="948" w:type="dxa"/>
            <w:shd w:val="clear" w:color="000000" w:fill="auto"/>
          </w:tcPr>
          <w:p w14:paraId="63742D47" w14:textId="77777777"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14:paraId="7AF9E816" w14:textId="77777777"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14:paraId="60499864" w14:textId="77777777"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14:paraId="56BCD1B8" w14:textId="77777777" w:rsidTr="00D603D1">
        <w:trPr>
          <w:jc w:val="center"/>
        </w:trPr>
        <w:tc>
          <w:tcPr>
            <w:tcW w:w="948" w:type="dxa"/>
            <w:tcBorders>
              <w:bottom w:val="single" w:sz="2" w:space="0" w:color="auto"/>
            </w:tcBorders>
            <w:shd w:val="clear" w:color="000000" w:fill="auto"/>
          </w:tcPr>
          <w:p w14:paraId="6CBADBE1" w14:textId="77777777"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14:paraId="579225D3" w14:textId="77777777"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14:paraId="1CC1ED64" w14:textId="77777777" w:rsidR="000644CD" w:rsidRPr="00F17248" w:rsidRDefault="000644CD" w:rsidP="00D603D1">
            <w:pPr>
              <w:jc w:val="center"/>
              <w:rPr>
                <w:rFonts w:cs="Linux Libertine"/>
                <w14:ligatures w14:val="standard"/>
              </w:rPr>
            </w:pPr>
            <w:r w:rsidRPr="00F17248">
              <w:rPr>
                <w:rFonts w:cs="Linux Libertine"/>
                <w14:ligatures w14:val="standard"/>
              </w:rPr>
              <w:t>-"-</w:t>
            </w:r>
          </w:p>
        </w:tc>
      </w:tr>
    </w:tbl>
    <w:p w14:paraId="24C6691F" w14:textId="77777777" w:rsidR="000644CD" w:rsidRPr="00F17248" w:rsidRDefault="000644CD" w:rsidP="00AE4D68">
      <w:pPr>
        <w:pStyle w:val="Para"/>
        <w:ind w:firstLine="0"/>
        <w:jc w:val="both"/>
        <w:rPr>
          <w14:ligatures w14:val="standard"/>
        </w:rPr>
      </w:pPr>
    </w:p>
    <w:p w14:paraId="6ABB859A"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05C482AA" wp14:editId="5ED5696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7015FC1" w14:textId="77777777" w:rsidR="009C1B5B" w:rsidRPr="00F17248" w:rsidRDefault="009C1B5B" w:rsidP="009C1B5B">
      <w:pPr>
        <w:pStyle w:val="FigureCaption"/>
        <w:jc w:val="both"/>
        <w:rPr>
          <w:b w:val="0"/>
          <w14:ligatures w14:val="standard"/>
        </w:rPr>
      </w:pPr>
      <w:bookmarkStart w:id="12" w:name="fig6"/>
      <w:r w:rsidRPr="00F17248">
        <w:rPr>
          <w:rStyle w:val="Label"/>
          <w:rFonts w:ascii="Linux Libertine" w:hAnsi="Linux Libertine" w:cs="Linux Libertine"/>
          <w:b/>
          <w:color w:val="auto"/>
          <w14:ligatures w14:val="standard"/>
        </w:rPr>
        <w:t>Figure 6</w:t>
      </w:r>
      <w:bookmarkEnd w:id="12"/>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14:paraId="4AC33DCA" w14:textId="77777777"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eigenmodes at </w:t>
      </w:r>
      <w:r w:rsidR="00BD6F05" w:rsidRPr="00F17248">
        <w:rPr>
          <w14:ligatures w14:val="standard"/>
        </w:rPr>
        <w:sym w:font="Symbol" w:char="F02B"/>
      </w:r>
      <w:r w:rsidRPr="00F17248">
        <w:rPr>
          <w14:ligatures w14:val="standard"/>
        </w:rPr>
        <w:t>500 Oe (FM state) and – 500 Oe (AP state) are plotted as a function of the gap size d between the Py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d than those of the P state. In </w:t>
      </w:r>
      <w:r w:rsidR="000644CD" w:rsidRPr="00F17248">
        <w:rPr>
          <w14:ligatures w14:val="standard"/>
        </w:rPr>
        <w:t>particular</w:t>
      </w:r>
      <w:r w:rsidRPr="00F17248">
        <w:rPr>
          <w14:ligatures w14:val="standard"/>
        </w:rPr>
        <w:t xml:space="preserve">,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w:t>
      </w:r>
      <w:r w:rsidRPr="00F17248">
        <w:rPr>
          <w14:ligatures w14:val="standard"/>
        </w:rPr>
        <w:lastRenderedPageBreak/>
        <w:t>panel), the modes concentrated into the Py dots exhibit a moderate decrease with reducing d, while an opposite but less pronounced behavior is exhibited by the F(Co) mode.</w:t>
      </w:r>
    </w:p>
    <w:p w14:paraId="3F263D95" w14:textId="7ACA2741"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1C44D0">
        <w:rPr>
          <w:rFonts w:hint="eastAsia"/>
          <w14:ligatures w14:val="standard"/>
        </w:rPr>
        <w:t>EVALUATION AND DISCUSSION</w:t>
      </w:r>
    </w:p>
    <w:p w14:paraId="391556BE" w14:textId="77777777" w:rsidR="007C33CB" w:rsidRDefault="00DF2AA0" w:rsidP="00AE4D68">
      <w:pPr>
        <w:pStyle w:val="Para"/>
        <w:ind w:firstLine="0"/>
        <w:jc w:val="both"/>
        <w:rPr>
          <w14:ligatures w14:val="standard"/>
        </w:rPr>
      </w:pPr>
      <w:r w:rsidRPr="00F17248">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14:paraId="2056AE2B" w14:textId="77777777" w:rsidR="001C44D0" w:rsidRDefault="001C44D0" w:rsidP="00AE4D68">
      <w:pPr>
        <w:pStyle w:val="Para"/>
        <w:ind w:firstLine="0"/>
        <w:jc w:val="both"/>
        <w:rPr>
          <w14:ligatures w14:val="standard"/>
        </w:rPr>
      </w:pPr>
    </w:p>
    <w:p w14:paraId="0123B06D" w14:textId="0D141B20" w:rsidR="001C44D0" w:rsidRPr="00F17248" w:rsidRDefault="001C44D0" w:rsidP="001C44D0">
      <w:pPr>
        <w:pStyle w:val="Head1"/>
        <w:rPr>
          <w14:ligatures w14:val="standard"/>
        </w:rPr>
      </w:pPr>
      <w:r>
        <w:rPr>
          <w14:ligatures w14:val="standard"/>
        </w:rPr>
        <w:t>5</w:t>
      </w:r>
      <w:r w:rsidRPr="00F17248">
        <w:rPr>
          <w:szCs w:val="22"/>
          <w14:ligatures w14:val="standard"/>
        </w:rPr>
        <w:t> </w:t>
      </w:r>
      <w:r>
        <w:rPr>
          <w:rFonts w:hint="eastAsia"/>
          <w14:ligatures w14:val="standard"/>
        </w:rPr>
        <w:t>CONCLUSION</w:t>
      </w:r>
    </w:p>
    <w:p w14:paraId="38647685" w14:textId="77777777" w:rsidR="001C44D0" w:rsidRPr="00F17248" w:rsidRDefault="001C44D0" w:rsidP="00AE4D68">
      <w:pPr>
        <w:pStyle w:val="Para"/>
        <w:ind w:firstLine="0"/>
        <w:jc w:val="both"/>
        <w:rPr>
          <w14:ligatures w14:val="standard"/>
        </w:rPr>
      </w:pPr>
    </w:p>
    <w:p w14:paraId="02AD9A28" w14:textId="77777777" w:rsidR="00040AE8" w:rsidRPr="00F17248" w:rsidRDefault="00354AD2" w:rsidP="00DF2AA0">
      <w:pPr>
        <w:pStyle w:val="AckHead"/>
        <w:rPr>
          <w14:ligatures w14:val="standard"/>
        </w:rPr>
      </w:pPr>
      <w:r w:rsidRPr="00F17248">
        <w:rPr>
          <w14:ligatures w14:val="standard"/>
        </w:rPr>
        <w:t>ACKNOWLEDGMENTS</w:t>
      </w:r>
    </w:p>
    <w:p w14:paraId="58FFAFEB" w14:textId="77777777"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“DyNanoMag” and by the National Research Foundation, Prime Minister's office, Singapore under its Competitive Research Programme (CRP Award No. NRF-CRP 10-2012-03).</w:t>
      </w:r>
    </w:p>
    <w:p w14:paraId="640CBDD6" w14:textId="77777777" w:rsidR="004E46AB" w:rsidRPr="00F17248" w:rsidRDefault="004E46AB" w:rsidP="00DF2AA0">
      <w:pPr>
        <w:pStyle w:val="AckPara"/>
        <w:rPr>
          <w14:ligatures w14:val="standard"/>
        </w:rPr>
      </w:pPr>
    </w:p>
    <w:p w14:paraId="57DBA810" w14:textId="77777777" w:rsidR="004E46AB" w:rsidRPr="00F17248" w:rsidRDefault="004E46AB" w:rsidP="00DF2AA0">
      <w:pPr>
        <w:pStyle w:val="AckPara"/>
        <w:rPr>
          <w14:ligatures w14:val="standard"/>
        </w:rPr>
      </w:pPr>
    </w:p>
    <w:p w14:paraId="20CB482E" w14:textId="77777777" w:rsidR="004E46AB" w:rsidRPr="00F17248" w:rsidRDefault="004E46AB" w:rsidP="00DF2AA0">
      <w:pPr>
        <w:pStyle w:val="AckPara"/>
        <w:rPr>
          <w14:ligatures w14:val="standard"/>
        </w:rPr>
      </w:pPr>
    </w:p>
    <w:p w14:paraId="319CC270" w14:textId="77777777" w:rsidR="00AB0BD7" w:rsidRPr="00F17248" w:rsidRDefault="00AB0BD7" w:rsidP="00AE4D68">
      <w:pPr>
        <w:pStyle w:val="AppendixH1"/>
        <w:rPr>
          <w:lang w:eastAsia="it-IT"/>
          <w14:ligatures w14:val="standard"/>
        </w:rPr>
      </w:pPr>
      <w:r w:rsidRPr="00F17248">
        <w:rPr>
          <w:lang w:eastAsia="it-IT"/>
          <w14:ligatures w14:val="standard"/>
        </w:rPr>
        <w:t>A</w:t>
      </w:r>
      <w:r w:rsidR="00F85D84" w:rsidRPr="00F17248">
        <w:rPr>
          <w:szCs w:val="22"/>
          <w14:ligatures w14:val="standard"/>
        </w:rPr>
        <w:t> </w:t>
      </w:r>
      <w:r w:rsidRPr="00F17248">
        <w:rPr>
          <w:lang w:eastAsia="it-IT"/>
          <w14:ligatures w14:val="standard"/>
        </w:rPr>
        <w:t>HEADINGS IN APPENDICES</w:t>
      </w:r>
    </w:p>
    <w:p w14:paraId="65DBFF3A" w14:textId="77777777"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43DB4B48" w14:textId="77777777" w:rsidR="004E46AB" w:rsidRPr="00F17248" w:rsidRDefault="004E46AB" w:rsidP="004E46AB">
      <w:pPr>
        <w:rPr>
          <w14:ligatures w14:val="standard"/>
        </w:rPr>
      </w:pPr>
    </w:p>
    <w:p w14:paraId="4EE3E29F" w14:textId="77777777"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14:paraId="1779C2F5" w14:textId="77777777"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14:paraId="3538F8A3" w14:textId="77777777"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14:paraId="65A75191" w14:textId="77777777"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14:paraId="5EF10509" w14:textId="77777777" w:rsidR="000A78A4" w:rsidRPr="00F17248" w:rsidRDefault="000A78A4" w:rsidP="000A78A4">
      <w:pPr>
        <w:pStyle w:val="AppendixH3"/>
        <w:rPr>
          <w:lang w:eastAsia="it-IT"/>
          <w14:ligatures w14:val="standard"/>
        </w:rPr>
      </w:pPr>
      <w:r w:rsidRPr="00F17248">
        <w:rPr>
          <w:lang w:eastAsia="it-IT"/>
          <w14:ligatures w14:val="standard"/>
        </w:rPr>
        <w:t>Component Structures</w:t>
      </w:r>
    </w:p>
    <w:p w14:paraId="5F5B108C" w14:textId="77777777" w:rsidR="000A78A4" w:rsidRPr="00F17248" w:rsidRDefault="000A78A4" w:rsidP="000A78A4">
      <w:pPr>
        <w:pStyle w:val="AppendixH3"/>
        <w:rPr>
          <w:lang w:eastAsia="it-IT"/>
          <w14:ligatures w14:val="standard"/>
        </w:rPr>
      </w:pPr>
      <w:r w:rsidRPr="00F17248">
        <w:rPr>
          <w:lang w:eastAsia="it-IT"/>
          <w14:ligatures w14:val="standard"/>
        </w:rPr>
        <w:t>Magnetization</w:t>
      </w:r>
    </w:p>
    <w:p w14:paraId="4396A260" w14:textId="77777777"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14:paraId="04E01CB6" w14:textId="77777777"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Ground-State Magnetization Determination and DMM Micromagnetic Simulations</w:t>
      </w:r>
    </w:p>
    <w:p w14:paraId="24BA31CF" w14:textId="77777777" w:rsidR="00530BC3" w:rsidRPr="00F17248" w:rsidRDefault="00530BC3" w:rsidP="00530BC3">
      <w:pPr>
        <w:pStyle w:val="AppendixH3"/>
        <w:rPr>
          <w:lang w:eastAsia="it-IT"/>
          <w14:ligatures w14:val="standard"/>
        </w:rPr>
      </w:pPr>
      <w:r w:rsidRPr="00F17248">
        <w:rPr>
          <w:lang w:eastAsia="it-IT"/>
          <w14:ligatures w14:val="standard"/>
        </w:rPr>
        <w:lastRenderedPageBreak/>
        <w:t>Determined</w:t>
      </w:r>
    </w:p>
    <w:p w14:paraId="161594D0" w14:textId="77777777" w:rsidR="00530BC3" w:rsidRPr="00F17248" w:rsidRDefault="00530BC3" w:rsidP="00530BC3">
      <w:pPr>
        <w:pStyle w:val="AppendixH3"/>
        <w:rPr>
          <w:lang w:eastAsia="it-IT"/>
          <w14:ligatures w14:val="standard"/>
        </w:rPr>
      </w:pPr>
      <w:r w:rsidRPr="00F17248">
        <w:rPr>
          <w:lang w:eastAsia="it-IT"/>
          <w14:ligatures w14:val="standard"/>
        </w:rPr>
        <w:t>Micromagnetic</w:t>
      </w:r>
    </w:p>
    <w:p w14:paraId="54FAB565" w14:textId="77777777"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14:paraId="310DC89F" w14:textId="77777777"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14:paraId="78D648EF" w14:textId="77777777"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14:paraId="4FB8FC79" w14:textId="77777777"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14:paraId="06BA8D58" w14:textId="77777777"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14:paraId="3DCD2536" w14:textId="77777777"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14:paraId="021963F5" w14:textId="77777777"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14:paraId="231C7197" w14:textId="77777777"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4"/>
        <w:gridCol w:w="4704"/>
      </w:tblGrid>
      <w:tr w:rsidR="00AE4D68" w:rsidRPr="00355B2D" w14:paraId="16CE0EE6" w14:textId="77777777" w:rsidTr="00ED1335">
        <w:tc>
          <w:tcPr>
            <w:tcW w:w="0" w:type="auto"/>
            <w:tcMar>
              <w:left w:w="20" w:type="dxa"/>
              <w:right w:w="40" w:type="dxa"/>
            </w:tcMar>
          </w:tcPr>
          <w:p w14:paraId="153E818E" w14:textId="77777777" w:rsidR="00AE4D68" w:rsidRPr="00355B2D" w:rsidRDefault="00AE4D68" w:rsidP="00120E16">
            <w:pPr>
              <w:pStyle w:val="Bibentry"/>
              <w:rPr>
                <w:rFonts w:cs="Linux Libertine"/>
                <w14:ligatures w14:val="standard"/>
              </w:rPr>
            </w:pPr>
            <w:bookmarkStart w:id="13" w:name="bib1"/>
            <w:bookmarkStart w:id="14" w:name="RefPart"/>
            <w:bookmarkEnd w:id="13"/>
            <w:r w:rsidRPr="00355B2D">
              <w:rPr>
                <w:rFonts w:cs="Linux Libertine"/>
                <w14:ligatures w14:val="standard"/>
              </w:rPr>
              <w:t>[1]</w:t>
            </w:r>
          </w:p>
        </w:tc>
        <w:tc>
          <w:tcPr>
            <w:tcW w:w="0" w:type="auto"/>
            <w:tcMar>
              <w:left w:w="20" w:type="dxa"/>
            </w:tcMar>
          </w:tcPr>
          <w:p w14:paraId="19FCEAF2" w14:textId="77777777" w:rsidR="00AE4D68" w:rsidRPr="00355B2D" w:rsidRDefault="00AE4D68" w:rsidP="00AE4D68">
            <w:pPr>
              <w:pStyle w:val="Bibentry"/>
              <w:jc w:val="both"/>
              <w:rPr>
                <w:rFonts w:cs="Linux Libertine"/>
                <w14:ligatures w14:val="standard"/>
              </w:rPr>
            </w:pPr>
            <w:bookmarkStart w:id="15" w:name="AU10"/>
            <w:r w:rsidRPr="00355B2D">
              <w:rPr>
                <w:rStyle w:val="Surname"/>
                <w:rFonts w:cs="Linux Libertine"/>
                <w:smallCaps/>
                <w14:ligatures w14:val="standard"/>
              </w:rPr>
              <w:t>Hillebrands,</w:t>
            </w:r>
            <w:r w:rsidRPr="00355B2D">
              <w:rPr>
                <w:rFonts w:cs="Linux Libertine"/>
                <w14:ligatures w14:val="standard"/>
              </w:rPr>
              <w:t xml:space="preserve"> </w:t>
            </w:r>
            <w:r w:rsidRPr="00355B2D">
              <w:rPr>
                <w:rStyle w:val="FirstName"/>
                <w:rFonts w:cs="Linux Libertine"/>
                <w14:ligatures w14:val="standard"/>
              </w:rPr>
              <w:t>B.</w:t>
            </w:r>
            <w:bookmarkEnd w:id="15"/>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Springer Verlag</w:t>
            </w:r>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14:paraId="230324C0" w14:textId="77777777" w:rsidTr="00ED1335">
        <w:tc>
          <w:tcPr>
            <w:tcW w:w="0" w:type="auto"/>
            <w:tcMar>
              <w:left w:w="20" w:type="dxa"/>
              <w:right w:w="40" w:type="dxa"/>
            </w:tcMar>
          </w:tcPr>
          <w:p w14:paraId="7A1E3DE1" w14:textId="77777777" w:rsidR="00AE4D68" w:rsidRPr="00355B2D" w:rsidRDefault="00AE4D68" w:rsidP="00120E16">
            <w:pPr>
              <w:pStyle w:val="Bibentry"/>
              <w:rPr>
                <w:rFonts w:cs="Linux Libertine"/>
                <w14:ligatures w14:val="standard"/>
              </w:rPr>
            </w:pPr>
            <w:bookmarkStart w:id="16" w:name="bib2"/>
            <w:bookmarkEnd w:id="16"/>
            <w:r w:rsidRPr="00355B2D">
              <w:rPr>
                <w:rFonts w:cs="Linux Libertine"/>
                <w14:ligatures w14:val="standard"/>
              </w:rPr>
              <w:t>[2]</w:t>
            </w:r>
          </w:p>
        </w:tc>
        <w:tc>
          <w:tcPr>
            <w:tcW w:w="0" w:type="auto"/>
            <w:tcMar>
              <w:left w:w="20" w:type="dxa"/>
            </w:tcMar>
          </w:tcPr>
          <w:p w14:paraId="7538E702" w14:textId="77777777" w:rsidR="00AE4D68" w:rsidRPr="00355B2D" w:rsidRDefault="00AE4D68" w:rsidP="00C86D60">
            <w:pPr>
              <w:pStyle w:val="Bibentry"/>
              <w:jc w:val="both"/>
              <w:rPr>
                <w:rFonts w:cs="Linux Libertine"/>
                <w14:ligatures w14:val="standard"/>
              </w:rPr>
            </w:pPr>
            <w:bookmarkStart w:id="17" w:name="AU11"/>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17"/>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18"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18"/>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14:paraId="6C0F793B" w14:textId="77777777" w:rsidTr="00ED1335">
        <w:tc>
          <w:tcPr>
            <w:tcW w:w="0" w:type="auto"/>
            <w:tcMar>
              <w:left w:w="20" w:type="dxa"/>
              <w:right w:w="40" w:type="dxa"/>
            </w:tcMar>
          </w:tcPr>
          <w:p w14:paraId="4AA59851" w14:textId="77777777" w:rsidR="00AE4D68" w:rsidRPr="00355B2D" w:rsidRDefault="00AE4D68" w:rsidP="00120E16">
            <w:pPr>
              <w:pStyle w:val="Bibentry"/>
              <w:rPr>
                <w:rFonts w:cs="Linux Libertine"/>
                <w14:ligatures w14:val="standard"/>
              </w:rPr>
            </w:pPr>
            <w:bookmarkStart w:id="19" w:name="bib3"/>
            <w:bookmarkEnd w:id="19"/>
            <w:r w:rsidRPr="00355B2D">
              <w:rPr>
                <w:rFonts w:cs="Linux Libertine"/>
                <w14:ligatures w14:val="standard"/>
              </w:rPr>
              <w:t>[3]</w:t>
            </w:r>
          </w:p>
        </w:tc>
        <w:tc>
          <w:tcPr>
            <w:tcW w:w="0" w:type="auto"/>
            <w:tcMar>
              <w:left w:w="20" w:type="dxa"/>
            </w:tcMar>
          </w:tcPr>
          <w:p w14:paraId="4DD1289A" w14:textId="77777777" w:rsidR="00AE4D68" w:rsidRPr="00355B2D" w:rsidRDefault="00AE4D68" w:rsidP="009B3B30">
            <w:pPr>
              <w:pStyle w:val="Bibentry"/>
              <w:jc w:val="both"/>
              <w:rPr>
                <w:rFonts w:cs="Linux Libertine"/>
                <w14:ligatures w14:val="standard"/>
              </w:rPr>
            </w:pPr>
            <w:bookmarkStart w:id="20"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0"/>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1" w:name="AU14"/>
            <w:r w:rsidRPr="00355B2D">
              <w:rPr>
                <w:rStyle w:val="Surname"/>
                <w:rFonts w:cs="Linux Libertine"/>
                <w:smallCaps/>
                <w14:ligatures w14:val="standard"/>
              </w:rPr>
              <w:t>Novosad,</w:t>
            </w:r>
            <w:r w:rsidRPr="00355B2D">
              <w:rPr>
                <w:rFonts w:cs="Linux Libertine"/>
                <w14:ligatures w14:val="standard"/>
              </w:rPr>
              <w:t xml:space="preserve"> </w:t>
            </w:r>
            <w:r w:rsidRPr="00355B2D">
              <w:rPr>
                <w:rStyle w:val="FirstName"/>
                <w:rFonts w:cs="Linux Libertine"/>
                <w14:ligatures w14:val="standard"/>
              </w:rPr>
              <w:t>V.</w:t>
            </w:r>
            <w:bookmarkEnd w:id="21"/>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Post congress tristesse</w:t>
            </w:r>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14:paraId="1EE0F9DB" w14:textId="77777777" w:rsidTr="00ED1335">
        <w:tc>
          <w:tcPr>
            <w:tcW w:w="0" w:type="auto"/>
            <w:tcMar>
              <w:left w:w="20" w:type="dxa"/>
              <w:right w:w="40" w:type="dxa"/>
            </w:tcMar>
          </w:tcPr>
          <w:p w14:paraId="28AAABBE" w14:textId="77777777" w:rsidR="00AE4D68" w:rsidRPr="00355B2D" w:rsidRDefault="00AE4D68" w:rsidP="00120E16">
            <w:pPr>
              <w:pStyle w:val="Bibentry"/>
              <w:rPr>
                <w:rFonts w:cs="Linux Libertine"/>
                <w14:ligatures w14:val="standard"/>
              </w:rPr>
            </w:pPr>
            <w:bookmarkStart w:id="22" w:name="bib4"/>
            <w:bookmarkEnd w:id="22"/>
            <w:r w:rsidRPr="00355B2D">
              <w:rPr>
                <w:rFonts w:cs="Linux Libertine"/>
                <w14:ligatures w14:val="standard"/>
              </w:rPr>
              <w:t>[4]</w:t>
            </w:r>
          </w:p>
        </w:tc>
        <w:tc>
          <w:tcPr>
            <w:tcW w:w="0" w:type="auto"/>
            <w:tcMar>
              <w:left w:w="20" w:type="dxa"/>
            </w:tcMar>
          </w:tcPr>
          <w:p w14:paraId="368B73A9" w14:textId="77777777" w:rsidR="00AE4D68" w:rsidRPr="00355B2D" w:rsidRDefault="00AE4D68" w:rsidP="003A5085">
            <w:pPr>
              <w:pStyle w:val="Bibentry"/>
              <w:jc w:val="both"/>
              <w:rPr>
                <w:rFonts w:cs="Linux Libertine"/>
                <w14:ligatures w14:val="standard"/>
              </w:rPr>
            </w:pPr>
            <w:bookmarkStart w:id="23" w:name="AU15"/>
            <w:r w:rsidRPr="00355B2D">
              <w:rPr>
                <w:rStyle w:val="Surname"/>
                <w:rFonts w:cs="Linux Libertine"/>
                <w:smallCaps/>
                <w14:ligatures w14:val="standard"/>
              </w:rPr>
              <w:t>Demidov,</w:t>
            </w:r>
            <w:r w:rsidRPr="00355B2D">
              <w:rPr>
                <w:rFonts w:cs="Linux Libertine"/>
                <w14:ligatures w14:val="standard"/>
              </w:rPr>
              <w:t xml:space="preserve"> </w:t>
            </w:r>
            <w:r w:rsidRPr="00355B2D">
              <w:rPr>
                <w:rStyle w:val="FirstName"/>
                <w:rFonts w:cs="Linux Libertine"/>
                <w14:ligatures w14:val="standard"/>
              </w:rPr>
              <w:t>V. E.</w:t>
            </w:r>
            <w:bookmarkEnd w:id="23"/>
            <w:r w:rsidRPr="00355B2D">
              <w:rPr>
                <w:rFonts w:cs="Linux Libertine"/>
                <w14:ligatures w14:val="standard"/>
              </w:rPr>
              <w:t xml:space="preserve">, </w:t>
            </w:r>
            <w:bookmarkStart w:id="24"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24"/>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25" w:name="AU17"/>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25"/>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Phys. Rev. Lett.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14:paraId="44305FFB" w14:textId="77777777" w:rsidTr="00ED1335">
        <w:tc>
          <w:tcPr>
            <w:tcW w:w="0" w:type="auto"/>
            <w:tcMar>
              <w:left w:w="20" w:type="dxa"/>
              <w:right w:w="40" w:type="dxa"/>
            </w:tcMar>
          </w:tcPr>
          <w:p w14:paraId="37DE09C5" w14:textId="77777777" w:rsidR="00AE4D68" w:rsidRPr="00355B2D" w:rsidRDefault="00AE4D68" w:rsidP="00120E16">
            <w:pPr>
              <w:pStyle w:val="Bibentry"/>
              <w:rPr>
                <w:rFonts w:cs="Linux Libertine"/>
                <w14:ligatures w14:val="standard"/>
              </w:rPr>
            </w:pPr>
            <w:bookmarkStart w:id="26" w:name="bib5"/>
            <w:bookmarkEnd w:id="26"/>
            <w:r w:rsidRPr="00355B2D">
              <w:rPr>
                <w:rFonts w:cs="Linux Libertine"/>
                <w14:ligatures w14:val="standard"/>
              </w:rPr>
              <w:t>[5]</w:t>
            </w:r>
          </w:p>
        </w:tc>
        <w:tc>
          <w:tcPr>
            <w:tcW w:w="0" w:type="auto"/>
            <w:tcMar>
              <w:left w:w="20" w:type="dxa"/>
            </w:tcMar>
          </w:tcPr>
          <w:p w14:paraId="5C29A1C8" w14:textId="77777777" w:rsidR="00AE4D68" w:rsidRPr="00355B2D" w:rsidRDefault="00AE4D68" w:rsidP="00AE4D68">
            <w:pPr>
              <w:pStyle w:val="Bibentry"/>
              <w:jc w:val="both"/>
              <w:rPr>
                <w:rFonts w:cs="Linux Libertine"/>
                <w14:ligatures w14:val="standard"/>
              </w:rPr>
            </w:pPr>
            <w:bookmarkStart w:id="27" w:name="AU18"/>
            <w:r w:rsidRPr="00355B2D">
              <w:rPr>
                <w:rStyle w:val="Surname"/>
                <w:rFonts w:cs="Linux Libertine"/>
                <w:smallCaps/>
                <w14:ligatures w14:val="standard"/>
              </w:rPr>
              <w:t>Gubbiotti,</w:t>
            </w:r>
            <w:r w:rsidRPr="00355B2D">
              <w:rPr>
                <w:rFonts w:cs="Linux Libertine"/>
                <w14:ligatures w14:val="standard"/>
              </w:rPr>
              <w:t xml:space="preserve"> </w:t>
            </w:r>
            <w:r w:rsidRPr="00355B2D">
              <w:rPr>
                <w:rStyle w:val="FirstName"/>
                <w:rFonts w:cs="Linux Libertine"/>
                <w14:ligatures w14:val="standard"/>
              </w:rPr>
              <w:t>G.</w:t>
            </w:r>
            <w:bookmarkEnd w:id="27"/>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22"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booktabs</w:t>
            </w:r>
            <w:r w:rsidRPr="00355B2D">
              <w:rPr>
                <w:rFonts w:cs="Linux Libertine"/>
                <w14:ligatures w14:val="standard"/>
              </w:rPr>
              <w:t>.</w:t>
            </w:r>
          </w:p>
        </w:tc>
      </w:tr>
      <w:tr w:rsidR="00AE4D68" w:rsidRPr="00355B2D" w14:paraId="387BEDB1" w14:textId="77777777" w:rsidTr="00ED1335">
        <w:tc>
          <w:tcPr>
            <w:tcW w:w="0" w:type="auto"/>
            <w:tcMar>
              <w:left w:w="20" w:type="dxa"/>
              <w:right w:w="40" w:type="dxa"/>
            </w:tcMar>
          </w:tcPr>
          <w:p w14:paraId="0EDEF05C" w14:textId="77777777" w:rsidR="00AE4D68" w:rsidRPr="00355B2D" w:rsidRDefault="00AE4D68" w:rsidP="00120E16">
            <w:pPr>
              <w:pStyle w:val="Bibentry"/>
              <w:rPr>
                <w:rFonts w:cs="Linux Libertine"/>
                <w14:ligatures w14:val="standard"/>
              </w:rPr>
            </w:pPr>
            <w:bookmarkStart w:id="28" w:name="bib6"/>
            <w:bookmarkEnd w:id="28"/>
            <w:r w:rsidRPr="00355B2D">
              <w:rPr>
                <w:rFonts w:cs="Linux Libertine"/>
                <w14:ligatures w14:val="standard"/>
              </w:rPr>
              <w:t>[6]</w:t>
            </w:r>
          </w:p>
        </w:tc>
        <w:tc>
          <w:tcPr>
            <w:tcW w:w="0" w:type="auto"/>
            <w:tcMar>
              <w:left w:w="20" w:type="dxa"/>
            </w:tcMar>
          </w:tcPr>
          <w:p w14:paraId="19B7BA8A" w14:textId="77777777" w:rsidR="00AE4D68" w:rsidRPr="00355B2D" w:rsidRDefault="00AE4D68" w:rsidP="00AE4D68">
            <w:pPr>
              <w:pStyle w:val="Bibentry"/>
              <w:jc w:val="both"/>
              <w:rPr>
                <w:rFonts w:cs="Linux Libertine"/>
                <w14:ligatures w14:val="standard"/>
              </w:rPr>
            </w:pPr>
            <w:bookmarkStart w:id="29"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29"/>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0" w:name="AU20"/>
            <w:r w:rsidRPr="00355B2D">
              <w:rPr>
                <w:rStyle w:val="Surname"/>
                <w:rFonts w:cs="Linux Libertine"/>
                <w:smallCaps/>
                <w14:ligatures w14:val="standard"/>
              </w:rPr>
              <w:t>Layadi,</w:t>
            </w:r>
            <w:r w:rsidRPr="00355B2D">
              <w:rPr>
                <w:rFonts w:cs="Linux Libertine"/>
                <w14:ligatures w14:val="standard"/>
              </w:rPr>
              <w:t xml:space="preserve"> </w:t>
            </w:r>
            <w:r w:rsidRPr="00355B2D">
              <w:rPr>
                <w:rStyle w:val="FirstName"/>
                <w:rFonts w:cs="Linux Libertine"/>
                <w14:ligatures w14:val="standard"/>
              </w:rPr>
              <w:t>A.</w:t>
            </w:r>
            <w:bookmarkEnd w:id="30"/>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14:paraId="5BF21DA1" w14:textId="77777777" w:rsidTr="00ED1335">
        <w:tc>
          <w:tcPr>
            <w:tcW w:w="0" w:type="auto"/>
            <w:tcMar>
              <w:left w:w="20" w:type="dxa"/>
              <w:right w:w="40" w:type="dxa"/>
            </w:tcMar>
          </w:tcPr>
          <w:p w14:paraId="055A6390" w14:textId="77777777" w:rsidR="00AE4D68" w:rsidRPr="00355B2D" w:rsidRDefault="00AE4D68" w:rsidP="00120E16">
            <w:pPr>
              <w:pStyle w:val="Bibentry"/>
              <w:rPr>
                <w:rFonts w:cs="Linux Libertine"/>
                <w14:ligatures w14:val="standard"/>
              </w:rPr>
            </w:pPr>
            <w:bookmarkStart w:id="31" w:name="bib7"/>
            <w:bookmarkEnd w:id="31"/>
            <w:r w:rsidRPr="00355B2D">
              <w:rPr>
                <w:rFonts w:cs="Linux Libertine"/>
                <w14:ligatures w14:val="standard"/>
              </w:rPr>
              <w:t>[7]</w:t>
            </w:r>
          </w:p>
        </w:tc>
        <w:tc>
          <w:tcPr>
            <w:tcW w:w="0" w:type="auto"/>
            <w:tcMar>
              <w:left w:w="20" w:type="dxa"/>
            </w:tcMar>
          </w:tcPr>
          <w:p w14:paraId="77AA50FE" w14:textId="77777777" w:rsidR="00AE4D68" w:rsidRPr="00355B2D" w:rsidRDefault="00AE4D68" w:rsidP="00AE4D68">
            <w:pPr>
              <w:pStyle w:val="Bibentry"/>
              <w:jc w:val="both"/>
              <w:rPr>
                <w:rFonts w:cs="Linux Libertine"/>
                <w14:ligatures w14:val="standard"/>
              </w:rPr>
            </w:pPr>
            <w:bookmarkStart w:id="32" w:name="AU21"/>
            <w:r w:rsidRPr="00355B2D">
              <w:rPr>
                <w:rStyle w:val="Surname"/>
                <w:rFonts w:cs="Linux Libertine"/>
                <w:smallCaps/>
                <w14:ligatures w14:val="standard"/>
              </w:rPr>
              <w:t>Helmer,</w:t>
            </w:r>
            <w:r w:rsidRPr="00355B2D">
              <w:rPr>
                <w:rFonts w:cs="Linux Libertine"/>
                <w14:ligatures w14:val="standard"/>
              </w:rPr>
              <w:t xml:space="preserve"> </w:t>
            </w:r>
            <w:r w:rsidRPr="00355B2D">
              <w:rPr>
                <w:rStyle w:val="FirstName"/>
                <w:rFonts w:cs="Linux Libertine"/>
                <w14:ligatures w14:val="standard"/>
              </w:rPr>
              <w:t>A.</w:t>
            </w:r>
            <w:bookmarkEnd w:id="32"/>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3" w:name="AU22"/>
            <w:r w:rsidRPr="00355B2D">
              <w:rPr>
                <w:rStyle w:val="Surname"/>
                <w:rFonts w:cs="Linux Libertine"/>
                <w:smallCaps/>
                <w14:ligatures w14:val="standard"/>
              </w:rPr>
              <w:t>Chappert,</w:t>
            </w:r>
            <w:r w:rsidRPr="00355B2D">
              <w:rPr>
                <w:rFonts w:cs="Linux Libertine"/>
                <w14:ligatures w14:val="standard"/>
              </w:rPr>
              <w:t xml:space="preserve"> </w:t>
            </w:r>
            <w:r w:rsidRPr="00355B2D">
              <w:rPr>
                <w:rStyle w:val="FirstName"/>
                <w:rFonts w:cs="Linux Libertine"/>
                <w14:ligatures w14:val="standard"/>
              </w:rPr>
              <w:t>C.</w:t>
            </w:r>
            <w:bookmarkEnd w:id="33"/>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14:paraId="38C7B02B" w14:textId="77777777" w:rsidTr="00ED1335">
        <w:tc>
          <w:tcPr>
            <w:tcW w:w="0" w:type="auto"/>
            <w:tcMar>
              <w:left w:w="20" w:type="dxa"/>
              <w:right w:w="40" w:type="dxa"/>
            </w:tcMar>
          </w:tcPr>
          <w:p w14:paraId="72677EFB" w14:textId="77777777" w:rsidR="004C7CF2" w:rsidRPr="00355B2D" w:rsidRDefault="00575E71" w:rsidP="00120E16">
            <w:pPr>
              <w:pStyle w:val="Bibentry"/>
              <w:rPr>
                <w:rFonts w:cs="Linux Libertine"/>
                <w14:ligatures w14:val="standard"/>
              </w:rPr>
            </w:pPr>
            <w:bookmarkStart w:id="34" w:name="bib8"/>
            <w:bookmarkEnd w:id="34"/>
            <w:r w:rsidRPr="00355B2D">
              <w:rPr>
                <w:rFonts w:cs="Linux Libertine"/>
                <w14:ligatures w14:val="standard"/>
              </w:rPr>
              <w:t>[8</w:t>
            </w:r>
            <w:r w:rsidR="004C7CF2" w:rsidRPr="00355B2D">
              <w:rPr>
                <w:rFonts w:cs="Linux Libertine"/>
                <w14:ligatures w14:val="standard"/>
              </w:rPr>
              <w:t>]</w:t>
            </w:r>
          </w:p>
        </w:tc>
        <w:tc>
          <w:tcPr>
            <w:tcW w:w="0" w:type="auto"/>
            <w:tcMar>
              <w:left w:w="20" w:type="dxa"/>
            </w:tcMar>
          </w:tcPr>
          <w:p w14:paraId="077F46B1" w14:textId="77777777"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Using the amsthm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bookmarkEnd w:id="14"/>
    </w:tbl>
    <w:p w14:paraId="5FBE407B" w14:textId="77777777" w:rsidR="00CC1227" w:rsidRPr="00F17248" w:rsidRDefault="00CC1227" w:rsidP="00AE4D68">
      <w:pPr>
        <w:pStyle w:val="Bibentry"/>
        <w:rPr>
          <w:rFonts w:cs="Times New Roman"/>
          <w14:ligatures w14:val="standard"/>
        </w:rPr>
      </w:pPr>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8B958" w14:textId="77777777" w:rsidR="00865BC6" w:rsidRDefault="00865BC6" w:rsidP="00842867">
      <w:r>
        <w:separator/>
      </w:r>
    </w:p>
  </w:endnote>
  <w:endnote w:type="continuationSeparator" w:id="0">
    <w:p w14:paraId="0180C78D" w14:textId="77777777" w:rsidR="00865BC6" w:rsidRDefault="00865BC6" w:rsidP="00842867">
      <w:r>
        <w:continuationSeparator/>
      </w:r>
    </w:p>
  </w:endnote>
  <w:endnote w:type="continuationNotice" w:id="1">
    <w:p w14:paraId="3874CABB" w14:textId="77777777" w:rsidR="00865BC6" w:rsidRDefault="00865B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70F5B" w14:textId="77777777"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6A0DBF">
      <w:rPr>
        <w:rStyle w:val="PageNumber"/>
        <w:noProof/>
      </w:rPr>
      <w:t>2</w:t>
    </w:r>
    <w:r>
      <w:rPr>
        <w:rStyle w:val="PageNumber"/>
      </w:rPr>
      <w:fldChar w:fldCharType="end"/>
    </w:r>
  </w:p>
  <w:p w14:paraId="4DB4EE53" w14:textId="77777777" w:rsidR="00AE4D68" w:rsidRDefault="00AE4D68" w:rsidP="00AE4D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506C1" w14:textId="77777777"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0DBF">
      <w:rPr>
        <w:rStyle w:val="PageNumber"/>
        <w:noProof/>
      </w:rPr>
      <w:t>5</w:t>
    </w:r>
    <w:r>
      <w:rPr>
        <w:rStyle w:val="PageNumber"/>
      </w:rPr>
      <w:fldChar w:fldCharType="end"/>
    </w:r>
  </w:p>
  <w:p w14:paraId="737106D5" w14:textId="77777777" w:rsidR="00AE4D68" w:rsidRDefault="00AE4D68" w:rsidP="00AE4D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70990" w14:textId="77777777" w:rsidR="00865BC6" w:rsidRDefault="00865BC6" w:rsidP="00C24563">
      <w:r>
        <w:separator/>
      </w:r>
    </w:p>
  </w:footnote>
  <w:footnote w:type="continuationSeparator" w:id="0">
    <w:p w14:paraId="7A2EAFB0" w14:textId="77777777" w:rsidR="00865BC6" w:rsidRDefault="00865BC6" w:rsidP="00842867">
      <w:r>
        <w:continuationSeparator/>
      </w:r>
    </w:p>
  </w:footnote>
  <w:footnote w:type="continuationNotice" w:id="1">
    <w:p w14:paraId="4899F0E4" w14:textId="77777777" w:rsidR="00865BC6" w:rsidRDefault="00865BC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AE4D68" w:rsidRPr="00AE4D68" w14:paraId="3E02BA0E" w14:textId="77777777" w:rsidTr="00AE4D68">
      <w:tc>
        <w:tcPr>
          <w:tcW w:w="2500" w:type="pct"/>
          <w:vAlign w:val="center"/>
        </w:tcPr>
        <w:p w14:paraId="28A592D7" w14:textId="77777777"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14:paraId="72FF0F81" w14:textId="77777777" w:rsidR="00AE4D68" w:rsidRPr="00AE4D68" w:rsidRDefault="00AE4D68" w:rsidP="00AE4D68">
          <w:pPr>
            <w:pStyle w:val="Header"/>
            <w:tabs>
              <w:tab w:val="clear" w:pos="4320"/>
              <w:tab w:val="clear" w:pos="8640"/>
            </w:tabs>
            <w:jc w:val="right"/>
            <w:rPr>
              <w:rFonts w:cs="Linux Libertine"/>
            </w:rPr>
          </w:pPr>
          <w:r w:rsidRPr="00AE4D68">
            <w:rPr>
              <w:rFonts w:cs="Linux Libertine"/>
            </w:rPr>
            <w:t>G. Gubbiotti et al.</w:t>
          </w:r>
        </w:p>
      </w:tc>
    </w:tr>
  </w:tbl>
  <w:p w14:paraId="09A87E09" w14:textId="77777777" w:rsidR="00AE4D68" w:rsidRPr="00AE4D68" w:rsidRDefault="00AE4D68" w:rsidP="00AE4D6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AE4D68" w:rsidRPr="00AE4D68" w14:paraId="3AB6C93E" w14:textId="77777777" w:rsidTr="00AE4D68">
      <w:tc>
        <w:tcPr>
          <w:tcW w:w="2500" w:type="pct"/>
          <w:vAlign w:val="center"/>
        </w:tcPr>
        <w:p w14:paraId="01CCD605" w14:textId="77777777" w:rsidR="00AE4D68" w:rsidRPr="00AE4D68" w:rsidRDefault="00AE4D68" w:rsidP="00AE4D68">
          <w:pPr>
            <w:pStyle w:val="Header"/>
            <w:tabs>
              <w:tab w:val="clear" w:pos="4320"/>
              <w:tab w:val="clear" w:pos="8640"/>
            </w:tabs>
            <w:rPr>
              <w:rFonts w:cs="Linux Libertine"/>
            </w:rPr>
          </w:pPr>
          <w:r w:rsidRPr="00AE4D68">
            <w:rPr>
              <w:rFonts w:cs="Linux Libertine"/>
            </w:rPr>
            <w:t>Magnetic Normal Modes of Bi-Component Permalloy Structures</w:t>
          </w:r>
        </w:p>
      </w:tc>
      <w:tc>
        <w:tcPr>
          <w:tcW w:w="2500" w:type="pct"/>
          <w:vAlign w:val="center"/>
        </w:tcPr>
        <w:p w14:paraId="2A3B2994" w14:textId="77777777"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14:paraId="11531C07" w14:textId="77777777" w:rsidR="00AE4D68" w:rsidRPr="00AE4D68" w:rsidRDefault="00AE4D68" w:rsidP="00AE4D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418"/>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44D0"/>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6C70"/>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B7F9A"/>
    <w:rsid w:val="004C0A79"/>
    <w:rsid w:val="004C1529"/>
    <w:rsid w:val="004C46D3"/>
    <w:rsid w:val="004C49BF"/>
    <w:rsid w:val="004C4DD7"/>
    <w:rsid w:val="004C4F2A"/>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0DBF"/>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569C"/>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5BC6"/>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217"/>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6790B"/>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634"/>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4192"/>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AF3E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8147523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59764242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1245963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275816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77879480">
      <w:bodyDiv w:val="1"/>
      <w:marLeft w:val="0"/>
      <w:marRight w:val="0"/>
      <w:marTop w:val="0"/>
      <w:marBottom w:val="0"/>
      <w:divBdr>
        <w:top w:val="none" w:sz="0" w:space="0" w:color="auto"/>
        <w:left w:val="none" w:sz="0" w:space="0" w:color="auto"/>
        <w:bottom w:val="none" w:sz="0" w:space="0" w:color="auto"/>
        <w:right w:val="none" w:sz="0" w:space="0" w:color="auto"/>
      </w:divBdr>
    </w:div>
    <w:div w:id="213139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hyperlink" Target="http://www.ctan.org/pkg/"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yperlink" Target="http://hsus.cambridge.org/" TargetMode="External"/><Relationship Id="rId15" Type="http://schemas.openxmlformats.org/officeDocument/2006/relationships/hyperlink" Target="https://www.census.gov/" TargetMode="External"/><Relationship Id="rId16" Type="http://schemas.openxmlformats.org/officeDocument/2006/relationships/hyperlink" Target="https://bea.gov/" TargetMode="External"/><Relationship Id="rId17" Type="http://schemas.openxmlformats.org/officeDocument/2006/relationships/image" Target="media/image2.png"/><Relationship Id="rId18" Type="http://schemas.openxmlformats.org/officeDocument/2006/relationships/image" Target="media/image3.emf"/><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66BFCFE-957C-9E47-9888-AF0137311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C:\Users\manoj.kumar6\Desktop\ACM_UserManua\ACM.dotm</Template>
  <TotalTime>738</TotalTime>
  <Pages>5</Pages>
  <Words>3422</Words>
  <Characters>19510</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22887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Chen Song</cp:lastModifiedBy>
  <cp:revision>990</cp:revision>
  <cp:lastPrinted>2017-04-24T07:14:00Z</cp:lastPrinted>
  <dcterms:created xsi:type="dcterms:W3CDTF">2014-06-21T14:11:00Z</dcterms:created>
  <dcterms:modified xsi:type="dcterms:W3CDTF">2017-11-15T18:57:00Z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