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0D8E" w14:textId="77777777" w:rsidR="00DD3DAD" w:rsidRDefault="00DD3DAD" w:rsidP="00DD3DAD">
      <w:pPr>
        <w:jc w:val="center"/>
        <w:rPr>
          <w:rFonts w:ascii="Times New Roman" w:hAnsi="Times New Roman" w:cs="Times New Roman"/>
        </w:rPr>
      </w:pPr>
      <w:r w:rsidRPr="00DD3DAD">
        <w:rPr>
          <w:rFonts w:ascii="Times New Roman" w:hAnsi="Times New Roman" w:cs="Times New Roman"/>
        </w:rPr>
        <w:t>Milestone II – Multi-agent Workflow</w:t>
      </w:r>
    </w:p>
    <w:p w14:paraId="08D8B070" w14:textId="111F4782" w:rsidR="00DD3DAD" w:rsidRPr="00DD3DAD" w:rsidRDefault="00DD3DAD" w:rsidP="00DD3DAD">
      <w:pPr>
        <w:rPr>
          <w:rFonts w:ascii="Times New Roman" w:hAnsi="Times New Roman" w:cs="Times New Roman"/>
        </w:rPr>
      </w:pPr>
      <w:r>
        <w:rPr>
          <w:rFonts w:ascii="Times New Roman" w:hAnsi="Times New Roman" w:cs="Times New Roman"/>
        </w:rPr>
        <w:br/>
      </w:r>
      <w:r w:rsidRPr="00DD3DAD">
        <w:rPr>
          <w:rFonts w:ascii="Times New Roman" w:hAnsi="Times New Roman" w:cs="Times New Roman"/>
        </w:rPr>
        <w:t xml:space="preserve">This project builds on the Milestone I prototype by turning the original PDF-to-CSV web app into a multi-agent workflow. The purpose of the system is to help users take a webpage they saved as </w:t>
      </w:r>
      <w:proofErr w:type="gramStart"/>
      <w:r w:rsidRPr="00DD3DAD">
        <w:rPr>
          <w:rFonts w:ascii="Times New Roman" w:hAnsi="Times New Roman" w:cs="Times New Roman"/>
        </w:rPr>
        <w:t>a PDF</w:t>
      </w:r>
      <w:proofErr w:type="gramEnd"/>
      <w:r w:rsidRPr="00DD3DAD">
        <w:rPr>
          <w:rFonts w:ascii="Times New Roman" w:hAnsi="Times New Roman" w:cs="Times New Roman"/>
        </w:rPr>
        <w:t>, upload it into the app, and convert that content into a structured CSV file. In the first milestone, the application already had a simple user interface where someone could upload a PDF, enter target columns, and download a CSV output. However, the original version mostly relied on placeholder logic and did not yet have a real agent-based workflow. For Milestone II, the system has been redesigned so that multiple agents each handle a specific part of the process.</w:t>
      </w:r>
    </w:p>
    <w:p w14:paraId="11DBB214" w14:textId="0BE27849" w:rsidR="00DD3DAD" w:rsidRPr="00DD3DAD" w:rsidRDefault="00DD3DAD" w:rsidP="00DD3DAD">
      <w:pPr>
        <w:rPr>
          <w:rFonts w:ascii="Times New Roman" w:hAnsi="Times New Roman" w:cs="Times New Roman"/>
        </w:rPr>
      </w:pPr>
      <w:r w:rsidRPr="00DD3DAD">
        <w:rPr>
          <w:rFonts w:ascii="Times New Roman" w:hAnsi="Times New Roman" w:cs="Times New Roman"/>
        </w:rPr>
        <w:t>The main reason for using a multi-agent design is that PDF extraction is not always straightforward. Printed webpages can have repeated headers, messy layouts, missing values, broken rows, or formatting issues that make direct extraction harder. Instead of having one block of code try to do everything, this version separates the work into specialized agents. Each agent has a clear role, and the workflow is coordinated by a controller that decides the order in which the agents run. This makes the system easier to understand, easier to improve later, and more aligned with the idea of an agentic AI system.</w:t>
      </w:r>
    </w:p>
    <w:p w14:paraId="4BE6A30A" w14:textId="0A2D449E" w:rsidR="00DD3DAD" w:rsidRPr="00DD3DAD" w:rsidRDefault="00DD3DAD" w:rsidP="00DD3DAD">
      <w:pPr>
        <w:rPr>
          <w:rFonts w:ascii="Times New Roman" w:hAnsi="Times New Roman" w:cs="Times New Roman"/>
        </w:rPr>
      </w:pPr>
      <w:r w:rsidRPr="00DD3DAD">
        <w:rPr>
          <w:rFonts w:ascii="Times New Roman" w:hAnsi="Times New Roman" w:cs="Times New Roman"/>
        </w:rPr>
        <w:t>The overall coordination method used in this project is a controller-orchestrated pipeline. The controller acts like the manager of the workflow. Once the user uploads a PDF and submits the form, the controller sends the input through a sequence of agents. The order of the workflow is Planner Agent, PDF Analysis Agent, Extraction Agent, Schema Mapping Agent, Validator/Critic Agent, and Exporter Agent. Each step takes the output from the previous one, processes it, and passes it forward. This creates a clear and structured pipeline instead of one large function handling everything at once.</w:t>
      </w:r>
    </w:p>
    <w:p w14:paraId="0A041A23" w14:textId="05AE0871" w:rsidR="00DD3DAD" w:rsidRPr="00DD3DAD" w:rsidRDefault="00DD3DAD" w:rsidP="00DD3DAD">
      <w:pPr>
        <w:rPr>
          <w:rFonts w:ascii="Times New Roman" w:hAnsi="Times New Roman" w:cs="Times New Roman"/>
        </w:rPr>
      </w:pPr>
      <w:r w:rsidRPr="00DD3DAD">
        <w:rPr>
          <w:rFonts w:ascii="Times New Roman" w:hAnsi="Times New Roman" w:cs="Times New Roman"/>
        </w:rPr>
        <w:t>The first agent in the workflow is the Planner Agent. Its role is to decide how the system should process the uploaded file. It receives the PDF path, the user’s selected target columns, and any extra notes entered in the interface. Based on that information, it creates a processing plan. For example, it can define whether OCR should be allowed, what strategy should be used, and how many retries the system should allow if something goes wrong. The Planner Agent does not extract any data itself. Its purpose is to organize the workflow before the heavier processing begins. In simple terms, this agent is the one that decides how the rest of the system should approach the task.</w:t>
      </w:r>
    </w:p>
    <w:p w14:paraId="631812AE" w14:textId="00867C85" w:rsidR="00DD3DAD" w:rsidRPr="00DD3DAD" w:rsidRDefault="00DD3DAD" w:rsidP="00DD3DAD">
      <w:pPr>
        <w:rPr>
          <w:rFonts w:ascii="Times New Roman" w:hAnsi="Times New Roman" w:cs="Times New Roman"/>
        </w:rPr>
      </w:pPr>
      <w:r w:rsidRPr="00DD3DAD">
        <w:rPr>
          <w:rFonts w:ascii="Times New Roman" w:hAnsi="Times New Roman" w:cs="Times New Roman"/>
        </w:rPr>
        <w:t xml:space="preserve">The next step is the PDF Analysis Agent. This agent looks at the uploaded PDF and checks for basic structural issues. Its job is to figure out whether the file appears to be text-based or scanned, whether there are repeated headers, and whether there are possible layout problems such as broken rows or messy formatting. This is useful because the extraction approach may need to change depending on the document. For example, a scanned PDF may need OCR, while a cleaner text-based PDF may be easier to process directly. In the current Milestone II version, </w:t>
      </w:r>
      <w:r w:rsidRPr="00DD3DAD">
        <w:rPr>
          <w:rFonts w:ascii="Times New Roman" w:hAnsi="Times New Roman" w:cs="Times New Roman"/>
        </w:rPr>
        <w:lastRenderedPageBreak/>
        <w:t>this behavior is simulated, but the structure is there so real PDF analysis tools can be connected later.</w:t>
      </w:r>
    </w:p>
    <w:p w14:paraId="440C174E" w14:textId="4263A6E6" w:rsidR="00DD3DAD" w:rsidRPr="00DD3DAD" w:rsidRDefault="00DD3DAD" w:rsidP="00DD3DAD">
      <w:pPr>
        <w:rPr>
          <w:rFonts w:ascii="Times New Roman" w:hAnsi="Times New Roman" w:cs="Times New Roman"/>
        </w:rPr>
      </w:pPr>
      <w:r w:rsidRPr="00DD3DAD">
        <w:rPr>
          <w:rFonts w:ascii="Times New Roman" w:hAnsi="Times New Roman" w:cs="Times New Roman"/>
        </w:rPr>
        <w:t xml:space="preserve">After that comes the Extraction Agent. This agent is responsible for </w:t>
      </w:r>
      <w:proofErr w:type="gramStart"/>
      <w:r w:rsidRPr="00DD3DAD">
        <w:rPr>
          <w:rFonts w:ascii="Times New Roman" w:hAnsi="Times New Roman" w:cs="Times New Roman"/>
        </w:rPr>
        <w:t>actually getting</w:t>
      </w:r>
      <w:proofErr w:type="gramEnd"/>
      <w:r w:rsidRPr="00DD3DAD">
        <w:rPr>
          <w:rFonts w:ascii="Times New Roman" w:hAnsi="Times New Roman" w:cs="Times New Roman"/>
        </w:rPr>
        <w:t xml:space="preserve"> row-level data from the PDF. In the current version of the app, the extraction logic is still placeholder-based, but in the final version it could connect to real PDF parsing libraries or OCR tools. The Extraction Agent takes in the document analysis and processing plan, then returns raw extracted rows. At this stage, the output is not guaranteed to be perfect or fully aligned with the user’s chosen CSV format. The goal here is just to pull out as much usable data as possible from the file.</w:t>
      </w:r>
    </w:p>
    <w:p w14:paraId="1926D5B7" w14:textId="0406A252" w:rsidR="00DD3DAD" w:rsidRPr="00DD3DAD" w:rsidRDefault="00DD3DAD" w:rsidP="00DD3DAD">
      <w:pPr>
        <w:rPr>
          <w:rFonts w:ascii="Times New Roman" w:hAnsi="Times New Roman" w:cs="Times New Roman"/>
        </w:rPr>
      </w:pPr>
      <w:r w:rsidRPr="00DD3DAD">
        <w:rPr>
          <w:rFonts w:ascii="Times New Roman" w:hAnsi="Times New Roman" w:cs="Times New Roman"/>
        </w:rPr>
        <w:t xml:space="preserve">Once the raw rows are extracted, the Schema Mapping Agent takes over. This agent’s role is to match the extracted data to the target columns the user requested in the form. For example, if the user wants columns like business name, phone, website, address, and category, the Schema Mapping Agent filters and organizes the extracted rows so they match that exact structure. This is an important part of the workflow because even if extraction works, the data still needs to fit a clean schema before it can be exported. This agent helps bridge the gap between messy raw extraction and </w:t>
      </w:r>
      <w:proofErr w:type="gramStart"/>
      <w:r w:rsidRPr="00DD3DAD">
        <w:rPr>
          <w:rFonts w:ascii="Times New Roman" w:hAnsi="Times New Roman" w:cs="Times New Roman"/>
        </w:rPr>
        <w:t>a structured</w:t>
      </w:r>
      <w:proofErr w:type="gramEnd"/>
      <w:r w:rsidRPr="00DD3DAD">
        <w:rPr>
          <w:rFonts w:ascii="Times New Roman" w:hAnsi="Times New Roman" w:cs="Times New Roman"/>
        </w:rPr>
        <w:t xml:space="preserve"> CSV output.</w:t>
      </w:r>
    </w:p>
    <w:p w14:paraId="441FBD09" w14:textId="0D8DDDC9" w:rsidR="00DD3DAD" w:rsidRPr="00DD3DAD" w:rsidRDefault="00DD3DAD" w:rsidP="00DD3DAD">
      <w:pPr>
        <w:rPr>
          <w:rFonts w:ascii="Times New Roman" w:hAnsi="Times New Roman" w:cs="Times New Roman"/>
        </w:rPr>
      </w:pPr>
      <w:r w:rsidRPr="00DD3DAD">
        <w:rPr>
          <w:rFonts w:ascii="Times New Roman" w:hAnsi="Times New Roman" w:cs="Times New Roman"/>
        </w:rPr>
        <w:t>The next agent is the Validator, which also acts as the Critic Agent. This part of the system checks the quality of the mapped data before the file is finalized. In this project, the Validator looks for missing required fields, especially in important columns like business name or phone number. If too much data is missing, the Validator can return a warning or indicate that the result is lower quality. In a more advanced version, this agent could also check for duplicate rows, formatting errors, invalid websites, or suspicious OCR mistakes. Its role is important because it gives the workflow some level of self-checking rather than assuming the output is always correct.</w:t>
      </w:r>
    </w:p>
    <w:p w14:paraId="7B1771A2" w14:textId="16823220" w:rsidR="00DD3DAD" w:rsidRPr="00DD3DAD" w:rsidRDefault="00DD3DAD" w:rsidP="00DD3DAD">
      <w:pPr>
        <w:rPr>
          <w:rFonts w:ascii="Times New Roman" w:hAnsi="Times New Roman" w:cs="Times New Roman"/>
        </w:rPr>
      </w:pPr>
      <w:r w:rsidRPr="00DD3DAD">
        <w:rPr>
          <w:rFonts w:ascii="Times New Roman" w:hAnsi="Times New Roman" w:cs="Times New Roman"/>
        </w:rPr>
        <w:t>The final agent is the Exporter Agent. Once the data has passed through validation, the Exporter Agent writes the structured rows into a CSV file and makes that file available for download in the front end. It is also responsible for producing the preview data that the user sees on the page after submitting the PDF. This keeps the last step of the system simple and focused: take the processed rows and turn them into the final deliverable.</w:t>
      </w:r>
    </w:p>
    <w:p w14:paraId="43BEC5D6" w14:textId="1BC9C1C1" w:rsidR="00DD3DAD" w:rsidRPr="00DD3DAD" w:rsidRDefault="00DD3DAD" w:rsidP="00DD3DAD">
      <w:pPr>
        <w:rPr>
          <w:rFonts w:ascii="Times New Roman" w:hAnsi="Times New Roman" w:cs="Times New Roman"/>
        </w:rPr>
      </w:pPr>
      <w:r w:rsidRPr="00DD3DAD">
        <w:rPr>
          <w:rFonts w:ascii="Times New Roman" w:hAnsi="Times New Roman" w:cs="Times New Roman"/>
        </w:rPr>
        <w:t>Communication between agents happens through structured Python dictionaries and lists. Each agent receives a clearly defined input, does its job, and returns an output in a format the next agent can use. For example, the Planner Agent returns a plan, the PDF Analysis Agent returns document metadata, the Extraction Agent returns raw rows, the Schema Mapping Agent returns filtered rows, and the Validator returns a quality result. This kind of communication makes the app more modular because each part can be updated without rewriting the entire system. It also makes testing easier, since each agent can be evaluated on its own.</w:t>
      </w:r>
    </w:p>
    <w:p w14:paraId="26206DDE" w14:textId="261AD192" w:rsidR="00DD3DAD" w:rsidRPr="00DD3DAD" w:rsidRDefault="00DD3DAD" w:rsidP="00DD3DAD">
      <w:pPr>
        <w:rPr>
          <w:rFonts w:ascii="Times New Roman" w:hAnsi="Times New Roman" w:cs="Times New Roman"/>
        </w:rPr>
      </w:pPr>
      <w:r w:rsidRPr="00DD3DAD">
        <w:rPr>
          <w:rFonts w:ascii="Times New Roman" w:hAnsi="Times New Roman" w:cs="Times New Roman"/>
        </w:rPr>
        <w:lastRenderedPageBreak/>
        <w:t>This design also includes a basic way to handle low-quality output. Right now, the Validator can return a warning if too many important fields are missing. Even though the current version does not yet include a full retry loop, the architecture is built in a way that makes this easy to add later. For example, if validation fails, the controller could rerun extraction using a different strategy, such as OCR or a different parsing method. That means the system is not just a static pipeline, but a workflow that can be extended into a smarter feedback loop.</w:t>
      </w:r>
    </w:p>
    <w:p w14:paraId="023B1684" w14:textId="6DE69A50" w:rsidR="00DD3DAD" w:rsidRPr="00DD3DAD" w:rsidRDefault="00DD3DAD" w:rsidP="00DD3DAD">
      <w:pPr>
        <w:rPr>
          <w:rFonts w:ascii="Times New Roman" w:hAnsi="Times New Roman" w:cs="Times New Roman"/>
        </w:rPr>
      </w:pPr>
      <w:r w:rsidRPr="00DD3DAD">
        <w:rPr>
          <w:rFonts w:ascii="Times New Roman" w:hAnsi="Times New Roman" w:cs="Times New Roman"/>
        </w:rPr>
        <w:t>One of the biggest strengths of this design is that it clearly shows how the project moved from a simple prototype to a more realistic agent-based system. The front end still stays simple for the user, which is important, but the back end is now broken into roles that reflect how real intelligent workflows are usually designed. Instead of mixing everything together in one route, the app now has a controller and multiple specialized agents working together. This makes the project easier to explain, easier to grade against the rubric, and easier to improve in future milestones.</w:t>
      </w:r>
    </w:p>
    <w:p w14:paraId="5A7B6753" w14:textId="2FDB6846" w:rsidR="00A61590" w:rsidRPr="00DD3DAD" w:rsidRDefault="00DD3DAD" w:rsidP="00DD3DAD">
      <w:pPr>
        <w:rPr>
          <w:rFonts w:ascii="Times New Roman" w:hAnsi="Times New Roman" w:cs="Times New Roman"/>
        </w:rPr>
      </w:pPr>
      <w:r w:rsidRPr="00DD3DAD">
        <w:rPr>
          <w:rFonts w:ascii="Times New Roman" w:hAnsi="Times New Roman" w:cs="Times New Roman"/>
        </w:rPr>
        <w:t>Overall, the Milestone II version successfully introduces a multi-agent workflow into the PDF-to-CSV application. The system now includes distinct agents for planning, PDF analysis, extraction, schema mapping, validation, and export, all coordinated through a controller-based pipeline. Even though some parts are still simulated at this stage, the architecture is in place and clearly supports future upgrades with real extraction and OCR tools. This milestone shows a meaningful step forward from the original prototype and demonstrates how agentic AI concepts can be applied to a practical data extraction problem.</w:t>
      </w:r>
    </w:p>
    <w:sectPr w:rsidR="00A61590" w:rsidRPr="00DD3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AD"/>
    <w:rsid w:val="001A389D"/>
    <w:rsid w:val="002E2CF4"/>
    <w:rsid w:val="005D04F5"/>
    <w:rsid w:val="00632DE4"/>
    <w:rsid w:val="0083476B"/>
    <w:rsid w:val="00A61590"/>
    <w:rsid w:val="00B5539B"/>
    <w:rsid w:val="00CF00CE"/>
    <w:rsid w:val="00DD3DAD"/>
    <w:rsid w:val="00EE4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63A3"/>
  <w15:chartTrackingRefBased/>
  <w15:docId w15:val="{93A41F93-3F91-4D4D-9FAC-787F008DB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DAD"/>
    <w:rPr>
      <w:rFonts w:eastAsiaTheme="majorEastAsia" w:cstheme="majorBidi"/>
      <w:color w:val="272727" w:themeColor="text1" w:themeTint="D8"/>
    </w:rPr>
  </w:style>
  <w:style w:type="paragraph" w:styleId="Title">
    <w:name w:val="Title"/>
    <w:basedOn w:val="Normal"/>
    <w:next w:val="Normal"/>
    <w:link w:val="TitleChar"/>
    <w:uiPriority w:val="10"/>
    <w:qFormat/>
    <w:rsid w:val="00DD3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DAD"/>
    <w:pPr>
      <w:spacing w:before="160"/>
      <w:jc w:val="center"/>
    </w:pPr>
    <w:rPr>
      <w:i/>
      <w:iCs/>
      <w:color w:val="404040" w:themeColor="text1" w:themeTint="BF"/>
    </w:rPr>
  </w:style>
  <w:style w:type="character" w:customStyle="1" w:styleId="QuoteChar">
    <w:name w:val="Quote Char"/>
    <w:basedOn w:val="DefaultParagraphFont"/>
    <w:link w:val="Quote"/>
    <w:uiPriority w:val="29"/>
    <w:rsid w:val="00DD3DAD"/>
    <w:rPr>
      <w:i/>
      <w:iCs/>
      <w:color w:val="404040" w:themeColor="text1" w:themeTint="BF"/>
    </w:rPr>
  </w:style>
  <w:style w:type="paragraph" w:styleId="ListParagraph">
    <w:name w:val="List Paragraph"/>
    <w:basedOn w:val="Normal"/>
    <w:uiPriority w:val="34"/>
    <w:qFormat/>
    <w:rsid w:val="00DD3DAD"/>
    <w:pPr>
      <w:ind w:left="720"/>
      <w:contextualSpacing/>
    </w:pPr>
  </w:style>
  <w:style w:type="character" w:styleId="IntenseEmphasis">
    <w:name w:val="Intense Emphasis"/>
    <w:basedOn w:val="DefaultParagraphFont"/>
    <w:uiPriority w:val="21"/>
    <w:qFormat/>
    <w:rsid w:val="00DD3DAD"/>
    <w:rPr>
      <w:i/>
      <w:iCs/>
      <w:color w:val="0F4761" w:themeColor="accent1" w:themeShade="BF"/>
    </w:rPr>
  </w:style>
  <w:style w:type="paragraph" w:styleId="IntenseQuote">
    <w:name w:val="Intense Quote"/>
    <w:basedOn w:val="Normal"/>
    <w:next w:val="Normal"/>
    <w:link w:val="IntenseQuoteChar"/>
    <w:uiPriority w:val="30"/>
    <w:qFormat/>
    <w:rsid w:val="00DD3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DAD"/>
    <w:rPr>
      <w:i/>
      <w:iCs/>
      <w:color w:val="0F4761" w:themeColor="accent1" w:themeShade="BF"/>
    </w:rPr>
  </w:style>
  <w:style w:type="character" w:styleId="IntenseReference">
    <w:name w:val="Intense Reference"/>
    <w:basedOn w:val="DefaultParagraphFont"/>
    <w:uiPriority w:val="32"/>
    <w:qFormat/>
    <w:rsid w:val="00DD3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1242</Words>
  <Characters>6722</Characters>
  <Application>Microsoft Office Word</Application>
  <DocSecurity>0</DocSecurity>
  <Lines>192</Lines>
  <Paragraphs>97</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Fikre Hailu</dc:creator>
  <cp:keywords/>
  <dc:description/>
  <cp:lastModifiedBy>Fikre Hailu</cp:lastModifiedBy>
  <cp:revision>1</cp:revision>
  <dcterms:created xsi:type="dcterms:W3CDTF">2026-03-26T03:52:00Z</dcterms:created>
  <dcterms:modified xsi:type="dcterms:W3CDTF">2026-03-26T03:55:00Z</dcterms:modified>
</cp:coreProperties>
</file>