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DDB5" w14:textId="30BC8FFE" w:rsidR="00372DD6" w:rsidRDefault="00056782" w:rsidP="00056782">
      <w:pPr>
        <w:jc w:val="center"/>
        <w:rPr>
          <w:rFonts w:ascii="Times New Roman" w:hAnsi="Times New Roman" w:cs="Times New Roman"/>
        </w:rPr>
      </w:pPr>
      <w:r>
        <w:rPr>
          <w:rFonts w:ascii="Times New Roman" w:hAnsi="Times New Roman" w:cs="Times New Roman"/>
        </w:rPr>
        <w:t>Milestone II – Multi-agent Workflow</w:t>
      </w:r>
    </w:p>
    <w:p w14:paraId="36D168DD" w14:textId="3BCC080C" w:rsidR="00056782" w:rsidRDefault="00056782" w:rsidP="00056782">
      <w:pPr>
        <w:rPr>
          <w:rFonts w:ascii="Times New Roman" w:hAnsi="Times New Roman" w:cs="Times New Roman"/>
        </w:rPr>
      </w:pPr>
      <w:r>
        <w:rPr>
          <w:rFonts w:ascii="Times New Roman" w:hAnsi="Times New Roman" w:cs="Times New Roman"/>
        </w:rPr>
        <w:t>Agent Architecture Diagram (Sequential Pipeline Structure)</w:t>
      </w:r>
    </w:p>
    <w:p w14:paraId="5A1D3470" w14:textId="7A7315FC" w:rsidR="00056782" w:rsidRDefault="00056782" w:rsidP="00056782">
      <w:pPr>
        <w:rPr>
          <w:rFonts w:ascii="Times New Roman" w:hAnsi="Times New Roman" w:cs="Times New Roman"/>
        </w:rPr>
      </w:pPr>
      <w:r>
        <w:rPr>
          <w:rFonts w:ascii="Times New Roman" w:hAnsi="Times New Roman" w:cs="Times New Roman"/>
          <w:noProof/>
        </w:rPr>
        <w:drawing>
          <wp:inline distT="0" distB="0" distL="0" distR="0" wp14:anchorId="2C1F50D2" wp14:editId="644A25D5">
            <wp:extent cx="6273209" cy="3309520"/>
            <wp:effectExtent l="0" t="0" r="635" b="5715"/>
            <wp:docPr id="7882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7584" name="Picture 788257584"/>
                    <pic:cNvPicPr/>
                  </pic:nvPicPr>
                  <pic:blipFill>
                    <a:blip r:embed="rId6">
                      <a:extLst>
                        <a:ext uri="{28A0092B-C50C-407E-A947-70E740481C1C}">
                          <a14:useLocalDpi xmlns:a14="http://schemas.microsoft.com/office/drawing/2010/main" val="0"/>
                        </a:ext>
                      </a:extLst>
                    </a:blip>
                    <a:stretch>
                      <a:fillRect/>
                    </a:stretch>
                  </pic:blipFill>
                  <pic:spPr>
                    <a:xfrm>
                      <a:off x="0" y="0"/>
                      <a:ext cx="6332838" cy="3340978"/>
                    </a:xfrm>
                    <a:prstGeom prst="rect">
                      <a:avLst/>
                    </a:prstGeom>
                  </pic:spPr>
                </pic:pic>
              </a:graphicData>
            </a:graphic>
          </wp:inline>
        </w:drawing>
      </w:r>
    </w:p>
    <w:p w14:paraId="39AB2B26" w14:textId="2B7F86CF" w:rsidR="00056782" w:rsidRDefault="00305A2B" w:rsidP="00030778">
      <w:pPr>
        <w:spacing w:line="360" w:lineRule="auto"/>
        <w:ind w:firstLine="720"/>
        <w:rPr>
          <w:rFonts w:ascii="Times New Roman" w:hAnsi="Times New Roman" w:cs="Times New Roman"/>
        </w:rPr>
      </w:pPr>
      <w:r>
        <w:rPr>
          <w:rFonts w:ascii="Times New Roman" w:hAnsi="Times New Roman" w:cs="Times New Roman"/>
        </w:rPr>
        <w:t>This</w:t>
      </w:r>
      <w:r w:rsidR="00056782">
        <w:rPr>
          <w:rFonts w:ascii="Times New Roman" w:hAnsi="Times New Roman" w:cs="Times New Roman"/>
        </w:rPr>
        <w:t xml:space="preserve"> </w:t>
      </w:r>
      <w:r w:rsidR="00030778">
        <w:rPr>
          <w:rFonts w:ascii="Times New Roman" w:hAnsi="Times New Roman" w:cs="Times New Roman"/>
        </w:rPr>
        <w:t>system</w:t>
      </w:r>
      <w:r w:rsidR="00056782">
        <w:rPr>
          <w:rFonts w:ascii="Times New Roman" w:hAnsi="Times New Roman" w:cs="Times New Roman"/>
        </w:rPr>
        <w:t xml:space="preserve"> is a recommendation agent for users</w:t>
      </w:r>
      <w:r w:rsidR="00030778">
        <w:rPr>
          <w:rFonts w:ascii="Times New Roman" w:hAnsi="Times New Roman" w:cs="Times New Roman"/>
        </w:rPr>
        <w:t xml:space="preserve"> to</w:t>
      </w:r>
      <w:r w:rsidR="00056782">
        <w:rPr>
          <w:rFonts w:ascii="Times New Roman" w:hAnsi="Times New Roman" w:cs="Times New Roman"/>
        </w:rPr>
        <w:t xml:space="preserve"> find similarities between different media such as books, movies, or tv shows. To capture this, 3 different agents </w:t>
      </w:r>
      <w:r>
        <w:rPr>
          <w:rFonts w:ascii="Times New Roman" w:hAnsi="Times New Roman" w:cs="Times New Roman"/>
        </w:rPr>
        <w:t xml:space="preserve">were implemented </w:t>
      </w:r>
      <w:r w:rsidR="00056782">
        <w:rPr>
          <w:rFonts w:ascii="Times New Roman" w:hAnsi="Times New Roman" w:cs="Times New Roman"/>
        </w:rPr>
        <w:t xml:space="preserve">into </w:t>
      </w:r>
      <w:r>
        <w:rPr>
          <w:rFonts w:ascii="Times New Roman" w:hAnsi="Times New Roman" w:cs="Times New Roman"/>
        </w:rPr>
        <w:t>the</w:t>
      </w:r>
      <w:r w:rsidR="00056782">
        <w:rPr>
          <w:rFonts w:ascii="Times New Roman" w:hAnsi="Times New Roman" w:cs="Times New Roman"/>
        </w:rPr>
        <w:t xml:space="preserve"> ai agentic system to develop a proper starting point for </w:t>
      </w:r>
      <w:r>
        <w:rPr>
          <w:rFonts w:ascii="Times New Roman" w:hAnsi="Times New Roman" w:cs="Times New Roman"/>
        </w:rPr>
        <w:t>the</w:t>
      </w:r>
      <w:r w:rsidR="00056782">
        <w:rPr>
          <w:rFonts w:ascii="Times New Roman" w:hAnsi="Times New Roman" w:cs="Times New Roman"/>
        </w:rPr>
        <w:t xml:space="preserve"> multi-agent pipeline. </w:t>
      </w:r>
    </w:p>
    <w:p w14:paraId="0D80F501" w14:textId="1007658A" w:rsidR="00056782" w:rsidRDefault="00305A2B" w:rsidP="00030778">
      <w:pPr>
        <w:spacing w:line="360" w:lineRule="auto"/>
        <w:ind w:firstLine="720"/>
        <w:rPr>
          <w:rFonts w:ascii="Times New Roman" w:hAnsi="Times New Roman" w:cs="Times New Roman"/>
        </w:rPr>
      </w:pPr>
      <w:r>
        <w:rPr>
          <w:rFonts w:ascii="Times New Roman" w:hAnsi="Times New Roman" w:cs="Times New Roman"/>
        </w:rPr>
        <w:t>The</w:t>
      </w:r>
      <w:r w:rsidR="00056782">
        <w:rPr>
          <w:rFonts w:ascii="Times New Roman" w:hAnsi="Times New Roman" w:cs="Times New Roman"/>
        </w:rPr>
        <w:t xml:space="preserve"> first agent is the planner agent. This agent’s role is to break down the user’s request into a series of </w:t>
      </w:r>
      <w:r>
        <w:rPr>
          <w:rFonts w:ascii="Times New Roman" w:hAnsi="Times New Roman" w:cs="Times New Roman"/>
        </w:rPr>
        <w:t xml:space="preserve">clear and unified </w:t>
      </w:r>
      <w:r w:rsidR="00056782">
        <w:rPr>
          <w:rFonts w:ascii="Times New Roman" w:hAnsi="Times New Roman" w:cs="Times New Roman"/>
        </w:rPr>
        <w:t xml:space="preserve">tasks. </w:t>
      </w:r>
      <w:r>
        <w:rPr>
          <w:rFonts w:ascii="Times New Roman" w:hAnsi="Times New Roman" w:cs="Times New Roman"/>
        </w:rPr>
        <w:t>The input is the user’s question which can be something simple like</w:t>
      </w:r>
      <w:r w:rsidR="00030778">
        <w:rPr>
          <w:rFonts w:ascii="Times New Roman" w:hAnsi="Times New Roman" w:cs="Times New Roman"/>
        </w:rPr>
        <w:t xml:space="preserve"> asking for a similar book title</w:t>
      </w:r>
      <w:r>
        <w:rPr>
          <w:rFonts w:ascii="Times New Roman" w:hAnsi="Times New Roman" w:cs="Times New Roman"/>
        </w:rPr>
        <w:t xml:space="preserve">, or a more thorough request like </w:t>
      </w:r>
      <w:r w:rsidR="00030778">
        <w:rPr>
          <w:rFonts w:ascii="Times New Roman" w:hAnsi="Times New Roman" w:cs="Times New Roman"/>
        </w:rPr>
        <w:t xml:space="preserve">the </w:t>
      </w:r>
      <w:r>
        <w:rPr>
          <w:rFonts w:ascii="Times New Roman" w:hAnsi="Times New Roman" w:cs="Times New Roman"/>
        </w:rPr>
        <w:t xml:space="preserve">analysis of a piece. The output from this agent </w:t>
      </w:r>
      <w:r w:rsidR="00030778">
        <w:rPr>
          <w:rFonts w:ascii="Times New Roman" w:hAnsi="Times New Roman" w:cs="Times New Roman"/>
        </w:rPr>
        <w:t>are</w:t>
      </w:r>
      <w:r>
        <w:rPr>
          <w:rFonts w:ascii="Times New Roman" w:hAnsi="Times New Roman" w:cs="Times New Roman"/>
        </w:rPr>
        <w:t xml:space="preserve"> structured steps that are needed to properly fulfill the request of the user. The main purpose of this agent is to guide the remaining agents to the correct output by categorizing and organizing the problem. </w:t>
      </w:r>
    </w:p>
    <w:p w14:paraId="5F573A4F" w14:textId="0A5142C1" w:rsidR="00305A2B" w:rsidRDefault="00305A2B" w:rsidP="00030778">
      <w:pPr>
        <w:spacing w:line="360" w:lineRule="auto"/>
        <w:ind w:firstLine="720"/>
        <w:rPr>
          <w:rFonts w:ascii="Times New Roman" w:hAnsi="Times New Roman" w:cs="Times New Roman"/>
        </w:rPr>
      </w:pPr>
      <w:r>
        <w:rPr>
          <w:rFonts w:ascii="Times New Roman" w:hAnsi="Times New Roman" w:cs="Times New Roman"/>
        </w:rPr>
        <w:t xml:space="preserve">The second agent is the recommendation agent. This agent’s primary role is to generate a list of 3 – 5 </w:t>
      </w:r>
      <w:proofErr w:type="gramStart"/>
      <w:r>
        <w:rPr>
          <w:rFonts w:ascii="Times New Roman" w:hAnsi="Times New Roman" w:cs="Times New Roman"/>
        </w:rPr>
        <w:t>book</w:t>
      </w:r>
      <w:proofErr w:type="gramEnd"/>
      <w:r>
        <w:rPr>
          <w:rFonts w:ascii="Times New Roman" w:hAnsi="Times New Roman" w:cs="Times New Roman"/>
        </w:rPr>
        <w:t xml:space="preserve">, movie, and/or show recommendations specifically based on the user’s preferences. This agent is using the user’s initial question along with the output of the planner agent. Once it has gone through the accurate recommendations, its output consist of a list of </w:t>
      </w:r>
      <w:r w:rsidR="00030778">
        <w:rPr>
          <w:rFonts w:ascii="Times New Roman" w:hAnsi="Times New Roman" w:cs="Times New Roman"/>
        </w:rPr>
        <w:t xml:space="preserve">findings </w:t>
      </w:r>
      <w:r>
        <w:rPr>
          <w:rFonts w:ascii="Times New Roman" w:hAnsi="Times New Roman" w:cs="Times New Roman"/>
        </w:rPr>
        <w:t xml:space="preserve">with explanations outlining their relevance to the user’s input. This agent executes the main functionality of the entire system. </w:t>
      </w:r>
    </w:p>
    <w:p w14:paraId="3504FCA8" w14:textId="761FFAAB" w:rsidR="00305A2B" w:rsidRDefault="00305A2B" w:rsidP="00030778">
      <w:pPr>
        <w:spacing w:line="360" w:lineRule="auto"/>
        <w:ind w:firstLine="720"/>
        <w:rPr>
          <w:rFonts w:ascii="Times New Roman" w:hAnsi="Times New Roman" w:cs="Times New Roman"/>
        </w:rPr>
      </w:pPr>
      <w:r>
        <w:rPr>
          <w:rFonts w:ascii="Times New Roman" w:hAnsi="Times New Roman" w:cs="Times New Roman"/>
        </w:rPr>
        <w:lastRenderedPageBreak/>
        <w:t xml:space="preserve">The third and final agent is the critic agent. The main goal for the critic agent in this system is to </w:t>
      </w:r>
      <w:r w:rsidR="00030778">
        <w:rPr>
          <w:rFonts w:ascii="Times New Roman" w:hAnsi="Times New Roman" w:cs="Times New Roman"/>
        </w:rPr>
        <w:t>review and</w:t>
      </w:r>
      <w:r>
        <w:rPr>
          <w:rFonts w:ascii="Times New Roman" w:hAnsi="Times New Roman" w:cs="Times New Roman"/>
        </w:rPr>
        <w:t xml:space="preserve"> refine the generated response from the user’s input and the recommendation agent’s output. It prioritizes a clean and polished version of the recommendations that it is in-line with the request of the user. </w:t>
      </w:r>
      <w:r w:rsidR="00D24A12">
        <w:rPr>
          <w:rFonts w:ascii="Times New Roman" w:hAnsi="Times New Roman" w:cs="Times New Roman"/>
        </w:rPr>
        <w:t xml:space="preserve">The critic agent acts as an internal editor but does not reveal any changes or modifications to the user. </w:t>
      </w:r>
      <w:r>
        <w:rPr>
          <w:rFonts w:ascii="Times New Roman" w:hAnsi="Times New Roman" w:cs="Times New Roman"/>
        </w:rPr>
        <w:t xml:space="preserve">The refining portion of the critic agent </w:t>
      </w:r>
      <w:r w:rsidR="00D24A12">
        <w:rPr>
          <w:rFonts w:ascii="Times New Roman" w:hAnsi="Times New Roman" w:cs="Times New Roman"/>
        </w:rPr>
        <w:t xml:space="preserve">ensures that the final output seen by the user is quality, improves clarity, and most importantly, removes spoilers unless explicitly asked to be included by the user. </w:t>
      </w:r>
    </w:p>
    <w:p w14:paraId="7CF2EFA3" w14:textId="6A7A9697" w:rsidR="00D24A12" w:rsidRDefault="00D24A12" w:rsidP="00030778">
      <w:pPr>
        <w:spacing w:line="360" w:lineRule="auto"/>
        <w:ind w:firstLine="720"/>
        <w:rPr>
          <w:rFonts w:ascii="Times New Roman" w:hAnsi="Times New Roman" w:cs="Times New Roman"/>
        </w:rPr>
      </w:pPr>
      <w:r>
        <w:rPr>
          <w:rFonts w:ascii="Times New Roman" w:hAnsi="Times New Roman" w:cs="Times New Roman"/>
        </w:rPr>
        <w:t>The agents communicate sequentially and require one agent to give a final output before the next agent uses the previous one’s output as an input, then begins its task. The planner agent processes the user’s input first. Then</w:t>
      </w:r>
      <w:r w:rsidR="00030778">
        <w:rPr>
          <w:rFonts w:ascii="Times New Roman" w:hAnsi="Times New Roman" w:cs="Times New Roman"/>
        </w:rPr>
        <w:t>,</w:t>
      </w:r>
      <w:r>
        <w:rPr>
          <w:rFonts w:ascii="Times New Roman" w:hAnsi="Times New Roman" w:cs="Times New Roman"/>
        </w:rPr>
        <w:t xml:space="preserve"> the recommendation agent builds on top of that by using the output to go answer the question the user asked. Lastly, the critic agent refines the generated response which acts as the ‘cherry on top’ for the final output the user will see. </w:t>
      </w:r>
    </w:p>
    <w:p w14:paraId="7F78AD15" w14:textId="0525439A" w:rsidR="00030778" w:rsidRDefault="00D24A12" w:rsidP="00030778">
      <w:pPr>
        <w:spacing w:line="360" w:lineRule="auto"/>
        <w:ind w:firstLine="720"/>
        <w:rPr>
          <w:rFonts w:ascii="Times New Roman" w:hAnsi="Times New Roman" w:cs="Times New Roman"/>
        </w:rPr>
      </w:pPr>
      <w:r>
        <w:rPr>
          <w:rFonts w:ascii="Times New Roman" w:hAnsi="Times New Roman" w:cs="Times New Roman"/>
        </w:rPr>
        <w:t xml:space="preserve">Some of the potential issues that may come up in this system include recommendations irrelevant to the user, a false inclusion of spoilers, or an unclear, ill-structured analysis. These issues are prevented or corrected using the critic agent. It reviews all the outputs and then revises the responses by removing all issues </w:t>
      </w:r>
      <w:r>
        <w:rPr>
          <w:rFonts w:ascii="Times New Roman" w:hAnsi="Times New Roman" w:cs="Times New Roman"/>
        </w:rPr>
        <w:t xml:space="preserve">before the </w:t>
      </w:r>
      <w:r>
        <w:rPr>
          <w:rFonts w:ascii="Times New Roman" w:hAnsi="Times New Roman" w:cs="Times New Roman"/>
        </w:rPr>
        <w:t xml:space="preserve">output ever reaches the user. This final agent makes sure to only allow accurate, relevant, and </w:t>
      </w:r>
      <w:r w:rsidR="00030778">
        <w:rPr>
          <w:rFonts w:ascii="Times New Roman" w:hAnsi="Times New Roman" w:cs="Times New Roman"/>
        </w:rPr>
        <w:t>appropriate recommendations and descriptions that are aligned with the user’s expectations.</w:t>
      </w:r>
    </w:p>
    <w:p w14:paraId="2C4F8448" w14:textId="6F3A0AAD" w:rsidR="00030778" w:rsidRDefault="00030778" w:rsidP="00030778">
      <w:pPr>
        <w:spacing w:line="360" w:lineRule="auto"/>
        <w:rPr>
          <w:rFonts w:ascii="Times New Roman" w:hAnsi="Times New Roman" w:cs="Times New Roman"/>
        </w:rPr>
      </w:pPr>
      <w:r>
        <w:rPr>
          <w:rFonts w:ascii="Times New Roman" w:hAnsi="Times New Roman" w:cs="Times New Roman"/>
          <w:noProof/>
        </w:rPr>
        <w:drawing>
          <wp:inline distT="0" distB="0" distL="0" distR="0" wp14:anchorId="20B89353" wp14:editId="277F17CA">
            <wp:extent cx="4444409" cy="2946320"/>
            <wp:effectExtent l="0" t="0" r="635" b="635"/>
            <wp:docPr id="872479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79398" name="Picture 8724793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1274" cy="2957500"/>
                    </a:xfrm>
                    <a:prstGeom prst="rect">
                      <a:avLst/>
                    </a:prstGeom>
                  </pic:spPr>
                </pic:pic>
              </a:graphicData>
            </a:graphic>
          </wp:inline>
        </w:drawing>
      </w:r>
    </w:p>
    <w:p w14:paraId="52DA2A53" w14:textId="29F27BFD" w:rsidR="00030778" w:rsidRDefault="00030778" w:rsidP="00030778">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68B51A1" wp14:editId="1A722195">
            <wp:extent cx="5943600" cy="3604895"/>
            <wp:effectExtent l="0" t="0" r="0" b="1905"/>
            <wp:docPr id="2102566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6864" name="Picture 21025668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04895"/>
                    </a:xfrm>
                    <a:prstGeom prst="rect">
                      <a:avLst/>
                    </a:prstGeom>
                  </pic:spPr>
                </pic:pic>
              </a:graphicData>
            </a:graphic>
          </wp:inline>
        </w:drawing>
      </w:r>
    </w:p>
    <w:p w14:paraId="089978BB" w14:textId="18EB2C89" w:rsidR="00030778" w:rsidRDefault="00030778" w:rsidP="00030778">
      <w:pPr>
        <w:spacing w:line="360" w:lineRule="auto"/>
        <w:rPr>
          <w:rFonts w:ascii="Times New Roman" w:hAnsi="Times New Roman" w:cs="Times New Roman"/>
        </w:rPr>
      </w:pPr>
      <w:r>
        <w:rPr>
          <w:rFonts w:ascii="Times New Roman" w:hAnsi="Times New Roman" w:cs="Times New Roman"/>
          <w:noProof/>
        </w:rPr>
        <w:drawing>
          <wp:inline distT="0" distB="0" distL="0" distR="0" wp14:anchorId="1118524D" wp14:editId="51C5559C">
            <wp:extent cx="5943600" cy="3541395"/>
            <wp:effectExtent l="0" t="0" r="0" b="1905"/>
            <wp:docPr id="824860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60275" name="Picture 8248602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14:paraId="1540E3E2" w14:textId="55C594D7" w:rsidR="00030778" w:rsidRPr="00056782" w:rsidRDefault="00030778" w:rsidP="00030778">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17E6B83D" wp14:editId="184D3222">
            <wp:simplePos x="0" y="0"/>
            <wp:positionH relativeFrom="column">
              <wp:posOffset>4114800</wp:posOffset>
            </wp:positionH>
            <wp:positionV relativeFrom="paragraph">
              <wp:posOffset>1767840</wp:posOffset>
            </wp:positionV>
            <wp:extent cx="2625725" cy="5620385"/>
            <wp:effectExtent l="0" t="0" r="3175" b="5715"/>
            <wp:wrapThrough wrapText="bothSides">
              <wp:wrapPolygon edited="0">
                <wp:start x="0" y="0"/>
                <wp:lineTo x="0" y="21573"/>
                <wp:lineTo x="21522" y="21573"/>
                <wp:lineTo x="21522" y="0"/>
                <wp:lineTo x="0" y="0"/>
              </wp:wrapPolygon>
            </wp:wrapThrough>
            <wp:docPr id="565508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8532" name="Picture 565508532"/>
                    <pic:cNvPicPr/>
                  </pic:nvPicPr>
                  <pic:blipFill>
                    <a:blip r:embed="rId10">
                      <a:extLst>
                        <a:ext uri="{28A0092B-C50C-407E-A947-70E740481C1C}">
                          <a14:useLocalDpi xmlns:a14="http://schemas.microsoft.com/office/drawing/2010/main" val="0"/>
                        </a:ext>
                      </a:extLst>
                    </a:blip>
                    <a:stretch>
                      <a:fillRect/>
                    </a:stretch>
                  </pic:blipFill>
                  <pic:spPr>
                    <a:xfrm>
                      <a:off x="0" y="0"/>
                      <a:ext cx="2625725" cy="56203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513D0E17" wp14:editId="564C2DC6">
            <wp:simplePos x="0" y="0"/>
            <wp:positionH relativeFrom="column">
              <wp:posOffset>1552132</wp:posOffset>
            </wp:positionH>
            <wp:positionV relativeFrom="paragraph">
              <wp:posOffset>1162685</wp:posOffset>
            </wp:positionV>
            <wp:extent cx="2466340" cy="4960620"/>
            <wp:effectExtent l="0" t="0" r="0" b="5080"/>
            <wp:wrapThrough wrapText="bothSides">
              <wp:wrapPolygon edited="0">
                <wp:start x="0" y="0"/>
                <wp:lineTo x="0" y="21567"/>
                <wp:lineTo x="21467" y="21567"/>
                <wp:lineTo x="21467" y="0"/>
                <wp:lineTo x="0" y="0"/>
              </wp:wrapPolygon>
            </wp:wrapThrough>
            <wp:docPr id="2105784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4138" name="Picture 2105784138"/>
                    <pic:cNvPicPr/>
                  </pic:nvPicPr>
                  <pic:blipFill>
                    <a:blip r:embed="rId11">
                      <a:extLst>
                        <a:ext uri="{28A0092B-C50C-407E-A947-70E740481C1C}">
                          <a14:useLocalDpi xmlns:a14="http://schemas.microsoft.com/office/drawing/2010/main" val="0"/>
                        </a:ext>
                      </a:extLst>
                    </a:blip>
                    <a:stretch>
                      <a:fillRect/>
                    </a:stretch>
                  </pic:blipFill>
                  <pic:spPr>
                    <a:xfrm>
                      <a:off x="0" y="0"/>
                      <a:ext cx="2466340" cy="49606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5DB035EE" wp14:editId="61AD55E6">
            <wp:simplePos x="0" y="0"/>
            <wp:positionH relativeFrom="column">
              <wp:posOffset>-796866</wp:posOffset>
            </wp:positionH>
            <wp:positionV relativeFrom="paragraph">
              <wp:posOffset>0</wp:posOffset>
            </wp:positionV>
            <wp:extent cx="2286339" cy="2817096"/>
            <wp:effectExtent l="0" t="0" r="0" b="2540"/>
            <wp:wrapThrough wrapText="bothSides">
              <wp:wrapPolygon edited="0">
                <wp:start x="0" y="0"/>
                <wp:lineTo x="0" y="21522"/>
                <wp:lineTo x="21480" y="21522"/>
                <wp:lineTo x="21480" y="0"/>
                <wp:lineTo x="0" y="0"/>
              </wp:wrapPolygon>
            </wp:wrapThrough>
            <wp:docPr id="1562863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3139" name="Picture 15628631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6339" cy="281709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w:t>
      </w:r>
    </w:p>
    <w:sectPr w:rsidR="00030778" w:rsidRPr="00056782">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CC183" w14:textId="77777777" w:rsidR="004A4D76" w:rsidRDefault="004A4D76" w:rsidP="00030778">
      <w:pPr>
        <w:spacing w:after="0" w:line="240" w:lineRule="auto"/>
      </w:pPr>
      <w:r>
        <w:separator/>
      </w:r>
    </w:p>
  </w:endnote>
  <w:endnote w:type="continuationSeparator" w:id="0">
    <w:p w14:paraId="7023E605" w14:textId="77777777" w:rsidR="004A4D76" w:rsidRDefault="004A4D76" w:rsidP="0003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F7AC" w14:textId="77777777" w:rsidR="004A4D76" w:rsidRDefault="004A4D76" w:rsidP="00030778">
      <w:pPr>
        <w:spacing w:after="0" w:line="240" w:lineRule="auto"/>
      </w:pPr>
      <w:r>
        <w:separator/>
      </w:r>
    </w:p>
  </w:footnote>
  <w:footnote w:type="continuationSeparator" w:id="0">
    <w:p w14:paraId="5A41233E" w14:textId="77777777" w:rsidR="004A4D76" w:rsidRDefault="004A4D76" w:rsidP="00030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3318895"/>
      <w:docPartObj>
        <w:docPartGallery w:val="Page Numbers (Top of Page)"/>
        <w:docPartUnique/>
      </w:docPartObj>
    </w:sdtPr>
    <w:sdtContent>
      <w:p w14:paraId="6DCB6961" w14:textId="41D480A0" w:rsidR="00030778" w:rsidRDefault="00030778" w:rsidP="009524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D6DD5" w14:textId="77777777" w:rsidR="00030778" w:rsidRDefault="00030778" w:rsidP="0003077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713967991"/>
      <w:docPartObj>
        <w:docPartGallery w:val="Page Numbers (Top of Page)"/>
        <w:docPartUnique/>
      </w:docPartObj>
    </w:sdtPr>
    <w:sdtContent>
      <w:p w14:paraId="0547B699" w14:textId="160608FB" w:rsidR="00030778" w:rsidRPr="00030778" w:rsidRDefault="00030778" w:rsidP="00952463">
        <w:pPr>
          <w:pStyle w:val="Header"/>
          <w:framePr w:wrap="none" w:vAnchor="text" w:hAnchor="margin" w:xAlign="right" w:y="1"/>
          <w:rPr>
            <w:rStyle w:val="PageNumber"/>
            <w:rFonts w:ascii="Times New Roman" w:hAnsi="Times New Roman" w:cs="Times New Roman"/>
          </w:rPr>
        </w:pPr>
        <w:r w:rsidRPr="00030778">
          <w:rPr>
            <w:rStyle w:val="PageNumber"/>
            <w:rFonts w:ascii="Times New Roman" w:hAnsi="Times New Roman" w:cs="Times New Roman"/>
          </w:rPr>
          <w:t xml:space="preserve">Akinsunmi </w:t>
        </w:r>
        <w:r w:rsidRPr="00030778">
          <w:rPr>
            <w:rStyle w:val="PageNumber"/>
            <w:rFonts w:ascii="Times New Roman" w:hAnsi="Times New Roman" w:cs="Times New Roman"/>
          </w:rPr>
          <w:fldChar w:fldCharType="begin"/>
        </w:r>
        <w:r w:rsidRPr="00030778">
          <w:rPr>
            <w:rStyle w:val="PageNumber"/>
            <w:rFonts w:ascii="Times New Roman" w:hAnsi="Times New Roman" w:cs="Times New Roman"/>
          </w:rPr>
          <w:instrText xml:space="preserve"> PAGE </w:instrText>
        </w:r>
        <w:r w:rsidRPr="00030778">
          <w:rPr>
            <w:rStyle w:val="PageNumber"/>
            <w:rFonts w:ascii="Times New Roman" w:hAnsi="Times New Roman" w:cs="Times New Roman"/>
          </w:rPr>
          <w:fldChar w:fldCharType="separate"/>
        </w:r>
        <w:r w:rsidRPr="00030778">
          <w:rPr>
            <w:rStyle w:val="PageNumber"/>
            <w:rFonts w:ascii="Times New Roman" w:hAnsi="Times New Roman" w:cs="Times New Roman"/>
            <w:noProof/>
          </w:rPr>
          <w:t>1</w:t>
        </w:r>
        <w:r w:rsidRPr="00030778">
          <w:rPr>
            <w:rStyle w:val="PageNumber"/>
            <w:rFonts w:ascii="Times New Roman" w:hAnsi="Times New Roman" w:cs="Times New Roman"/>
          </w:rPr>
          <w:fldChar w:fldCharType="end"/>
        </w:r>
      </w:p>
    </w:sdtContent>
  </w:sdt>
  <w:p w14:paraId="242A4938" w14:textId="77777777" w:rsidR="00030778" w:rsidRPr="00030778" w:rsidRDefault="00030778" w:rsidP="00030778">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82"/>
    <w:rsid w:val="00030778"/>
    <w:rsid w:val="00056782"/>
    <w:rsid w:val="00305A2B"/>
    <w:rsid w:val="00372DD6"/>
    <w:rsid w:val="004A39D0"/>
    <w:rsid w:val="004A4D76"/>
    <w:rsid w:val="00650CAA"/>
    <w:rsid w:val="00A147F0"/>
    <w:rsid w:val="00BC6640"/>
    <w:rsid w:val="00C37ACF"/>
    <w:rsid w:val="00C72A4B"/>
    <w:rsid w:val="00D066BC"/>
    <w:rsid w:val="00D24A12"/>
    <w:rsid w:val="00DA5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274C"/>
  <w15:chartTrackingRefBased/>
  <w15:docId w15:val="{6C1DF551-4D51-6042-921D-A4199479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82"/>
    <w:rPr>
      <w:rFonts w:eastAsiaTheme="majorEastAsia" w:cstheme="majorBidi"/>
      <w:color w:val="272727" w:themeColor="text1" w:themeTint="D8"/>
    </w:rPr>
  </w:style>
  <w:style w:type="paragraph" w:styleId="Title">
    <w:name w:val="Title"/>
    <w:basedOn w:val="Normal"/>
    <w:next w:val="Normal"/>
    <w:link w:val="TitleChar"/>
    <w:uiPriority w:val="10"/>
    <w:qFormat/>
    <w:rsid w:val="0005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82"/>
    <w:pPr>
      <w:spacing w:before="160"/>
      <w:jc w:val="center"/>
    </w:pPr>
    <w:rPr>
      <w:i/>
      <w:iCs/>
      <w:color w:val="404040" w:themeColor="text1" w:themeTint="BF"/>
    </w:rPr>
  </w:style>
  <w:style w:type="character" w:customStyle="1" w:styleId="QuoteChar">
    <w:name w:val="Quote Char"/>
    <w:basedOn w:val="DefaultParagraphFont"/>
    <w:link w:val="Quote"/>
    <w:uiPriority w:val="29"/>
    <w:rsid w:val="00056782"/>
    <w:rPr>
      <w:i/>
      <w:iCs/>
      <w:color w:val="404040" w:themeColor="text1" w:themeTint="BF"/>
    </w:rPr>
  </w:style>
  <w:style w:type="paragraph" w:styleId="ListParagraph">
    <w:name w:val="List Paragraph"/>
    <w:basedOn w:val="Normal"/>
    <w:uiPriority w:val="34"/>
    <w:qFormat/>
    <w:rsid w:val="00056782"/>
    <w:pPr>
      <w:ind w:left="720"/>
      <w:contextualSpacing/>
    </w:pPr>
  </w:style>
  <w:style w:type="character" w:styleId="IntenseEmphasis">
    <w:name w:val="Intense Emphasis"/>
    <w:basedOn w:val="DefaultParagraphFont"/>
    <w:uiPriority w:val="21"/>
    <w:qFormat/>
    <w:rsid w:val="00056782"/>
    <w:rPr>
      <w:i/>
      <w:iCs/>
      <w:color w:val="0F4761" w:themeColor="accent1" w:themeShade="BF"/>
    </w:rPr>
  </w:style>
  <w:style w:type="paragraph" w:styleId="IntenseQuote">
    <w:name w:val="Intense Quote"/>
    <w:basedOn w:val="Normal"/>
    <w:next w:val="Normal"/>
    <w:link w:val="IntenseQuoteChar"/>
    <w:uiPriority w:val="30"/>
    <w:qFormat/>
    <w:rsid w:val="00056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782"/>
    <w:rPr>
      <w:i/>
      <w:iCs/>
      <w:color w:val="0F4761" w:themeColor="accent1" w:themeShade="BF"/>
    </w:rPr>
  </w:style>
  <w:style w:type="character" w:styleId="IntenseReference">
    <w:name w:val="Intense Reference"/>
    <w:basedOn w:val="DefaultParagraphFont"/>
    <w:uiPriority w:val="32"/>
    <w:qFormat/>
    <w:rsid w:val="00056782"/>
    <w:rPr>
      <w:b/>
      <w:bCs/>
      <w:smallCaps/>
      <w:color w:val="0F4761" w:themeColor="accent1" w:themeShade="BF"/>
      <w:spacing w:val="5"/>
    </w:rPr>
  </w:style>
  <w:style w:type="paragraph" w:styleId="Header">
    <w:name w:val="header"/>
    <w:basedOn w:val="Normal"/>
    <w:link w:val="HeaderChar"/>
    <w:uiPriority w:val="99"/>
    <w:unhideWhenUsed/>
    <w:rsid w:val="00030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778"/>
  </w:style>
  <w:style w:type="character" w:styleId="PageNumber">
    <w:name w:val="page number"/>
    <w:basedOn w:val="DefaultParagraphFont"/>
    <w:uiPriority w:val="99"/>
    <w:semiHidden/>
    <w:unhideWhenUsed/>
    <w:rsid w:val="00030778"/>
  </w:style>
  <w:style w:type="paragraph" w:styleId="Footer">
    <w:name w:val="footer"/>
    <w:basedOn w:val="Normal"/>
    <w:link w:val="FooterChar"/>
    <w:uiPriority w:val="99"/>
    <w:unhideWhenUsed/>
    <w:rsid w:val="00030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339</Words>
  <Characters>2713</Characters>
  <Application>Microsoft Office Word</Application>
  <DocSecurity>0</DocSecurity>
  <Lines>339</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Bunmi Akinsunmi</dc:creator>
  <cp:keywords/>
  <dc:description/>
  <cp:lastModifiedBy>Bunmi Akinsunmi</cp:lastModifiedBy>
  <cp:revision>2</cp:revision>
  <dcterms:created xsi:type="dcterms:W3CDTF">2026-03-30T03:56:00Z</dcterms:created>
  <dcterms:modified xsi:type="dcterms:W3CDTF">2026-03-30T03:56:00Z</dcterms:modified>
</cp:coreProperties>
</file>