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60fcf9em2fe" w:id="0"/>
      <w:bookmarkEnd w:id="0"/>
      <w:r w:rsidDel="00000000" w:rsidR="00000000" w:rsidRPr="00000000">
        <w:rPr>
          <w:b w:val="1"/>
          <w:bCs w:val="1"/>
          <w:sz w:val="46"/>
          <w:szCs w:val="46"/>
          <w:rtl w:val="0"/>
        </w:rPr>
        <w:t xml:space="preserve">LaunchLabs AI Agent System — Design Document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7iygac4w3yz" w:id="1"/>
      <w:bookmarkEnd w:id="1"/>
      <w:r w:rsidDel="00000000" w:rsidR="00000000" w:rsidRPr="00000000">
        <w:rPr>
          <w:b w:val="1"/>
          <w:bCs w:val="1"/>
          <w:sz w:val="34"/>
          <w:szCs w:val="34"/>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LaunchLabs is a jump training platform that uses a multi-agent AI pipeline to analyze athlete performance data, generate training plans, track progress, and deliver coach-ready outputs to external systems. All agent communication flows through a single n8n webhook endpoint that uses structured JSON payloads and routes them through the appropriate agent chain based on the workflow type field.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6sjbyqsx1hv" w:id="2"/>
      <w:bookmarkEnd w:id="2"/>
      <w:r w:rsidDel="00000000" w:rsidR="00000000" w:rsidRPr="00000000">
        <w:rPr>
          <w:b w:val="1"/>
          <w:bCs w:val="1"/>
          <w:sz w:val="34"/>
          <w:szCs w:val="34"/>
          <w:rtl w:val="0"/>
        </w:rPr>
        <w:t xml:space="preserve">Agent Roles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Agent 1 — Ingest &amp; Validation Agent</w:t>
      </w:r>
    </w:p>
    <w:p w:rsidR="00000000" w:rsidDel="00000000" w:rsidP="00000000" w:rsidRDefault="00000000" w:rsidRPr="00000000" w14:paraId="00000008">
      <w:pPr>
        <w:spacing w:after="240" w:before="240" w:lineRule="auto"/>
        <w:rPr/>
      </w:pPr>
      <w:r w:rsidDel="00000000" w:rsidR="00000000" w:rsidRPr="00000000">
        <w:rPr>
          <w:rtl w:val="0"/>
        </w:rPr>
        <w:t xml:space="preserve">Role: Acts as the gatekeeper. It validates that required fields are present, that numeric values fall within plausible ranges, and that the workflow field maps to a known route. </w:t>
      </w:r>
    </w:p>
    <w:p w:rsidR="00000000" w:rsidDel="00000000" w:rsidP="00000000" w:rsidRDefault="00000000" w:rsidRPr="00000000" w14:paraId="00000009">
      <w:pPr>
        <w:spacing w:after="240" w:before="240" w:lineRule="auto"/>
        <w:rPr/>
      </w:pPr>
      <w:r w:rsidDel="00000000" w:rsidR="00000000" w:rsidRPr="00000000">
        <w:rPr>
          <w:rtl w:val="0"/>
        </w:rPr>
        <w:t xml:space="preserve">Input: Raw JSON file from the LaunchLabs webhook. </w:t>
      </w:r>
    </w:p>
    <w:p w:rsidR="00000000" w:rsidDel="00000000" w:rsidP="00000000" w:rsidRDefault="00000000" w:rsidRPr="00000000" w14:paraId="0000000A">
      <w:pPr>
        <w:spacing w:after="240" w:before="240" w:lineRule="auto"/>
        <w:rPr/>
      </w:pPr>
      <w:r w:rsidDel="00000000" w:rsidR="00000000" w:rsidRPr="00000000">
        <w:rPr>
          <w:rtl w:val="0"/>
        </w:rPr>
        <w:t xml:space="preserve">Output: A cleaned and annotated JSON object passed downstream. If validation fails it outputs an error object containing a reason string, the client name, the workflow type, and a timestamp. </w:t>
      </w:r>
    </w:p>
    <w:p w:rsidR="00000000" w:rsidDel="00000000" w:rsidP="00000000" w:rsidRDefault="00000000" w:rsidRPr="00000000" w14:paraId="0000000B">
      <w:pPr>
        <w:spacing w:after="240" w:before="240" w:lineRule="auto"/>
        <w:rPr/>
      </w:pPr>
      <w:r w:rsidDel="00000000" w:rsidR="00000000" w:rsidRPr="00000000">
        <w:rPr>
          <w:rtl w:val="0"/>
        </w:rPr>
        <w:t xml:space="preserve">Failure Handling: If required fields such as client name, workflow type, or at least one metric are missing, the agent immediately routes to the Error Notification node and halts. It does not attempt to proceed with incomplete data. If numeric values fall outside plausible ranges — for example a standing jump above 60 inches or an RSI above 6.0 — the agent flags the record as suspect, attaches a warning to the meta field, and continues with a degraded quality score rather than halting, allowing the AI agent to acknowledge uncertainty in its output.</w:t>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Agent 2 — Routing Agent</w:t>
      </w:r>
    </w:p>
    <w:p w:rsidR="00000000" w:rsidDel="00000000" w:rsidP="00000000" w:rsidRDefault="00000000" w:rsidRPr="00000000" w14:paraId="00000011">
      <w:pPr>
        <w:spacing w:after="240" w:before="240" w:lineRule="auto"/>
        <w:rPr/>
      </w:pPr>
      <w:r w:rsidDel="00000000" w:rsidR="00000000" w:rsidRPr="00000000">
        <w:rPr>
          <w:rtl w:val="0"/>
        </w:rPr>
        <w:t xml:space="preserve">Role: Reads the validated workflow type from the meta field and directs the payload to the correct downstream agent chain. </w:t>
      </w:r>
    </w:p>
    <w:p w:rsidR="00000000" w:rsidDel="00000000" w:rsidP="00000000" w:rsidRDefault="00000000" w:rsidRPr="00000000" w14:paraId="00000012">
      <w:pPr>
        <w:spacing w:after="240" w:before="240" w:lineRule="auto"/>
        <w:rPr/>
      </w:pPr>
      <w:r w:rsidDel="00000000" w:rsidR="00000000" w:rsidRPr="00000000">
        <w:rPr>
          <w:rtl w:val="0"/>
        </w:rPr>
        <w:t xml:space="preserve">Input: Validated JSON from Agent 1 including the meta object.</w:t>
      </w:r>
    </w:p>
    <w:p w:rsidR="00000000" w:rsidDel="00000000" w:rsidP="00000000" w:rsidRDefault="00000000" w:rsidRPr="00000000" w14:paraId="00000013">
      <w:pPr>
        <w:spacing w:after="240" w:before="240" w:lineRule="auto"/>
        <w:rPr/>
      </w:pPr>
      <w:r w:rsidDel="00000000" w:rsidR="00000000" w:rsidRPr="00000000">
        <w:rPr>
          <w:rtl w:val="0"/>
        </w:rPr>
        <w:t xml:space="preserve">Output: The same payload forwarded to one of four agent chains. No transformation occurs here. The routing decision is logged to a Google Sheets audit trail node that records the client ID, workflow type, timestamp, and quality score for every event passing through the system.</w:t>
      </w:r>
    </w:p>
    <w:p w:rsidR="00000000" w:rsidDel="00000000" w:rsidP="00000000" w:rsidRDefault="00000000" w:rsidRPr="00000000" w14:paraId="00000014">
      <w:pPr>
        <w:spacing w:after="240" w:before="240" w:lineRule="auto"/>
        <w:rPr/>
      </w:pPr>
      <w:r w:rsidDel="00000000" w:rsidR="00000000" w:rsidRPr="00000000">
        <w:rPr>
          <w:rtl w:val="0"/>
        </w:rPr>
        <w:t xml:space="preserve">Failure Handling: If the workflow field does not match any of the four known values, the catch-all route fires an alert to the operator Slack channel with the raw payload attached so the issue can be diagnosed. The payload is not discarded — it is stored in a fallback Notion database for manual review.</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Agent 3 — AI Generation Agent</w:t>
      </w:r>
    </w:p>
    <w:p w:rsidR="00000000" w:rsidDel="00000000" w:rsidP="00000000" w:rsidRDefault="00000000" w:rsidRPr="00000000" w14:paraId="00000017">
      <w:pPr>
        <w:spacing w:after="240" w:before="240" w:lineRule="auto"/>
        <w:rPr/>
      </w:pPr>
      <w:r w:rsidDel="00000000" w:rsidR="00000000" w:rsidRPr="00000000">
        <w:rPr>
          <w:rtl w:val="0"/>
        </w:rPr>
        <w:t xml:space="preserve">Role: The core intelligence layer. Receives the routed payload and passes it to the Claude or node in n8n using the system prompt described in this document. Generates a human-ready text output — a performance report, training plan summary, progress update, or post-session note — tailored to the client's sport, position, metrics, and trend data.</w:t>
      </w:r>
    </w:p>
    <w:p w:rsidR="00000000" w:rsidDel="00000000" w:rsidP="00000000" w:rsidRDefault="00000000" w:rsidRPr="00000000" w14:paraId="00000018">
      <w:pPr>
        <w:spacing w:after="240" w:before="240" w:lineRule="auto"/>
        <w:rPr/>
      </w:pPr>
      <w:r w:rsidDel="00000000" w:rsidR="00000000" w:rsidRPr="00000000">
        <w:rPr>
          <w:rtl w:val="0"/>
        </w:rPr>
        <w:t xml:space="preserve">Input: The validated and routed JSON payload. The system prompt is fixed and version-controlled as a sticky note in the n8n workflow. The user message is the full payload serialized as a JSON string using the expression JSON.stringify($json.body).</w:t>
      </w:r>
    </w:p>
    <w:p w:rsidR="00000000" w:rsidDel="00000000" w:rsidP="00000000" w:rsidRDefault="00000000" w:rsidRPr="00000000" w14:paraId="00000019">
      <w:pPr>
        <w:spacing w:after="240" w:before="240" w:lineRule="auto"/>
        <w:rPr/>
      </w:pPr>
      <w:r w:rsidDel="00000000" w:rsidR="00000000" w:rsidRPr="00000000">
        <w:rPr>
          <w:rtl w:val="0"/>
        </w:rPr>
        <w:t xml:space="preserve">Output: A plain text string between 100 and 400 words depending on workflow type. The output is attached to the payload as a new field called ai_output. The original payload fields are preserved so downstream agents can still access raw metrics.</w:t>
      </w:r>
    </w:p>
    <w:p w:rsidR="00000000" w:rsidDel="00000000" w:rsidP="00000000" w:rsidRDefault="00000000" w:rsidRPr="00000000" w14:paraId="0000001A">
      <w:pPr>
        <w:spacing w:after="240" w:before="240" w:lineRule="auto"/>
        <w:rPr/>
      </w:pPr>
      <w:r w:rsidDel="00000000" w:rsidR="00000000" w:rsidRPr="00000000">
        <w:rPr>
          <w:rtl w:val="0"/>
        </w:rPr>
        <w:t xml:space="preserve">Failure Handling: If the model returns an empty response, a response under 20 characters, or a response containing phrases like "I cannot" or "I don't have enough information", the agent triggers a retry with a simplified prompt that strips optional fields and retains only the core metrics. If the retry also fails, the agent routes to the Error Notification node and sends the raw payload to the fallback Notion database. A maximum of two retries is enforced to prevent runaway API costs. Quality is assessed by a lightweight Code node after the model call that checks word count, presence of the client name, and presence of at least one numeric value — if any check fails the output is flagged as low quality and a human review tag is added before delivery.</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Agent 4 — Delivery Agent</w:t>
      </w:r>
    </w:p>
    <w:p w:rsidR="00000000" w:rsidDel="00000000" w:rsidP="00000000" w:rsidRDefault="00000000" w:rsidRPr="00000000" w14:paraId="0000001E">
      <w:pPr>
        <w:spacing w:after="240" w:before="240" w:lineRule="auto"/>
        <w:rPr/>
      </w:pPr>
      <w:r w:rsidDel="00000000" w:rsidR="00000000" w:rsidRPr="00000000">
        <w:rPr>
          <w:rtl w:val="0"/>
        </w:rPr>
        <w:t xml:space="preserve">Role: Takes the ai_output field and routes it to the appropriate external system based on a combination of the workflow type and a client delivery preferences object that can be configured per client in a Notion database the agent queries at runtime. Handles email via Gmail node, Slack via Slack node, Notion via Notion node, and database storage via a Supabase or Google Sheets node.</w:t>
      </w:r>
    </w:p>
    <w:p w:rsidR="00000000" w:rsidDel="00000000" w:rsidP="00000000" w:rsidRDefault="00000000" w:rsidRPr="00000000" w14:paraId="0000001F">
      <w:pPr>
        <w:spacing w:after="240" w:before="240" w:lineRule="auto"/>
        <w:rPr/>
      </w:pPr>
      <w:r w:rsidDel="00000000" w:rsidR="00000000" w:rsidRPr="00000000">
        <w:rPr>
          <w:rtl w:val="0"/>
        </w:rPr>
        <w:t xml:space="preserve">Input: The full payload including ai_output, the original metrics, and the meta object containing quality score and validation status.</w:t>
      </w:r>
    </w:p>
    <w:p w:rsidR="00000000" w:rsidDel="00000000" w:rsidP="00000000" w:rsidRDefault="00000000" w:rsidRPr="00000000" w14:paraId="00000020">
      <w:pPr>
        <w:spacing w:after="240" w:before="240" w:lineRule="auto"/>
        <w:rPr/>
      </w:pPr>
      <w:r w:rsidDel="00000000" w:rsidR="00000000" w:rsidRPr="00000000">
        <w:rPr>
          <w:rtl w:val="0"/>
        </w:rPr>
        <w:t xml:space="preserve">Output: Varies by destination. For email and Slack the output is a formatted message built from the ai_output text with the client name and top metric injected into the subject line or message header. For Notion and database destinations the output is a structured record containing the client ID, workflow type, timestamp, ai_output text, overall score, training phase, and key metrics as individual columns.</w:t>
      </w:r>
    </w:p>
    <w:p w:rsidR="00000000" w:rsidDel="00000000" w:rsidP="00000000" w:rsidRDefault="00000000" w:rsidRPr="00000000" w14:paraId="00000021">
      <w:pPr>
        <w:spacing w:after="240" w:before="240" w:lineRule="auto"/>
        <w:rPr/>
      </w:pPr>
      <w:r w:rsidDel="00000000" w:rsidR="00000000" w:rsidRPr="00000000">
        <w:rPr>
          <w:rtl w:val="0"/>
        </w:rPr>
        <w:t xml:space="preserve">Failure Handling: Each delivery channel is wrapped in a Try/Catch equivalent using n8n's error workflow feature. If the Gmail node fails due to authentication expiry, the workflow automatically retries once after a 30-second wait and simultaneously sends the output to Slack as a fallback. If Slack also fails, the output is written to the Supabase database and an operator alert is fired. No payload is ever silently dropped. Every failure writes a record to the audit log with a status of failed, the error message, and the full payload so reprocessing can occur manually.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50z9v7hp9am4" w:id="3"/>
      <w:bookmarkEnd w:id="3"/>
      <w:r w:rsidDel="00000000" w:rsidR="00000000" w:rsidRPr="00000000">
        <w:rPr>
          <w:b w:val="1"/>
          <w:bCs w:val="1"/>
          <w:sz w:val="34"/>
          <w:szCs w:val="34"/>
          <w:rtl w:val="0"/>
        </w:rPr>
        <w:t xml:space="preserve">Agent Communication</w:t>
      </w:r>
    </w:p>
    <w:p w:rsidR="00000000" w:rsidDel="00000000" w:rsidP="00000000" w:rsidRDefault="00000000" w:rsidRPr="00000000" w14:paraId="00000024">
      <w:pPr>
        <w:spacing w:after="240" w:before="240" w:lineRule="auto"/>
        <w:rPr/>
      </w:pPr>
      <w:r w:rsidDel="00000000" w:rsidR="00000000" w:rsidRPr="00000000">
        <w:rPr>
          <w:rtl w:val="0"/>
        </w:rPr>
        <w:t xml:space="preserve">All agents communicate through n8n's native node-to-node data passing. Each node receives the full JSON object output by the previous node, meaning every agent has access to the complete payload history including any fields added by upstream agents such as the meta validation object and the ai_output field. No external message queue or database is required for inter-agent communication. The workflow is synchronous — each agent completes before the next begins. The total expected execution time from webhook receipt to delivery is under 8 seconds for report, progress, and session workflows and under 12 seconds for plan workflows due to the longer AI output.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