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FBBEF0"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 xml:space="preserve"># </w:t>
      </w:r>
      <w:r w:rsidRPr="004D2499">
        <w:rPr>
          <w:rFonts w:ascii="Segoe UI" w:eastAsia="宋体" w:hAnsi="Segoe UI" w:cs="Segoe UI"/>
          <w:color w:val="1F2329"/>
          <w:kern w:val="0"/>
          <w:sz w:val="27"/>
          <w:szCs w:val="27"/>
          <w:shd w:val="clear" w:color="auto" w:fill="FFFFFF"/>
        </w:rPr>
        <w:t>乌克兰的基督教及其他宗教教派与运动：特别军事行动前夕的政治局势与社会角色</w:t>
      </w:r>
    </w:p>
    <w:p w14:paraId="4DD8EE8E"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马克西姆</w:t>
      </w:r>
      <w:r w:rsidRPr="004D2499">
        <w:rPr>
          <w:rFonts w:ascii="Segoe UI" w:eastAsia="宋体" w:hAnsi="Segoe UI" w:cs="Segoe UI"/>
          <w:color w:val="1F2329"/>
          <w:kern w:val="0"/>
          <w:sz w:val="27"/>
          <w:szCs w:val="27"/>
          <w:shd w:val="clear" w:color="auto" w:fill="FFFFFF"/>
        </w:rPr>
        <w:t xml:space="preserve">·A. </w:t>
      </w:r>
      <w:r w:rsidRPr="004D2499">
        <w:rPr>
          <w:rFonts w:ascii="Segoe UI" w:eastAsia="宋体" w:hAnsi="Segoe UI" w:cs="Segoe UI"/>
          <w:color w:val="1F2329"/>
          <w:kern w:val="0"/>
          <w:sz w:val="27"/>
          <w:szCs w:val="27"/>
          <w:shd w:val="clear" w:color="auto" w:fill="FFFFFF"/>
        </w:rPr>
        <w:t>瓦斯科夫，弗拉基米尔</w:t>
      </w:r>
      <w:r w:rsidRPr="004D2499">
        <w:rPr>
          <w:rFonts w:ascii="Segoe UI" w:eastAsia="宋体" w:hAnsi="Segoe UI" w:cs="Segoe UI"/>
          <w:color w:val="1F2329"/>
          <w:kern w:val="0"/>
          <w:sz w:val="27"/>
          <w:szCs w:val="27"/>
          <w:shd w:val="clear" w:color="auto" w:fill="FFFFFF"/>
        </w:rPr>
        <w:t xml:space="preserve">·V. </w:t>
      </w:r>
      <w:r w:rsidRPr="004D2499">
        <w:rPr>
          <w:rFonts w:ascii="Segoe UI" w:eastAsia="宋体" w:hAnsi="Segoe UI" w:cs="Segoe UI"/>
          <w:color w:val="1F2329"/>
          <w:kern w:val="0"/>
          <w:sz w:val="27"/>
          <w:szCs w:val="27"/>
          <w:shd w:val="clear" w:color="auto" w:fill="FFFFFF"/>
        </w:rPr>
        <w:t>科夫罗夫，谢尔盖</w:t>
      </w:r>
      <w:r w:rsidRPr="004D2499">
        <w:rPr>
          <w:rFonts w:ascii="Segoe UI" w:eastAsia="宋体" w:hAnsi="Segoe UI" w:cs="Segoe UI"/>
          <w:color w:val="1F2329"/>
          <w:kern w:val="0"/>
          <w:sz w:val="27"/>
          <w:szCs w:val="27"/>
          <w:shd w:val="clear" w:color="auto" w:fill="FFFFFF"/>
        </w:rPr>
        <w:t xml:space="preserve">·I. </w:t>
      </w:r>
      <w:proofErr w:type="gramStart"/>
      <w:r w:rsidRPr="004D2499">
        <w:rPr>
          <w:rFonts w:ascii="Segoe UI" w:eastAsia="宋体" w:hAnsi="Segoe UI" w:cs="Segoe UI"/>
          <w:color w:val="1F2329"/>
          <w:kern w:val="0"/>
          <w:sz w:val="27"/>
          <w:szCs w:val="27"/>
          <w:shd w:val="clear" w:color="auto" w:fill="FFFFFF"/>
        </w:rPr>
        <w:t>萨</w:t>
      </w:r>
      <w:proofErr w:type="gramEnd"/>
      <w:r w:rsidRPr="004D2499">
        <w:rPr>
          <w:rFonts w:ascii="Segoe UI" w:eastAsia="宋体" w:hAnsi="Segoe UI" w:cs="Segoe UI"/>
          <w:color w:val="1F2329"/>
          <w:kern w:val="0"/>
          <w:sz w:val="27"/>
          <w:szCs w:val="27"/>
          <w:shd w:val="clear" w:color="auto" w:fill="FFFFFF"/>
        </w:rPr>
        <w:t>米金</w:t>
      </w:r>
    </w:p>
    <w:p w14:paraId="1644909C"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 xml:space="preserve">1. </w:t>
      </w:r>
      <w:r w:rsidRPr="004D2499">
        <w:rPr>
          <w:rFonts w:ascii="Segoe UI" w:eastAsia="宋体" w:hAnsi="Segoe UI" w:cs="Segoe UI"/>
          <w:color w:val="1F2329"/>
          <w:kern w:val="0"/>
          <w:sz w:val="27"/>
          <w:szCs w:val="27"/>
          <w:shd w:val="clear" w:color="auto" w:fill="FFFFFF"/>
        </w:rPr>
        <w:t>南方联邦大学</w:t>
      </w:r>
    </w:p>
    <w:p w14:paraId="5F6C6E09"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 xml:space="preserve">2. </w:t>
      </w:r>
      <w:r w:rsidRPr="004D2499">
        <w:rPr>
          <w:rFonts w:ascii="Segoe UI" w:eastAsia="宋体" w:hAnsi="Segoe UI" w:cs="Segoe UI"/>
          <w:color w:val="1F2329"/>
          <w:kern w:val="0"/>
          <w:sz w:val="27"/>
          <w:szCs w:val="27"/>
          <w:shd w:val="clear" w:color="auto" w:fill="FFFFFF"/>
        </w:rPr>
        <w:t>维亚特卡国立大学</w:t>
      </w:r>
    </w:p>
    <w:p w14:paraId="5DC64667"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 xml:space="preserve">3. </w:t>
      </w:r>
      <w:r w:rsidRPr="004D2499">
        <w:rPr>
          <w:rFonts w:ascii="Segoe UI" w:eastAsia="宋体" w:hAnsi="Segoe UI" w:cs="Segoe UI"/>
          <w:color w:val="1F2329"/>
          <w:kern w:val="0"/>
          <w:sz w:val="27"/>
          <w:szCs w:val="27"/>
          <w:shd w:val="clear" w:color="auto" w:fill="FFFFFF"/>
        </w:rPr>
        <w:t>罗斯托夫国立经济大学</w:t>
      </w:r>
    </w:p>
    <w:p w14:paraId="1A87D648"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p>
    <w:p w14:paraId="68343B1B"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摘要</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本文探讨了与东正教无关的各类宗教组织和运动在乌克兰的地位和作用。作者重点研究了不同宗教运动如何参与政治进程，并融入乌克兰的意识形态和政治体系，特别是在支持主流意识形态方面，主要是对抗俄罗斯、为乌克兰军队提供意识形态支持。作者分析了乌克兰当局允许一些在多数国家被认定为恐怖组织的宗教团体合法存在这一现象，认为这可能是为利用其恐怖组织的潜在力量解决外交政策问题。乌克兰当局的宗教政策存在一定变化，从最初积极支持东正教中的分裂运动（但与莫斯科牧</w:t>
      </w:r>
      <w:proofErr w:type="gramStart"/>
      <w:r w:rsidRPr="004D2499">
        <w:rPr>
          <w:rFonts w:ascii="Segoe UI" w:eastAsia="宋体" w:hAnsi="Segoe UI" w:cs="Segoe UI"/>
          <w:color w:val="1F2329"/>
          <w:kern w:val="0"/>
          <w:sz w:val="27"/>
          <w:szCs w:val="27"/>
          <w:shd w:val="clear" w:color="auto" w:fill="FFFFFF"/>
        </w:rPr>
        <w:t>首领导</w:t>
      </w:r>
      <w:proofErr w:type="gramEnd"/>
      <w:r w:rsidRPr="004D2499">
        <w:rPr>
          <w:rFonts w:ascii="Segoe UI" w:eastAsia="宋体" w:hAnsi="Segoe UI" w:cs="Segoe UI"/>
          <w:color w:val="1F2329"/>
          <w:kern w:val="0"/>
          <w:sz w:val="27"/>
          <w:szCs w:val="27"/>
          <w:shd w:val="clear" w:color="auto" w:fill="FFFFFF"/>
        </w:rPr>
        <w:t>的乌克兰东正教</w:t>
      </w:r>
      <w:proofErr w:type="gramStart"/>
      <w:r w:rsidRPr="004D2499">
        <w:rPr>
          <w:rFonts w:ascii="Segoe UI" w:eastAsia="宋体" w:hAnsi="Segoe UI" w:cs="Segoe UI"/>
          <w:color w:val="1F2329"/>
          <w:kern w:val="0"/>
          <w:sz w:val="27"/>
          <w:szCs w:val="27"/>
          <w:shd w:val="clear" w:color="auto" w:fill="FFFFFF"/>
        </w:rPr>
        <w:t>无激烈</w:t>
      </w:r>
      <w:proofErr w:type="gramEnd"/>
      <w:r w:rsidRPr="004D2499">
        <w:rPr>
          <w:rFonts w:ascii="Segoe UI" w:eastAsia="宋体" w:hAnsi="Segoe UI" w:cs="Segoe UI"/>
          <w:color w:val="1F2329"/>
          <w:kern w:val="0"/>
          <w:sz w:val="27"/>
          <w:szCs w:val="27"/>
          <w:shd w:val="clear" w:color="auto" w:fill="FFFFFF"/>
        </w:rPr>
        <w:t>冲突），到后来利用安全部队对俄罗斯东正教（</w:t>
      </w:r>
      <w:r w:rsidRPr="004D2499">
        <w:rPr>
          <w:rFonts w:ascii="Segoe UI" w:eastAsia="宋体" w:hAnsi="Segoe UI" w:cs="Segoe UI"/>
          <w:color w:val="1F2329"/>
          <w:kern w:val="0"/>
          <w:sz w:val="27"/>
          <w:szCs w:val="27"/>
          <w:shd w:val="clear" w:color="auto" w:fill="FFFFFF"/>
        </w:rPr>
        <w:t>MP</w:t>
      </w:r>
      <w:r w:rsidRPr="004D2499">
        <w:rPr>
          <w:rFonts w:ascii="Segoe UI" w:eastAsia="宋体" w:hAnsi="Segoe UI" w:cs="Segoe UI"/>
          <w:color w:val="1F2329"/>
          <w:kern w:val="0"/>
          <w:sz w:val="27"/>
          <w:szCs w:val="27"/>
          <w:shd w:val="clear" w:color="auto" w:fill="FFFFFF"/>
        </w:rPr>
        <w:t>）进行国家组织的镇压。支持东正教分裂运动、其他各类基督教运动以及新异教组织，成为乌克兰与俄罗斯决裂以及摒弃与之相关的宗教、政治和道德价值观战略的一部分。</w:t>
      </w:r>
    </w:p>
    <w:p w14:paraId="36CC686E"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p>
    <w:p w14:paraId="5ACF13D5"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关键词</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：宗教；政治；乌克兰；乌克兰的宗教；希腊天主教会；新教；新异教；宗教组织的政治角色</w:t>
      </w:r>
    </w:p>
    <w:p w14:paraId="5538C458"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p>
    <w:p w14:paraId="7DD1485F"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 xml:space="preserve">## </w:t>
      </w:r>
      <w:r w:rsidRPr="004D2499">
        <w:rPr>
          <w:rFonts w:ascii="Segoe UI" w:eastAsia="宋体" w:hAnsi="Segoe UI" w:cs="Segoe UI"/>
          <w:color w:val="1F2329"/>
          <w:kern w:val="0"/>
          <w:sz w:val="27"/>
          <w:szCs w:val="27"/>
          <w:shd w:val="clear" w:color="auto" w:fill="FFFFFF"/>
        </w:rPr>
        <w:t>一、引言</w:t>
      </w:r>
    </w:p>
    <w:p w14:paraId="60D24DA2"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新教组织在乌克兰政治生活中的兴起，主要通过两种途径。在乌克兰领土上，除了相互竞争的东正教教派外，还存在大量不同的基督教教派和信仰团体、众多基督教和准基督教教派、斯拉夫</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犹太教信仰团体，以及与邪教和撒旦</w:t>
      </w:r>
      <w:proofErr w:type="gramStart"/>
      <w:r w:rsidRPr="004D2499">
        <w:rPr>
          <w:rFonts w:ascii="Segoe UI" w:eastAsia="宋体" w:hAnsi="Segoe UI" w:cs="Segoe UI"/>
          <w:color w:val="1F2329"/>
          <w:kern w:val="0"/>
          <w:sz w:val="27"/>
          <w:szCs w:val="27"/>
          <w:shd w:val="clear" w:color="auto" w:fill="FFFFFF"/>
        </w:rPr>
        <w:t>教相关</w:t>
      </w:r>
      <w:proofErr w:type="gramEnd"/>
      <w:r w:rsidRPr="004D2499">
        <w:rPr>
          <w:rFonts w:ascii="Segoe UI" w:eastAsia="宋体" w:hAnsi="Segoe UI" w:cs="Segoe UI"/>
          <w:color w:val="1F2329"/>
          <w:kern w:val="0"/>
          <w:sz w:val="27"/>
          <w:szCs w:val="27"/>
          <w:shd w:val="clear" w:color="auto" w:fill="FFFFFF"/>
        </w:rPr>
        <w:t>的各种宗教</w:t>
      </w:r>
      <w:r w:rsidRPr="004D2499">
        <w:rPr>
          <w:rFonts w:ascii="Segoe UI" w:eastAsia="宋体" w:hAnsi="Segoe UI" w:cs="Segoe UI"/>
          <w:color w:val="1F2329"/>
          <w:kern w:val="0"/>
          <w:sz w:val="27"/>
          <w:szCs w:val="27"/>
          <w:shd w:val="clear" w:color="auto" w:fill="FFFFFF"/>
        </w:rPr>
        <w:t xml:space="preserve"> - </w:t>
      </w:r>
      <w:r w:rsidRPr="004D2499">
        <w:rPr>
          <w:rFonts w:ascii="Segoe UI" w:eastAsia="宋体" w:hAnsi="Segoe UI" w:cs="Segoe UI"/>
          <w:color w:val="1F2329"/>
          <w:kern w:val="0"/>
          <w:sz w:val="27"/>
          <w:szCs w:val="27"/>
          <w:shd w:val="clear" w:color="auto" w:fill="FFFFFF"/>
        </w:rPr>
        <w:t>政治运动。有必要在乌克兰国内政治的背景下，审视这些宗教团体的特点、它们之间的相互关系，以及在塑造当代乌克兰意识形态</w:t>
      </w:r>
      <w:r w:rsidRPr="004D2499">
        <w:rPr>
          <w:rFonts w:ascii="Segoe UI" w:eastAsia="宋体" w:hAnsi="Segoe UI" w:cs="Segoe UI"/>
          <w:color w:val="1F2329"/>
          <w:kern w:val="0"/>
          <w:sz w:val="27"/>
          <w:szCs w:val="27"/>
          <w:shd w:val="clear" w:color="auto" w:fill="FFFFFF"/>
        </w:rPr>
        <w:t xml:space="preserve"> - </w:t>
      </w:r>
      <w:r w:rsidRPr="004D2499">
        <w:rPr>
          <w:rFonts w:ascii="Segoe UI" w:eastAsia="宋体" w:hAnsi="Segoe UI" w:cs="Segoe UI"/>
          <w:color w:val="1F2329"/>
          <w:kern w:val="0"/>
          <w:sz w:val="27"/>
          <w:szCs w:val="27"/>
          <w:shd w:val="clear" w:color="auto" w:fill="FFFFFF"/>
        </w:rPr>
        <w:t>政治格局中的作用。需考虑到，在当代乌克兰的官方</w:t>
      </w:r>
      <w:r w:rsidRPr="004D2499">
        <w:rPr>
          <w:rFonts w:ascii="Segoe UI" w:eastAsia="宋体" w:hAnsi="Segoe UI" w:cs="Segoe UI"/>
          <w:color w:val="1F2329"/>
          <w:kern w:val="0"/>
          <w:sz w:val="27"/>
          <w:szCs w:val="27"/>
          <w:shd w:val="clear" w:color="auto" w:fill="FFFFFF"/>
        </w:rPr>
        <w:t xml:space="preserve"> - </w:t>
      </w:r>
      <w:r w:rsidRPr="004D2499">
        <w:rPr>
          <w:rFonts w:ascii="Segoe UI" w:eastAsia="宋体" w:hAnsi="Segoe UI" w:cs="Segoe UI"/>
          <w:color w:val="1F2329"/>
          <w:kern w:val="0"/>
          <w:sz w:val="27"/>
          <w:szCs w:val="27"/>
          <w:shd w:val="clear" w:color="auto" w:fill="FFFFFF"/>
        </w:rPr>
        <w:t>政治环境中，除了竞争因素外，还存在一种将所有这些结构整合起来的力量，其意识形态不仅支持乌克兰国家主权，还宣扬民族主义理念并抵制俄罗斯。本文仅探讨在乌克兰境内观察到的情况，因为这些宗教组织在俄罗斯的社会</w:t>
      </w:r>
      <w:r w:rsidRPr="004D2499">
        <w:rPr>
          <w:rFonts w:ascii="Segoe UI" w:eastAsia="宋体" w:hAnsi="Segoe UI" w:cs="Segoe UI"/>
          <w:color w:val="1F2329"/>
          <w:kern w:val="0"/>
          <w:sz w:val="27"/>
          <w:szCs w:val="27"/>
          <w:shd w:val="clear" w:color="auto" w:fill="FFFFFF"/>
        </w:rPr>
        <w:t xml:space="preserve"> - </w:t>
      </w:r>
      <w:r w:rsidRPr="004D2499">
        <w:rPr>
          <w:rFonts w:ascii="Segoe UI" w:eastAsia="宋体" w:hAnsi="Segoe UI" w:cs="Segoe UI"/>
          <w:color w:val="1F2329"/>
          <w:kern w:val="0"/>
          <w:sz w:val="27"/>
          <w:szCs w:val="27"/>
          <w:shd w:val="clear" w:color="auto" w:fill="FFFFFF"/>
        </w:rPr>
        <w:t>政治环境中，是依据俄罗斯法律运作的合法结构，并未从事任何破坏活动。本文仅针对作者认为的后苏联时期乌克兰特定的、具有重要意义的情况进行讨论。</w:t>
      </w:r>
    </w:p>
    <w:p w14:paraId="7EF93A0E"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p>
    <w:p w14:paraId="3A35351B"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 xml:space="preserve">## </w:t>
      </w:r>
      <w:r w:rsidRPr="004D2499">
        <w:rPr>
          <w:rFonts w:ascii="Segoe UI" w:eastAsia="宋体" w:hAnsi="Segoe UI" w:cs="Segoe UI"/>
          <w:color w:val="1F2329"/>
          <w:kern w:val="0"/>
          <w:sz w:val="27"/>
          <w:szCs w:val="27"/>
          <w:shd w:val="clear" w:color="auto" w:fill="FFFFFF"/>
        </w:rPr>
        <w:t>二、讨论与结果</w:t>
      </w:r>
    </w:p>
    <w:p w14:paraId="264316C4"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当前，在乌克兰领土上存在多个东正教和天主教宗教组织，它们之间的关系十分复杂，甚至存在公开或潜在的冲突。此外，乌克兰还有大量新教教会和团体。其中一些已经存在了相当长的时间，而另一些则是在</w:t>
      </w:r>
      <w:r w:rsidRPr="004D2499">
        <w:rPr>
          <w:rFonts w:ascii="Segoe UI" w:eastAsia="宋体" w:hAnsi="Segoe UI" w:cs="Segoe UI"/>
          <w:color w:val="1F2329"/>
          <w:kern w:val="0"/>
          <w:sz w:val="27"/>
          <w:szCs w:val="27"/>
          <w:shd w:val="clear" w:color="auto" w:fill="FFFFFF"/>
        </w:rPr>
        <w:t>20</w:t>
      </w:r>
      <w:r w:rsidRPr="004D2499">
        <w:rPr>
          <w:rFonts w:ascii="Segoe UI" w:eastAsia="宋体" w:hAnsi="Segoe UI" w:cs="Segoe UI"/>
          <w:color w:val="1F2329"/>
          <w:kern w:val="0"/>
          <w:sz w:val="27"/>
          <w:szCs w:val="27"/>
          <w:shd w:val="clear" w:color="auto" w:fill="FFFFFF"/>
        </w:rPr>
        <w:t>世纪</w:t>
      </w:r>
      <w:r w:rsidRPr="004D2499">
        <w:rPr>
          <w:rFonts w:ascii="Segoe UI" w:eastAsia="宋体" w:hAnsi="Segoe UI" w:cs="Segoe UI"/>
          <w:color w:val="1F2329"/>
          <w:kern w:val="0"/>
          <w:sz w:val="27"/>
          <w:szCs w:val="27"/>
          <w:shd w:val="clear" w:color="auto" w:fill="FFFFFF"/>
        </w:rPr>
        <w:t>80</w:t>
      </w:r>
      <w:r w:rsidRPr="004D2499">
        <w:rPr>
          <w:rFonts w:ascii="Segoe UI" w:eastAsia="宋体" w:hAnsi="Segoe UI" w:cs="Segoe UI"/>
          <w:color w:val="1F2329"/>
          <w:kern w:val="0"/>
          <w:sz w:val="27"/>
          <w:szCs w:val="27"/>
          <w:shd w:val="clear" w:color="auto" w:fill="FFFFFF"/>
        </w:rPr>
        <w:t>年代末</w:t>
      </w:r>
      <w:r w:rsidRPr="004D2499">
        <w:rPr>
          <w:rFonts w:ascii="Segoe UI" w:eastAsia="宋体" w:hAnsi="Segoe UI" w:cs="Segoe UI"/>
          <w:color w:val="1F2329"/>
          <w:kern w:val="0"/>
          <w:sz w:val="27"/>
          <w:szCs w:val="27"/>
          <w:shd w:val="clear" w:color="auto" w:fill="FFFFFF"/>
        </w:rPr>
        <w:t>90</w:t>
      </w:r>
      <w:r w:rsidRPr="004D2499">
        <w:rPr>
          <w:rFonts w:ascii="Segoe UI" w:eastAsia="宋体" w:hAnsi="Segoe UI" w:cs="Segoe UI"/>
          <w:color w:val="1F2329"/>
          <w:kern w:val="0"/>
          <w:sz w:val="27"/>
          <w:szCs w:val="27"/>
          <w:shd w:val="clear" w:color="auto" w:fill="FFFFFF"/>
        </w:rPr>
        <w:t>年代初苏联后期实行自由化的国家</w:t>
      </w:r>
      <w:r w:rsidRPr="004D2499">
        <w:rPr>
          <w:rFonts w:ascii="Segoe UI" w:eastAsia="宋体" w:hAnsi="Segoe UI" w:cs="Segoe UI"/>
          <w:color w:val="1F2329"/>
          <w:kern w:val="0"/>
          <w:sz w:val="27"/>
          <w:szCs w:val="27"/>
          <w:shd w:val="clear" w:color="auto" w:fill="FFFFFF"/>
        </w:rPr>
        <w:t xml:space="preserve"> - </w:t>
      </w:r>
      <w:r w:rsidRPr="004D2499">
        <w:rPr>
          <w:rFonts w:ascii="Segoe UI" w:eastAsia="宋体" w:hAnsi="Segoe UI" w:cs="Segoe UI"/>
          <w:color w:val="1F2329"/>
          <w:kern w:val="0"/>
          <w:sz w:val="27"/>
          <w:szCs w:val="27"/>
          <w:shd w:val="clear" w:color="auto" w:fill="FFFFFF"/>
        </w:rPr>
        <w:t>教会政策后，特别是在苏联解体、乌克兰宣布独立后出现的。许多这些新</w:t>
      </w:r>
      <w:r w:rsidRPr="004D2499">
        <w:rPr>
          <w:rFonts w:ascii="Segoe UI" w:eastAsia="宋体" w:hAnsi="Segoe UI" w:cs="Segoe UI"/>
          <w:color w:val="1F2329"/>
          <w:kern w:val="0"/>
          <w:sz w:val="27"/>
          <w:szCs w:val="27"/>
          <w:shd w:val="clear" w:color="auto" w:fill="FFFFFF"/>
        </w:rPr>
        <w:lastRenderedPageBreak/>
        <w:t>出现的新教团体最初是作为西方国际新教组织在乌克兰的分支机构，这些西方组织在</w:t>
      </w:r>
      <w:r w:rsidRPr="004D2499">
        <w:rPr>
          <w:rFonts w:ascii="Segoe UI" w:eastAsia="宋体" w:hAnsi="Segoe UI" w:cs="Segoe UI"/>
          <w:color w:val="1F2329"/>
          <w:kern w:val="0"/>
          <w:sz w:val="27"/>
          <w:szCs w:val="27"/>
          <w:shd w:val="clear" w:color="auto" w:fill="FFFFFF"/>
        </w:rPr>
        <w:t>20</w:t>
      </w:r>
      <w:r w:rsidRPr="004D2499">
        <w:rPr>
          <w:rFonts w:ascii="Segoe UI" w:eastAsia="宋体" w:hAnsi="Segoe UI" w:cs="Segoe UI"/>
          <w:color w:val="1F2329"/>
          <w:kern w:val="0"/>
          <w:sz w:val="27"/>
          <w:szCs w:val="27"/>
          <w:shd w:val="clear" w:color="auto" w:fill="FFFFFF"/>
        </w:rPr>
        <w:t>世纪</w:t>
      </w:r>
      <w:r w:rsidRPr="004D2499">
        <w:rPr>
          <w:rFonts w:ascii="Segoe UI" w:eastAsia="宋体" w:hAnsi="Segoe UI" w:cs="Segoe UI"/>
          <w:color w:val="1F2329"/>
          <w:kern w:val="0"/>
          <w:sz w:val="27"/>
          <w:szCs w:val="27"/>
          <w:shd w:val="clear" w:color="auto" w:fill="FFFFFF"/>
        </w:rPr>
        <w:t>90</w:t>
      </w:r>
      <w:r w:rsidRPr="004D2499">
        <w:rPr>
          <w:rFonts w:ascii="Segoe UI" w:eastAsia="宋体" w:hAnsi="Segoe UI" w:cs="Segoe UI"/>
          <w:color w:val="1F2329"/>
          <w:kern w:val="0"/>
          <w:sz w:val="27"/>
          <w:szCs w:val="27"/>
          <w:shd w:val="clear" w:color="auto" w:fill="FFFFFF"/>
        </w:rPr>
        <w:t>年代积极在原苏联加盟共和国开展传教活动。俄罗斯也面临类似问题，但与俄罗斯新教团体大多不参与国内政治不同，乌克兰的新教信徒积极参与政治活动。</w:t>
      </w:r>
    </w:p>
    <w:p w14:paraId="76CD1B64"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p>
    <w:p w14:paraId="35A0C264"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一些新教徒公开宣称要作为组织来塑造政治话语。例如，以瓦季姆</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诺沃谢列茨基为首的</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新教教会新一代</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就是如此。另一些人则打算通过在国家权力机构中的代表来发挥作用。比如，亚历山大</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图鲁姆诺夫在</w:t>
      </w:r>
      <w:r w:rsidRPr="004D2499">
        <w:rPr>
          <w:rFonts w:ascii="Segoe UI" w:eastAsia="宋体" w:hAnsi="Segoe UI" w:cs="Segoe UI"/>
          <w:color w:val="1F2329"/>
          <w:kern w:val="0"/>
          <w:sz w:val="27"/>
          <w:szCs w:val="27"/>
          <w:shd w:val="clear" w:color="auto" w:fill="FFFFFF"/>
        </w:rPr>
        <w:t>2014</w:t>
      </w:r>
      <w:r w:rsidRPr="004D2499">
        <w:rPr>
          <w:rFonts w:ascii="Segoe UI" w:eastAsia="宋体" w:hAnsi="Segoe UI" w:cs="Segoe UI"/>
          <w:color w:val="1F2329"/>
          <w:kern w:val="0"/>
          <w:sz w:val="27"/>
          <w:szCs w:val="27"/>
          <w:shd w:val="clear" w:color="auto" w:fill="FFFFFF"/>
        </w:rPr>
        <w:t>年乌克兰政变后担任国家安全与国防委员会秘书，他的活动就是一个典型例子。乌克兰新教宗教组织的成员积极参与</w:t>
      </w:r>
      <w:r w:rsidRPr="004D2499">
        <w:rPr>
          <w:rFonts w:ascii="Segoe UI" w:eastAsia="宋体" w:hAnsi="Segoe UI" w:cs="Segoe UI"/>
          <w:color w:val="1F2329"/>
          <w:kern w:val="0"/>
          <w:sz w:val="27"/>
          <w:szCs w:val="27"/>
          <w:shd w:val="clear" w:color="auto" w:fill="FFFFFF"/>
        </w:rPr>
        <w:t>2004</w:t>
      </w:r>
      <w:r w:rsidRPr="004D2499">
        <w:rPr>
          <w:rFonts w:ascii="Segoe UI" w:eastAsia="宋体" w:hAnsi="Segoe UI" w:cs="Segoe UI"/>
          <w:color w:val="1F2329"/>
          <w:kern w:val="0"/>
          <w:sz w:val="27"/>
          <w:szCs w:val="27"/>
          <w:shd w:val="clear" w:color="auto" w:fill="FFFFFF"/>
        </w:rPr>
        <w:t>年的</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橙色革命</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和</w:t>
      </w:r>
      <w:r w:rsidRPr="004D2499">
        <w:rPr>
          <w:rFonts w:ascii="Segoe UI" w:eastAsia="宋体" w:hAnsi="Segoe UI" w:cs="Segoe UI"/>
          <w:color w:val="1F2329"/>
          <w:kern w:val="0"/>
          <w:sz w:val="27"/>
          <w:szCs w:val="27"/>
          <w:shd w:val="clear" w:color="auto" w:fill="FFFFFF"/>
        </w:rPr>
        <w:t>2014</w:t>
      </w:r>
      <w:r w:rsidRPr="004D2499">
        <w:rPr>
          <w:rFonts w:ascii="Segoe UI" w:eastAsia="宋体" w:hAnsi="Segoe UI" w:cs="Segoe UI"/>
          <w:color w:val="1F2329"/>
          <w:kern w:val="0"/>
          <w:sz w:val="27"/>
          <w:szCs w:val="27"/>
          <w:shd w:val="clear" w:color="auto" w:fill="FFFFFF"/>
        </w:rPr>
        <w:t>年的国家政变，这并不奇怪，因为相当一部分乌克兰新教徒持积极的反俄立场。这里可以以所谓的</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顿巴斯人民运动</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为例，其目标并非实现公民和解，而是利用宗教基础，对抗支持顿涅茨克人民共和国的活动人士。该运动组织者德米特里</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亚罗文科的特点在他所写的书中有所体现，这本书由乌克兰信息政策部赞助出版，充分说明了这一点。</w:t>
      </w:r>
    </w:p>
    <w:p w14:paraId="734E41EE"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p>
    <w:p w14:paraId="1C442BDE"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值得注意的是，在乌克兰宗教领域，伊斯兰宗教组织也十分活跃。其中，</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伊斯兰国</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IS</w:t>
      </w:r>
      <w:r w:rsidRPr="004D2499">
        <w:rPr>
          <w:rFonts w:ascii="Segoe UI" w:eastAsia="宋体" w:hAnsi="Segoe UI" w:cs="Segoe UI"/>
          <w:color w:val="1F2329"/>
          <w:kern w:val="0"/>
          <w:sz w:val="27"/>
          <w:szCs w:val="27"/>
          <w:shd w:val="clear" w:color="auto" w:fill="FFFFFF"/>
        </w:rPr>
        <w:t>）相关组织的活动尤为突出，该组织在俄罗斯和其他国家都被禁止。俄罗斯禁止的</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突厥斯坦伊斯兰党</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伊斯兰解放党</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）也属于此类。此外，还有</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克里米亚鞑靼人民民族运动</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，这是一个基于民族而非教派的组织，但在活动中广泛使用伊斯兰话语。尽管</w:t>
      </w:r>
      <w:r w:rsidRPr="004D2499">
        <w:rPr>
          <w:rFonts w:ascii="Segoe UI" w:eastAsia="宋体" w:hAnsi="Segoe UI" w:cs="Segoe UI"/>
          <w:color w:val="1F2329"/>
          <w:kern w:val="0"/>
          <w:sz w:val="27"/>
          <w:szCs w:val="27"/>
          <w:shd w:val="clear" w:color="auto" w:fill="FFFFFF"/>
        </w:rPr>
        <w:lastRenderedPageBreak/>
        <w:t>这些组织极端激进，对乌克兰国家本身构成潜在威胁，但由于反俄立场，它们得到了基辅政权的支持。</w:t>
      </w:r>
    </w:p>
    <w:p w14:paraId="7E53A668"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p>
    <w:p w14:paraId="6A23DDEA"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几个世纪以来，乌克兰一直是众多犹太团体的所在地，因此犹太宗教组织在该国宗教版图中占据重要地位。乌克兰在全球犹太事务中也发挥着重要作用。在乌曼市，有一座著名的哈西德派拉比纳赫曼的陵墓，每年都有大量信徒前来朝圣。在</w:t>
      </w:r>
      <w:r w:rsidRPr="004D2499">
        <w:rPr>
          <w:rFonts w:ascii="Segoe UI" w:eastAsia="宋体" w:hAnsi="Segoe UI" w:cs="Segoe UI"/>
          <w:color w:val="1F2329"/>
          <w:kern w:val="0"/>
          <w:sz w:val="27"/>
          <w:szCs w:val="27"/>
          <w:shd w:val="clear" w:color="auto" w:fill="FFFFFF"/>
        </w:rPr>
        <w:t>2012</w:t>
      </w:r>
      <w:r w:rsidRPr="004D2499">
        <w:rPr>
          <w:rFonts w:ascii="Segoe UI" w:eastAsia="宋体" w:hAnsi="Segoe UI" w:cs="Segoe UI"/>
          <w:color w:val="1F2329"/>
          <w:kern w:val="0"/>
          <w:sz w:val="27"/>
          <w:szCs w:val="27"/>
          <w:shd w:val="clear" w:color="auto" w:fill="FFFFFF"/>
        </w:rPr>
        <w:t>年（</w:t>
      </w:r>
      <w:r w:rsidRPr="004D2499">
        <w:rPr>
          <w:rFonts w:ascii="Segoe UI" w:eastAsia="宋体" w:hAnsi="Segoe UI" w:cs="Segoe UI"/>
          <w:color w:val="1F2329"/>
          <w:kern w:val="0"/>
          <w:sz w:val="27"/>
          <w:szCs w:val="27"/>
          <w:shd w:val="clear" w:color="auto" w:fill="FFFFFF"/>
        </w:rPr>
        <w:t>2014</w:t>
      </w:r>
      <w:r w:rsidRPr="004D2499">
        <w:rPr>
          <w:rFonts w:ascii="Segoe UI" w:eastAsia="宋体" w:hAnsi="Segoe UI" w:cs="Segoe UI"/>
          <w:color w:val="1F2329"/>
          <w:kern w:val="0"/>
          <w:sz w:val="27"/>
          <w:szCs w:val="27"/>
          <w:shd w:val="clear" w:color="auto" w:fill="FFFFFF"/>
        </w:rPr>
        <w:t>年政变前），在顿涅茨克（后更名为阿夫迪夫卡）建成了世界上最大的犹太文化</w:t>
      </w:r>
      <w:r w:rsidRPr="004D2499">
        <w:rPr>
          <w:rFonts w:ascii="Segoe UI" w:eastAsia="宋体" w:hAnsi="Segoe UI" w:cs="Segoe UI"/>
          <w:color w:val="1F2329"/>
          <w:kern w:val="0"/>
          <w:sz w:val="27"/>
          <w:szCs w:val="27"/>
          <w:shd w:val="clear" w:color="auto" w:fill="FFFFFF"/>
        </w:rPr>
        <w:t xml:space="preserve"> - </w:t>
      </w:r>
      <w:r w:rsidRPr="004D2499">
        <w:rPr>
          <w:rFonts w:ascii="Segoe UI" w:eastAsia="宋体" w:hAnsi="Segoe UI" w:cs="Segoe UI"/>
          <w:color w:val="1F2329"/>
          <w:kern w:val="0"/>
          <w:sz w:val="27"/>
          <w:szCs w:val="27"/>
          <w:shd w:val="clear" w:color="auto" w:fill="FFFFFF"/>
        </w:rPr>
        <w:t>商业中心</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梅诺拉</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，至今仍在运营。尽管</w:t>
      </w:r>
      <w:r w:rsidRPr="004D2499">
        <w:rPr>
          <w:rFonts w:ascii="Segoe UI" w:eastAsia="宋体" w:hAnsi="Segoe UI" w:cs="Segoe UI"/>
          <w:color w:val="1F2329"/>
          <w:kern w:val="0"/>
          <w:sz w:val="27"/>
          <w:szCs w:val="27"/>
          <w:shd w:val="clear" w:color="auto" w:fill="FFFFFF"/>
        </w:rPr>
        <w:t>2014</w:t>
      </w:r>
      <w:r w:rsidRPr="004D2499">
        <w:rPr>
          <w:rFonts w:ascii="Segoe UI" w:eastAsia="宋体" w:hAnsi="Segoe UI" w:cs="Segoe UI"/>
          <w:color w:val="1F2329"/>
          <w:kern w:val="0"/>
          <w:sz w:val="27"/>
          <w:szCs w:val="27"/>
          <w:shd w:val="clear" w:color="auto" w:fill="FFFFFF"/>
        </w:rPr>
        <w:t>年政变后，乌克兰社会中激进民族主义者和反犹主义者的影响力显著上升，但乌克兰的犹太团体仍保持着相当重要的地位。其内部有能够在很大程度上保护信徒免受极端分子侵害的有影响力的代表。然而，在乌克兰，日常政治反犹主义现象仍然存在，其根源正是民族主义团体，这种现象不仅未得到遏制，反而常常受到欢迎。</w:t>
      </w:r>
    </w:p>
    <w:p w14:paraId="7D0536D7"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p>
    <w:p w14:paraId="4C15D855"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在乌克兰宗教版图中，所谓的新宗教运动（</w:t>
      </w:r>
      <w:r w:rsidRPr="004D2499">
        <w:rPr>
          <w:rFonts w:ascii="Segoe UI" w:eastAsia="宋体" w:hAnsi="Segoe UI" w:cs="Segoe UI"/>
          <w:color w:val="1F2329"/>
          <w:kern w:val="0"/>
          <w:sz w:val="27"/>
          <w:szCs w:val="27"/>
          <w:shd w:val="clear" w:color="auto" w:fill="FFFFFF"/>
        </w:rPr>
        <w:t>NRM</w:t>
      </w:r>
      <w:r w:rsidRPr="004D2499">
        <w:rPr>
          <w:rFonts w:ascii="Segoe UI" w:eastAsia="宋体" w:hAnsi="Segoe UI" w:cs="Segoe UI"/>
          <w:color w:val="1F2329"/>
          <w:kern w:val="0"/>
          <w:sz w:val="27"/>
          <w:szCs w:val="27"/>
          <w:shd w:val="clear" w:color="auto" w:fill="FFFFFF"/>
        </w:rPr>
        <w:t>）或教派（在大众媒体中通常如此称呼）也占据显著位置。新宗教运动在</w:t>
      </w:r>
      <w:r w:rsidRPr="004D2499">
        <w:rPr>
          <w:rFonts w:ascii="Segoe UI" w:eastAsia="宋体" w:hAnsi="Segoe UI" w:cs="Segoe UI"/>
          <w:color w:val="1F2329"/>
          <w:kern w:val="0"/>
          <w:sz w:val="27"/>
          <w:szCs w:val="27"/>
          <w:shd w:val="clear" w:color="auto" w:fill="FFFFFF"/>
        </w:rPr>
        <w:t>20</w:t>
      </w:r>
      <w:r w:rsidRPr="004D2499">
        <w:rPr>
          <w:rFonts w:ascii="Segoe UI" w:eastAsia="宋体" w:hAnsi="Segoe UI" w:cs="Segoe UI"/>
          <w:color w:val="1F2329"/>
          <w:kern w:val="0"/>
          <w:sz w:val="27"/>
          <w:szCs w:val="27"/>
          <w:shd w:val="clear" w:color="auto" w:fill="FFFFFF"/>
        </w:rPr>
        <w:t>世纪</w:t>
      </w:r>
      <w:r w:rsidRPr="004D2499">
        <w:rPr>
          <w:rFonts w:ascii="Segoe UI" w:eastAsia="宋体" w:hAnsi="Segoe UI" w:cs="Segoe UI"/>
          <w:color w:val="1F2329"/>
          <w:kern w:val="0"/>
          <w:sz w:val="27"/>
          <w:szCs w:val="27"/>
          <w:shd w:val="clear" w:color="auto" w:fill="FFFFFF"/>
        </w:rPr>
        <w:t>80</w:t>
      </w:r>
      <w:r w:rsidRPr="004D2499">
        <w:rPr>
          <w:rFonts w:ascii="Segoe UI" w:eastAsia="宋体" w:hAnsi="Segoe UI" w:cs="Segoe UI"/>
          <w:color w:val="1F2329"/>
          <w:kern w:val="0"/>
          <w:sz w:val="27"/>
          <w:szCs w:val="27"/>
          <w:shd w:val="clear" w:color="auto" w:fill="FFFFFF"/>
        </w:rPr>
        <w:t>年代末</w:t>
      </w:r>
      <w:r w:rsidRPr="004D2499">
        <w:rPr>
          <w:rFonts w:ascii="Segoe UI" w:eastAsia="宋体" w:hAnsi="Segoe UI" w:cs="Segoe UI"/>
          <w:color w:val="1F2329"/>
          <w:kern w:val="0"/>
          <w:sz w:val="27"/>
          <w:szCs w:val="27"/>
          <w:shd w:val="clear" w:color="auto" w:fill="FFFFFF"/>
        </w:rPr>
        <w:t>90</w:t>
      </w:r>
      <w:r w:rsidRPr="004D2499">
        <w:rPr>
          <w:rFonts w:ascii="Segoe UI" w:eastAsia="宋体" w:hAnsi="Segoe UI" w:cs="Segoe UI"/>
          <w:color w:val="1F2329"/>
          <w:kern w:val="0"/>
          <w:sz w:val="27"/>
          <w:szCs w:val="27"/>
          <w:shd w:val="clear" w:color="auto" w:fill="FFFFFF"/>
        </w:rPr>
        <w:t>年代初的苏联开始积极传播，苏联解体后传播更为迅速。除了在原苏联国家出现的新宗教运动外，大量国外新宗教运动也涌入新独立的国家，它们认为这是大幅增加信徒数量的绝佳机会。后苏联社会处于价值观和世界观危机之中，对这些极具争议甚至明显具有破坏性的运动的宣传毫无抵抗力，欣然接受。莫斯科国立大学图书馆墙上出现</w:t>
      </w:r>
      <w:r w:rsidRPr="004D2499">
        <w:rPr>
          <w:rFonts w:ascii="Segoe UI" w:eastAsia="宋体" w:hAnsi="Segoe UI" w:cs="Segoe UI"/>
          <w:color w:val="1F2329"/>
          <w:kern w:val="0"/>
          <w:sz w:val="27"/>
          <w:szCs w:val="27"/>
          <w:shd w:val="clear" w:color="auto" w:fill="FFFFFF"/>
        </w:rPr>
        <w:lastRenderedPageBreak/>
        <w:t>的</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光明会</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标志，是对罗斯季斯拉夫</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哈巴罗夫（神智学教会创始人之一，该教会是最具争议的新宗教运动之一，其历史充斥着刑事起诉）的一种奇特的文化纪念。此后，俄罗斯的情况有所改善，很难想象还会出现类似情况。而在乌克兰，新宗教运动却找到了肥沃的土壤。当然，这并非一帆风顺，其中最引人注目的事件是</w:t>
      </w:r>
      <w:r w:rsidRPr="004D2499">
        <w:rPr>
          <w:rFonts w:ascii="Segoe UI" w:eastAsia="宋体" w:hAnsi="Segoe UI" w:cs="Segoe UI"/>
          <w:color w:val="1F2329"/>
          <w:kern w:val="0"/>
          <w:sz w:val="27"/>
          <w:szCs w:val="27"/>
          <w:shd w:val="clear" w:color="auto" w:fill="FFFFFF"/>
        </w:rPr>
        <w:t>20</w:t>
      </w:r>
      <w:r w:rsidRPr="004D2499">
        <w:rPr>
          <w:rFonts w:ascii="Segoe UI" w:eastAsia="宋体" w:hAnsi="Segoe UI" w:cs="Segoe UI"/>
          <w:color w:val="1F2329"/>
          <w:kern w:val="0"/>
          <w:sz w:val="27"/>
          <w:szCs w:val="27"/>
          <w:shd w:val="clear" w:color="auto" w:fill="FFFFFF"/>
        </w:rPr>
        <w:t>世纪</w:t>
      </w:r>
      <w:r w:rsidRPr="004D2499">
        <w:rPr>
          <w:rFonts w:ascii="Segoe UI" w:eastAsia="宋体" w:hAnsi="Segoe UI" w:cs="Segoe UI"/>
          <w:color w:val="1F2329"/>
          <w:kern w:val="0"/>
          <w:sz w:val="27"/>
          <w:szCs w:val="27"/>
          <w:shd w:val="clear" w:color="auto" w:fill="FFFFFF"/>
        </w:rPr>
        <w:t>90</w:t>
      </w:r>
      <w:r w:rsidRPr="004D2499">
        <w:rPr>
          <w:rFonts w:ascii="Segoe UI" w:eastAsia="宋体" w:hAnsi="Segoe UI" w:cs="Segoe UI"/>
          <w:color w:val="1F2329"/>
          <w:kern w:val="0"/>
          <w:sz w:val="27"/>
          <w:szCs w:val="27"/>
          <w:shd w:val="clear" w:color="auto" w:fill="FFFFFF"/>
        </w:rPr>
        <w:t>年代末由</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伟大的白色兄弟会</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组织的对基辅圣索菲亚大教堂的大规模占领，该事件引发了诸多争议。尽管如此，新宗教运动在乌克兰社会中仍占据重要地位。例如，前文提到的神智学教会，据一些消息来源称，在</w:t>
      </w:r>
      <w:r w:rsidRPr="004D2499">
        <w:rPr>
          <w:rFonts w:ascii="Segoe UI" w:eastAsia="宋体" w:hAnsi="Segoe UI" w:cs="Segoe UI"/>
          <w:color w:val="1F2329"/>
          <w:kern w:val="0"/>
          <w:sz w:val="27"/>
          <w:szCs w:val="27"/>
          <w:shd w:val="clear" w:color="auto" w:fill="FFFFFF"/>
        </w:rPr>
        <w:t>2014</w:t>
      </w:r>
      <w:r w:rsidRPr="004D2499">
        <w:rPr>
          <w:rFonts w:ascii="Segoe UI" w:eastAsia="宋体" w:hAnsi="Segoe UI" w:cs="Segoe UI"/>
          <w:color w:val="1F2329"/>
          <w:kern w:val="0"/>
          <w:sz w:val="27"/>
          <w:szCs w:val="27"/>
          <w:shd w:val="clear" w:color="auto" w:fill="FFFFFF"/>
        </w:rPr>
        <w:t>年政变后，该教会与高层权力人物阿列克谢</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纳瓦尔尼（曾担任总理职位）建立了密切联系。</w:t>
      </w:r>
    </w:p>
    <w:p w14:paraId="7D190307"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p>
    <w:p w14:paraId="43960EB1"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特别要指出的是，各种新异教组织在当代乌克兰社会中广泛传播。与俄罗斯不同，乌克兰的</w:t>
      </w:r>
      <w:proofErr w:type="gramStart"/>
      <w:r w:rsidRPr="004D2499">
        <w:rPr>
          <w:rFonts w:ascii="Segoe UI" w:eastAsia="宋体" w:hAnsi="Segoe UI" w:cs="Segoe UI"/>
          <w:color w:val="1F2329"/>
          <w:kern w:val="0"/>
          <w:sz w:val="27"/>
          <w:szCs w:val="27"/>
          <w:shd w:val="clear" w:color="auto" w:fill="FFFFFF"/>
        </w:rPr>
        <w:t>极端新</w:t>
      </w:r>
      <w:proofErr w:type="gramEnd"/>
      <w:r w:rsidRPr="004D2499">
        <w:rPr>
          <w:rFonts w:ascii="Segoe UI" w:eastAsia="宋体" w:hAnsi="Segoe UI" w:cs="Segoe UI"/>
          <w:color w:val="1F2329"/>
          <w:kern w:val="0"/>
          <w:sz w:val="27"/>
          <w:szCs w:val="27"/>
          <w:shd w:val="clear" w:color="auto" w:fill="FFFFFF"/>
        </w:rPr>
        <w:t>异教组织实际上已融入国家话语体系。几年前，在乌克兰一个最激进的民族主义组织</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亚速营</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（在俄罗斯被列为恐怖组织）的官方频道上，发布了一则视频，</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亚速营</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成员在乌克兰领土上建立了一个崇拜异教</w:t>
      </w:r>
      <w:proofErr w:type="gramStart"/>
      <w:r w:rsidRPr="004D2499">
        <w:rPr>
          <w:rFonts w:ascii="Segoe UI" w:eastAsia="宋体" w:hAnsi="Segoe UI" w:cs="Segoe UI"/>
          <w:color w:val="1F2329"/>
          <w:kern w:val="0"/>
          <w:sz w:val="27"/>
          <w:szCs w:val="27"/>
          <w:shd w:val="clear" w:color="auto" w:fill="FFFFFF"/>
        </w:rPr>
        <w:t>神灵佩伦的</w:t>
      </w:r>
      <w:proofErr w:type="gramEnd"/>
      <w:r w:rsidRPr="004D2499">
        <w:rPr>
          <w:rFonts w:ascii="Segoe UI" w:eastAsia="宋体" w:hAnsi="Segoe UI" w:cs="Segoe UI"/>
          <w:color w:val="1F2329"/>
          <w:kern w:val="0"/>
          <w:sz w:val="27"/>
          <w:szCs w:val="27"/>
          <w:shd w:val="clear" w:color="auto" w:fill="FFFFFF"/>
        </w:rPr>
        <w:t>基地。从视频中可以明显看出，这是一个宗教性的奠基仪式，参与者身着仪式服装，赞美异教神灵，在奠基时流血，并向上举起右手。这种仪式性暴力行为模仿了民族主义的问候方式，是一种</w:t>
      </w:r>
      <w:proofErr w:type="gramStart"/>
      <w:r w:rsidRPr="004D2499">
        <w:rPr>
          <w:rFonts w:ascii="Segoe UI" w:eastAsia="宋体" w:hAnsi="Segoe UI" w:cs="Segoe UI"/>
          <w:color w:val="1F2329"/>
          <w:kern w:val="0"/>
          <w:sz w:val="27"/>
          <w:szCs w:val="27"/>
          <w:shd w:val="clear" w:color="auto" w:fill="FFFFFF"/>
        </w:rPr>
        <w:t>极端新</w:t>
      </w:r>
      <w:proofErr w:type="gramEnd"/>
      <w:r w:rsidRPr="004D2499">
        <w:rPr>
          <w:rFonts w:ascii="Segoe UI" w:eastAsia="宋体" w:hAnsi="Segoe UI" w:cs="Segoe UI"/>
          <w:color w:val="1F2329"/>
          <w:kern w:val="0"/>
          <w:sz w:val="27"/>
          <w:szCs w:val="27"/>
          <w:shd w:val="clear" w:color="auto" w:fill="FFFFFF"/>
        </w:rPr>
        <w:t>异教运动</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米宁派</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的行为，该运动起源于俄罗斯，并在乌克兰得到传播。</w:t>
      </w:r>
    </w:p>
    <w:p w14:paraId="6EBE6C8C"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p>
    <w:p w14:paraId="1A57254E"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lastRenderedPageBreak/>
        <w:t>在俄罗斯，一些其他知名的保护组织的活动被禁止，例如</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米宁派</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的主要教义《米宁派教义》被列入禁止传播的极端主义材料名单，该运动创始人彼得</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列别杰夫也被有条件地剥夺了自由。然而，与俄罗斯不同的是，在乌克兰，</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米宁派</w:t>
      </w:r>
      <w:r w:rsidRPr="004D2499">
        <w:rPr>
          <w:rFonts w:ascii="Segoe UI" w:eastAsia="宋体" w:hAnsi="Segoe UI" w:cs="Segoe UI"/>
          <w:color w:val="1F2329"/>
          <w:kern w:val="0"/>
          <w:sz w:val="27"/>
          <w:szCs w:val="27"/>
          <w:shd w:val="clear" w:color="auto" w:fill="FFFFFF"/>
        </w:rPr>
        <w:t>”</w:t>
      </w:r>
      <w:r w:rsidRPr="004D2499">
        <w:rPr>
          <w:rFonts w:ascii="Segoe UI" w:eastAsia="宋体" w:hAnsi="Segoe UI" w:cs="Segoe UI"/>
          <w:color w:val="1F2329"/>
          <w:kern w:val="0"/>
          <w:sz w:val="27"/>
          <w:szCs w:val="27"/>
          <w:shd w:val="clear" w:color="auto" w:fill="FFFFFF"/>
        </w:rPr>
        <w:t>及类似的民族主义新异教团体可以完全自由地活动。考虑到乌克兰是由民族主义意识形态主导的政权掌权，这并不奇怪。</w:t>
      </w:r>
    </w:p>
    <w:p w14:paraId="1C3EF149"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p>
    <w:p w14:paraId="35BB5017"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下面来分析一下乌克兰的天主教情况。在乌克兰领土上有两个天主教教会在运作：罗马天主教教会（</w:t>
      </w:r>
      <w:r w:rsidRPr="004D2499">
        <w:rPr>
          <w:rFonts w:ascii="Segoe UI" w:eastAsia="宋体" w:hAnsi="Segoe UI" w:cs="Segoe UI"/>
          <w:color w:val="1F2329"/>
          <w:kern w:val="0"/>
          <w:sz w:val="27"/>
          <w:szCs w:val="27"/>
          <w:shd w:val="clear" w:color="auto" w:fill="FFFFFF"/>
        </w:rPr>
        <w:t>RCC</w:t>
      </w:r>
      <w:r w:rsidRPr="004D2499">
        <w:rPr>
          <w:rFonts w:ascii="Segoe UI" w:eastAsia="宋体" w:hAnsi="Segoe UI" w:cs="Segoe UI"/>
          <w:color w:val="1F2329"/>
          <w:kern w:val="0"/>
          <w:sz w:val="27"/>
          <w:szCs w:val="27"/>
          <w:shd w:val="clear" w:color="auto" w:fill="FFFFFF"/>
        </w:rPr>
        <w:t>）和希腊天主教教会（</w:t>
      </w:r>
      <w:r w:rsidRPr="004D2499">
        <w:rPr>
          <w:rFonts w:ascii="Segoe UI" w:eastAsia="宋体" w:hAnsi="Segoe UI" w:cs="Segoe UI"/>
          <w:color w:val="1F2329"/>
          <w:kern w:val="0"/>
          <w:sz w:val="27"/>
          <w:szCs w:val="27"/>
          <w:shd w:val="clear" w:color="auto" w:fill="FFFFFF"/>
        </w:rPr>
        <w:t>UGCC</w:t>
      </w:r>
      <w:r w:rsidRPr="004D2499">
        <w:rPr>
          <w:rFonts w:ascii="Segoe UI" w:eastAsia="宋体" w:hAnsi="Segoe UI" w:cs="Segoe UI"/>
          <w:color w:val="1F2329"/>
          <w:kern w:val="0"/>
          <w:sz w:val="27"/>
          <w:szCs w:val="27"/>
          <w:shd w:val="clear" w:color="auto" w:fill="FFFFFF"/>
        </w:rPr>
        <w:t>）。罗马天主教教会在乌克兰社会的宗教生活中总体上没有特别显著的影响力，这并不奇怪。希腊天主教徒在乌克兰主要代表着少数民族（波兰人和匈牙利人）。其信徒主要集中在该国西部地区，不过罗马天主教的影响在中部和东部地区也存在，几乎遍布乌克兰全境。然而，天主教会试图通过公共和非公共手段对乌克兰社会施加影响。在那些天主教徒属于少数群体的国家，公共影响主要通过天主教教育体系来实现，这对罗马天主教教会来说具有较高的学术水平。在乌克兰的现实中，非公共影响更为重要，且具有明显的政治而非纯粹宗教的倾向。</w:t>
      </w:r>
    </w:p>
    <w:p w14:paraId="6DFC62A3"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p>
    <w:p w14:paraId="0660F0B8"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众所周知，梵蒂冈是西方世界的重要中心之一，西方国家，尤其是美国，通过梵蒂冈试图对其他国家的政治事务施加影响。目前，西方集体的主要目标是使乌克兰与俄罗斯彻底决裂，罗马天主教教会被一些西方势力视为实现这一政策的工具之一。例如，罗马天主教教会在乌</w:t>
      </w:r>
      <w:r w:rsidRPr="004D2499">
        <w:rPr>
          <w:rFonts w:ascii="Segoe UI" w:eastAsia="宋体" w:hAnsi="Segoe UI" w:cs="Segoe UI"/>
          <w:color w:val="1F2329"/>
          <w:kern w:val="0"/>
          <w:sz w:val="27"/>
          <w:szCs w:val="27"/>
          <w:shd w:val="clear" w:color="auto" w:fill="FFFFFF"/>
        </w:rPr>
        <w:lastRenderedPageBreak/>
        <w:t>克兰的代表积极支持</w:t>
      </w:r>
      <w:r w:rsidRPr="004D2499">
        <w:rPr>
          <w:rFonts w:ascii="Segoe UI" w:eastAsia="宋体" w:hAnsi="Segoe UI" w:cs="Segoe UI"/>
          <w:color w:val="1F2329"/>
          <w:kern w:val="0"/>
          <w:sz w:val="27"/>
          <w:szCs w:val="27"/>
          <w:shd w:val="clear" w:color="auto" w:fill="FFFFFF"/>
        </w:rPr>
        <w:t>2014</w:t>
      </w:r>
      <w:r w:rsidRPr="004D2499">
        <w:rPr>
          <w:rFonts w:ascii="Segoe UI" w:eastAsia="宋体" w:hAnsi="Segoe UI" w:cs="Segoe UI"/>
          <w:color w:val="1F2329"/>
          <w:kern w:val="0"/>
          <w:sz w:val="27"/>
          <w:szCs w:val="27"/>
          <w:shd w:val="clear" w:color="auto" w:fill="FFFFFF"/>
        </w:rPr>
        <w:t>年的违宪政变，部分代表还直接参与了这些事件。因此，罗马天主教教会在乌克兰的政治影响力比其在该国宗教版图中的地位所显示的更为重要。</w:t>
      </w:r>
    </w:p>
    <w:p w14:paraId="4FFF6CBA"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p>
    <w:p w14:paraId="14FB0A04"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希腊天主教教会（</w:t>
      </w:r>
      <w:r w:rsidRPr="004D2499">
        <w:rPr>
          <w:rFonts w:ascii="Segoe UI" w:eastAsia="宋体" w:hAnsi="Segoe UI" w:cs="Segoe UI"/>
          <w:color w:val="1F2329"/>
          <w:kern w:val="0"/>
          <w:sz w:val="27"/>
          <w:szCs w:val="27"/>
          <w:shd w:val="clear" w:color="auto" w:fill="FFFFFF"/>
        </w:rPr>
        <w:t>UGCC</w:t>
      </w:r>
      <w:r w:rsidRPr="004D2499">
        <w:rPr>
          <w:rFonts w:ascii="Segoe UI" w:eastAsia="宋体" w:hAnsi="Segoe UI" w:cs="Segoe UI"/>
          <w:color w:val="1F2329"/>
          <w:kern w:val="0"/>
          <w:sz w:val="27"/>
          <w:szCs w:val="27"/>
          <w:shd w:val="clear" w:color="auto" w:fill="FFFFFF"/>
        </w:rPr>
        <w:t>）在乌克兰宗教版图中占据着比罗马天主教教会更为重要的地位。不出所料，希腊天主教教会在乌克兰西部地区最为普及。西乌克兰民族主义者将其视为民族身份的重要标志，这一观点在苏联解体、乌克兰宣布独立后的几十年里得到了广泛传播。众所周知，在伟大的卫国战争结束后，希腊天主教教会的许多神职人员与德国</w:t>
      </w:r>
      <w:r w:rsidRPr="004D2499">
        <w:rPr>
          <w:rFonts w:ascii="Segoe UI" w:eastAsia="宋体" w:hAnsi="Segoe UI" w:cs="Segoe UI"/>
          <w:color w:val="1F2329"/>
          <w:kern w:val="0"/>
          <w:sz w:val="27"/>
          <w:szCs w:val="27"/>
          <w:shd w:val="clear" w:color="auto" w:fill="FFFFFF"/>
        </w:rPr>
        <w:t xml:space="preserve"> - </w:t>
      </w:r>
      <w:r w:rsidRPr="004D2499">
        <w:rPr>
          <w:rFonts w:ascii="Segoe UI" w:eastAsia="宋体" w:hAnsi="Segoe UI" w:cs="Segoe UI"/>
          <w:color w:val="1F2329"/>
          <w:kern w:val="0"/>
          <w:sz w:val="27"/>
          <w:szCs w:val="27"/>
          <w:shd w:val="clear" w:color="auto" w:fill="FFFFFF"/>
        </w:rPr>
        <w:t>法西斯占领者合作，支持占领政权。</w:t>
      </w:r>
      <w:r w:rsidRPr="004D2499">
        <w:rPr>
          <w:rFonts w:ascii="Segoe UI" w:eastAsia="宋体" w:hAnsi="Segoe UI" w:cs="Segoe UI"/>
          <w:color w:val="1F2329"/>
          <w:kern w:val="0"/>
          <w:sz w:val="27"/>
          <w:szCs w:val="27"/>
          <w:shd w:val="clear" w:color="auto" w:fill="FFFFFF"/>
        </w:rPr>
        <w:t>1946</w:t>
      </w:r>
      <w:r w:rsidRPr="004D2499">
        <w:rPr>
          <w:rFonts w:ascii="Segoe UI" w:eastAsia="宋体" w:hAnsi="Segoe UI" w:cs="Segoe UI"/>
          <w:color w:val="1F2329"/>
          <w:kern w:val="0"/>
          <w:sz w:val="27"/>
          <w:szCs w:val="27"/>
          <w:shd w:val="clear" w:color="auto" w:fill="FFFFFF"/>
        </w:rPr>
        <w:t>年，根据利沃夫教会会议的决定，希腊天主教教会停止存在。然而，那些不承认该会议决定的信徒在苏联境内继续秘密活动，主要依靠乌克兰侨民在西方国家的支持，这些侨民具有激进的民族主义和反苏倾向。</w:t>
      </w:r>
    </w:p>
    <w:p w14:paraId="7DBC0B40"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p>
    <w:p w14:paraId="32088140"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乌克兰宣布独立后，当地民族主义者在侨民中心的支持下活跃起来，部分侨民认为时机已到，纷纷返回乌克兰。这一切导致了希腊天主教教会的复兴，它成为了复兴的民族主义的象征。然而，西乌克兰民族主义版本的民族主义并不总是能得到乌克兰其他地区民族主义势力的支持。相应地，希腊天主教教会扩大影响力的尝试也遭到了相当强烈的抵制，尤其是来自不同东正教团体的抵制，这些团体将相关地区视为自己的合法活动范围。尽管如此，这并没有减弱希腊天主教教会神职人员对乌克兰东正教莫斯科牧</w:t>
      </w:r>
      <w:proofErr w:type="gramStart"/>
      <w:r w:rsidRPr="004D2499">
        <w:rPr>
          <w:rFonts w:ascii="Segoe UI" w:eastAsia="宋体" w:hAnsi="Segoe UI" w:cs="Segoe UI"/>
          <w:color w:val="1F2329"/>
          <w:kern w:val="0"/>
          <w:sz w:val="27"/>
          <w:szCs w:val="27"/>
          <w:shd w:val="clear" w:color="auto" w:fill="FFFFFF"/>
        </w:rPr>
        <w:t>首领导</w:t>
      </w:r>
      <w:proofErr w:type="gramEnd"/>
      <w:r w:rsidRPr="004D2499">
        <w:rPr>
          <w:rFonts w:ascii="Segoe UI" w:eastAsia="宋体" w:hAnsi="Segoe UI" w:cs="Segoe UI"/>
          <w:color w:val="1F2329"/>
          <w:kern w:val="0"/>
          <w:sz w:val="27"/>
          <w:szCs w:val="27"/>
          <w:shd w:val="clear" w:color="auto" w:fill="FFFFFF"/>
        </w:rPr>
        <w:t>的教会的敌意。在乌克兰独立</w:t>
      </w:r>
      <w:r w:rsidRPr="004D2499">
        <w:rPr>
          <w:rFonts w:ascii="Segoe UI" w:eastAsia="宋体" w:hAnsi="Segoe UI" w:cs="Segoe UI"/>
          <w:color w:val="1F2329"/>
          <w:kern w:val="0"/>
          <w:sz w:val="27"/>
          <w:szCs w:val="27"/>
          <w:shd w:val="clear" w:color="auto" w:fill="FFFFFF"/>
        </w:rPr>
        <w:lastRenderedPageBreak/>
        <w:t>的头几十年里，希腊天主教徒夺取东正教教堂的事件屡见不鲜，这些事件往往伴随着对东正教信徒和神职人员的暴力行为。通常，这些过激行为发生在乌克兰西部地区，但并不局限于此。值得注意的是，所有这些事件都是在民众的完全支持下进行的，而且往往是在当地政府的直接支持下，以民族主义议程为幌子实施的。</w:t>
      </w:r>
    </w:p>
    <w:p w14:paraId="0B53366A"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p>
    <w:p w14:paraId="125B42E6"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尽管希腊天主教教会在乌克兰领土上的存在形式存在诸多问题，但其对乌克兰生活的影响不可忽视。实际上，希腊天主教教会不仅对乌克兰的宗教生活，而且对其政治生活都产生了重要影响。它是西方势力试图将乌克兰纳入其势力范围的工具之一。</w:t>
      </w:r>
    </w:p>
    <w:p w14:paraId="5222227B"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p>
    <w:p w14:paraId="0291B9FB" w14:textId="77777777" w:rsidR="004D2499" w:rsidRPr="004D2499" w:rsidRDefault="004D2499" w:rsidP="004D2499">
      <w:pPr>
        <w:widowControl/>
        <w:jc w:val="left"/>
        <w:rPr>
          <w:rFonts w:ascii="Segoe UI" w:eastAsia="宋体" w:hAnsi="Segoe UI" w:cs="Segoe UI"/>
          <w:color w:val="1F2329"/>
          <w:kern w:val="0"/>
          <w:sz w:val="27"/>
          <w:szCs w:val="27"/>
          <w:shd w:val="clear" w:color="auto" w:fill="FFFFFF"/>
        </w:rPr>
      </w:pPr>
      <w:r w:rsidRPr="004D2499">
        <w:rPr>
          <w:rFonts w:ascii="Segoe UI" w:eastAsia="宋体" w:hAnsi="Segoe UI" w:cs="Segoe UI"/>
          <w:color w:val="1F2329"/>
          <w:kern w:val="0"/>
          <w:sz w:val="27"/>
          <w:szCs w:val="27"/>
          <w:shd w:val="clear" w:color="auto" w:fill="FFFFFF"/>
        </w:rPr>
        <w:t xml:space="preserve">## </w:t>
      </w:r>
      <w:r w:rsidRPr="004D2499">
        <w:rPr>
          <w:rFonts w:ascii="Segoe UI" w:eastAsia="宋体" w:hAnsi="Segoe UI" w:cs="Segoe UI"/>
          <w:color w:val="1F2329"/>
          <w:kern w:val="0"/>
          <w:sz w:val="27"/>
          <w:szCs w:val="27"/>
          <w:shd w:val="clear" w:color="auto" w:fill="FFFFFF"/>
        </w:rPr>
        <w:t>三、结论</w:t>
      </w:r>
    </w:p>
    <w:p w14:paraId="416806DE" w14:textId="2B9877E0" w:rsidR="00D443F5" w:rsidRDefault="004D2499" w:rsidP="004D2499">
      <w:r w:rsidRPr="004D2499">
        <w:rPr>
          <w:rFonts w:ascii="Segoe UI" w:eastAsia="宋体" w:hAnsi="Segoe UI" w:cs="Segoe UI"/>
          <w:color w:val="1F2329"/>
          <w:kern w:val="0"/>
          <w:sz w:val="27"/>
          <w:szCs w:val="27"/>
          <w:shd w:val="clear" w:color="auto" w:fill="FFFFFF"/>
        </w:rPr>
        <w:t>本研究表明，在乌克兰，除东正教教会外，还存在着丰富多样的宗教信仰。不同的新教教会、罗马天主教教会、各类教派，都在为争夺信徒和宗教领域的主导地位而激烈竞争。民族主义为激进政治运动提供了意识形态基础，自</w:t>
      </w:r>
      <w:r w:rsidRPr="004D2499">
        <w:rPr>
          <w:rFonts w:ascii="Segoe UI" w:eastAsia="宋体" w:hAnsi="Segoe UI" w:cs="Segoe UI"/>
          <w:color w:val="1F2329"/>
          <w:kern w:val="0"/>
          <w:sz w:val="27"/>
          <w:szCs w:val="27"/>
          <w:shd w:val="clear" w:color="auto" w:fill="FFFFFF"/>
        </w:rPr>
        <w:t>2014</w:t>
      </w:r>
      <w:r w:rsidRPr="004D2499">
        <w:rPr>
          <w:rFonts w:ascii="Segoe UI" w:eastAsia="宋体" w:hAnsi="Segoe UI" w:cs="Segoe UI"/>
          <w:color w:val="1F2329"/>
          <w:kern w:val="0"/>
          <w:sz w:val="27"/>
          <w:szCs w:val="27"/>
          <w:shd w:val="clear" w:color="auto" w:fill="FFFFFF"/>
        </w:rPr>
        <w:t>年以来，这些运动参与了分裂主义冲突，自其形成以来，就积极参与针对卢甘斯克人民共和国和顿涅茨克人民共和国的军事行动，并在这一时期融入了乌克兰的军事体系。可以说，每个宗教运动都有其特定的支持者群体，但也存在一部分不稳定的信徒，他们在具体宗教信仰上摇摆不定，容易在不同宗教组织之间转换，这一现象并非传统宗教教派的特征。基督教运动面临着来自撒旦教和新异教的激烈竞争。这些宗教</w:t>
      </w:r>
      <w:r w:rsidRPr="004D2499">
        <w:rPr>
          <w:rFonts w:ascii="Segoe UI" w:eastAsia="宋体" w:hAnsi="Segoe UI" w:cs="Segoe UI"/>
          <w:color w:val="1F2329"/>
          <w:kern w:val="0"/>
          <w:sz w:val="27"/>
          <w:szCs w:val="27"/>
          <w:shd w:val="clear" w:color="auto" w:fill="FFFFFF"/>
        </w:rPr>
        <w:t xml:space="preserve"> - </w:t>
      </w:r>
      <w:r w:rsidRPr="004D2499">
        <w:rPr>
          <w:rFonts w:ascii="Segoe UI" w:eastAsia="宋体" w:hAnsi="Segoe UI" w:cs="Segoe UI"/>
          <w:color w:val="1F2329"/>
          <w:kern w:val="0"/>
          <w:sz w:val="27"/>
          <w:szCs w:val="27"/>
          <w:shd w:val="clear" w:color="auto" w:fill="FFFFFF"/>
        </w:rPr>
        <w:t>政治运动在乌克兰相互交织，加剧了利益冲突。本文所</w:t>
      </w:r>
      <w:r w:rsidRPr="004D2499">
        <w:rPr>
          <w:rFonts w:ascii="Segoe UI" w:eastAsia="宋体" w:hAnsi="Segoe UI" w:cs="Segoe UI"/>
          <w:color w:val="1F2329"/>
          <w:kern w:val="0"/>
          <w:sz w:val="27"/>
          <w:szCs w:val="27"/>
          <w:shd w:val="clear" w:color="auto" w:fill="FFFFFF"/>
        </w:rPr>
        <w:lastRenderedPageBreak/>
        <w:t>讨论的宗教组织，通过乌克兰的军事牧师机构或其他各种方式，在国家话语体系中得以体现。不同的教派、宗教运动和教派之间的竞争与冲突，都体现出对俄罗斯国家的负面态度，并参与了针对俄罗斯的信息</w:t>
      </w:r>
      <w:r w:rsidRPr="004D2499">
        <w:rPr>
          <w:rFonts w:ascii="Segoe UI" w:eastAsia="宋体" w:hAnsi="Segoe UI" w:cs="Segoe UI"/>
          <w:color w:val="1F2329"/>
          <w:kern w:val="0"/>
          <w:sz w:val="27"/>
          <w:szCs w:val="27"/>
          <w:shd w:val="clear" w:color="auto" w:fill="FFFFFF"/>
        </w:rPr>
        <w:t xml:space="preserve"> - </w:t>
      </w:r>
      <w:r w:rsidRPr="004D2499">
        <w:rPr>
          <w:rFonts w:ascii="Segoe UI" w:eastAsia="宋体" w:hAnsi="Segoe UI" w:cs="Segoe UI"/>
          <w:color w:val="1F2329"/>
          <w:kern w:val="0"/>
          <w:sz w:val="27"/>
          <w:szCs w:val="27"/>
          <w:shd w:val="clear" w:color="auto" w:fill="FFFFFF"/>
        </w:rPr>
        <w:t>政治项目。</w:t>
      </w:r>
    </w:p>
    <w:sectPr w:rsidR="00D443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437"/>
    <w:rsid w:val="00414680"/>
    <w:rsid w:val="004D2499"/>
    <w:rsid w:val="00B418DC"/>
    <w:rsid w:val="00D443F5"/>
    <w:rsid w:val="00DB7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A7FFCA4-64CD-41E4-AD92-9F6C9D7BA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8737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689</Words>
  <Characters>3931</Characters>
  <Application>Microsoft Office Word</Application>
  <DocSecurity>0</DocSecurity>
  <Lines>32</Lines>
  <Paragraphs>9</Paragraphs>
  <ScaleCrop>false</ScaleCrop>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俊羽</dc:creator>
  <cp:keywords/>
  <dc:description/>
  <cp:lastModifiedBy>俊羽</cp:lastModifiedBy>
  <cp:revision>2</cp:revision>
  <dcterms:created xsi:type="dcterms:W3CDTF">2025-01-20T13:58:00Z</dcterms:created>
  <dcterms:modified xsi:type="dcterms:W3CDTF">2025-01-20T13:59:00Z</dcterms:modified>
</cp:coreProperties>
</file>