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EF0B4" w14:textId="26C3B657" w:rsidR="00154309" w:rsidRPr="009B76FF" w:rsidRDefault="00154309">
      <w:pPr>
        <w:rPr>
          <w:rFonts w:ascii="Arial" w:hAnsi="Arial" w:cs="Arial"/>
          <w:sz w:val="22"/>
          <w:szCs w:val="22"/>
          <w:lang w:val="en-US"/>
        </w:rPr>
      </w:pPr>
      <w:r w:rsidRPr="009B76FF">
        <w:rPr>
          <w:rFonts w:ascii="Arial" w:hAnsi="Arial" w:cs="Arial"/>
          <w:sz w:val="22"/>
          <w:szCs w:val="22"/>
          <w:lang w:val="en-US"/>
        </w:rPr>
        <w:t>Check the significant account(s) that apply to the process flow element. Check all that apply.</w:t>
      </w:r>
    </w:p>
    <w:p w14:paraId="56B2E939" w14:textId="77777777" w:rsidR="00154309" w:rsidRPr="009B76FF" w:rsidRDefault="00154309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1"/>
        <w:gridCol w:w="4521"/>
        <w:gridCol w:w="2246"/>
      </w:tblGrid>
      <w:tr w:rsidR="00605E0B" w:rsidRPr="009B76FF" w14:paraId="6F502616" w14:textId="77777777" w:rsidTr="007F7715">
        <w:trPr>
          <w:trHeight w:val="300"/>
        </w:trPr>
        <w:tc>
          <w:tcPr>
            <w:tcW w:w="0" w:type="auto"/>
          </w:tcPr>
          <w:p w14:paraId="65E544EB" w14:textId="6A32D80C" w:rsidR="00605E0B" w:rsidRPr="009B76FF" w:rsidRDefault="1DF1168C" w:rsidP="00605E0B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B76F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Identified risk of material misstatement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8B22D94" w14:textId="5715442D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b/>
                <w:bCs/>
                <w:color w:val="000000" w:themeColor="text1"/>
                <w:sz w:val="22"/>
                <w:szCs w:val="22"/>
                <w:lang w:val="en-US" w:eastAsia="en-GB"/>
              </w:rPr>
              <w:t>Process flow element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8B768F" w14:textId="77777777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 w:eastAsia="en-GB"/>
              </w:rPr>
              <w:t>Significant account</w:t>
            </w:r>
          </w:p>
        </w:tc>
      </w:tr>
      <w:tr w:rsidR="00605E0B" w:rsidRPr="009B76FF" w14:paraId="4AF8C92C" w14:textId="77777777" w:rsidTr="007F7715">
        <w:trPr>
          <w:trHeight w:val="697"/>
        </w:trPr>
        <w:tc>
          <w:tcPr>
            <w:tcW w:w="0" w:type="auto"/>
          </w:tcPr>
          <w:p w14:paraId="1F3EAF2B" w14:textId="0EA55761" w:rsidR="00605E0B" w:rsidRPr="009B76FF" w:rsidRDefault="00605E0B" w:rsidP="00605E0B">
            <w:pP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br/>
              <w:t>Each restaurant places its own orders without checking stock levels with other restaurants (stock obsolescence risk)</w:t>
            </w:r>
            <w:r w:rsidR="00E70F6F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.</w:t>
            </w:r>
            <w:r w:rsidR="00E3143B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br/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0D20789" w14:textId="2791CBA8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>Identify need for goods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780230" w14:textId="5B1E55BD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Cost of sales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Payables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Cash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Inventory</w:t>
            </w:r>
          </w:p>
        </w:tc>
      </w:tr>
      <w:tr w:rsidR="00605E0B" w:rsidRPr="009B76FF" w14:paraId="402DD888" w14:textId="77777777" w:rsidTr="007F7715">
        <w:trPr>
          <w:trHeight w:val="1116"/>
        </w:trPr>
        <w:tc>
          <w:tcPr>
            <w:tcW w:w="0" w:type="auto"/>
          </w:tcPr>
          <w:p w14:paraId="4E20BC54" w14:textId="383243B0" w:rsidR="00605E0B" w:rsidRPr="009B76FF" w:rsidRDefault="00605E0B" w:rsidP="00605E0B">
            <w:pP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br/>
              <w:t>No approval is needed to set up a new supplier in the purchasing system (fraud risk)</w:t>
            </w:r>
            <w:r w:rsidR="00E70F6F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.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14:paraId="2D3D3718" w14:textId="77777777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54A7FBD" w14:textId="42D2D4DF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>Select supplier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135EEF" w14:textId="342F2E21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Cost of sales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Payables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Cash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Inventory</w:t>
            </w:r>
          </w:p>
        </w:tc>
      </w:tr>
      <w:tr w:rsidR="00605E0B" w:rsidRPr="009B76FF" w14:paraId="30820436" w14:textId="77777777" w:rsidTr="007F7715">
        <w:trPr>
          <w:trHeight w:val="2176"/>
        </w:trPr>
        <w:tc>
          <w:tcPr>
            <w:tcW w:w="0" w:type="auto"/>
          </w:tcPr>
          <w:p w14:paraId="150C6A22" w14:textId="2A1EF597" w:rsidR="00605E0B" w:rsidRPr="009B76FF" w:rsidRDefault="00605E0B" w:rsidP="2FDC6ED3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9B76FF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Purchase order details are manually entered into the </w:t>
            </w:r>
            <w:r w:rsidR="680206C2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trade payables</w:t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ledger</w:t>
            </w:r>
            <w:r w:rsidR="00602BEC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,</w:t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as this part of the process has yet to be linked automatically (risk of unrecorded </w:t>
            </w:r>
            <w:r w:rsidR="00937E2D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or</w:t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under-recorded liabilities)</w:t>
            </w:r>
            <w:r w:rsidR="00E70F6F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298ABEFA" w14:textId="5AB2D98A" w:rsidR="00605E0B" w:rsidRPr="009B76FF" w:rsidRDefault="00605E0B" w:rsidP="00605E0B">
            <w:pP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9B76FF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Not all restaurants use the same purchase order system</w:t>
            </w:r>
            <w:r w:rsidR="00602BEC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,</w:t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so the numbering </w:t>
            </w:r>
            <w:r w:rsidR="00D85599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and</w:t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recording of </w:t>
            </w:r>
            <w:r w:rsidR="002738DE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purchase orders</w:t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is not consistent (risk of unrecorded </w:t>
            </w:r>
            <w:r w:rsidR="00937E2D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or</w:t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under-recorded liabilities)</w:t>
            </w:r>
            <w:r w:rsidR="00E70F6F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1F31A9F4" w14:textId="77777777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9D8ADDA" w14:textId="20776385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>Create a purchase order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9252DF" w14:textId="0026A4D9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Cost of sales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Payables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Cash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Inventory</w:t>
            </w:r>
          </w:p>
        </w:tc>
      </w:tr>
      <w:tr w:rsidR="00605E0B" w:rsidRPr="009B76FF" w14:paraId="05AB5912" w14:textId="77777777" w:rsidTr="007F7715">
        <w:trPr>
          <w:trHeight w:val="1133"/>
        </w:trPr>
        <w:tc>
          <w:tcPr>
            <w:tcW w:w="0" w:type="auto"/>
          </w:tcPr>
          <w:p w14:paraId="356B36C1" w14:textId="2E4E3EA2" w:rsidR="00605E0B" w:rsidRPr="009B76FF" w:rsidRDefault="00605E0B" w:rsidP="00605E0B">
            <w:pP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br/>
              <w:t>Not all restaurants use the same purchase order system</w:t>
            </w:r>
            <w:r w:rsidR="00602BEC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,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so the numbering </w:t>
            </w:r>
            <w:r w:rsidR="00855138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and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recording of </w:t>
            </w:r>
            <w:r w:rsidR="002738DE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purchase orders 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is not consistent (risk of unrecorded </w:t>
            </w:r>
            <w:r w:rsidR="00937E2D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or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under-recorded liabilities)</w:t>
            </w:r>
            <w:r w:rsidR="002738DE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.</w:t>
            </w:r>
          </w:p>
          <w:p w14:paraId="0D051C3A" w14:textId="77777777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6E8653C" w14:textId="4F51B7CD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4F7A870B"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lang w:val="en-US" w:eastAsia="en-GB"/>
              </w:rPr>
              <w:t>Receive goods and check to purchase order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806B91" w14:textId="0D3FA640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Cost of sales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Payables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Cash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Inventory</w:t>
            </w:r>
          </w:p>
        </w:tc>
      </w:tr>
      <w:tr w:rsidR="00605E0B" w:rsidRPr="009B76FF" w14:paraId="3E57059A" w14:textId="77777777" w:rsidTr="007F7715">
        <w:trPr>
          <w:trHeight w:val="1121"/>
        </w:trPr>
        <w:tc>
          <w:tcPr>
            <w:tcW w:w="0" w:type="auto"/>
          </w:tcPr>
          <w:p w14:paraId="6BFBFE08" w14:textId="4E7DC087" w:rsidR="00605E0B" w:rsidRPr="009B76FF" w:rsidRDefault="00605E0B" w:rsidP="00605E0B">
            <w:pP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9B76FF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All invoices must be soft copy, but these do not automatically get uploaded into</w:t>
            </w:r>
            <w:r w:rsidR="00602BEC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the</w:t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766235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trade payables</w:t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ledger (risk of unrecorded </w:t>
            </w:r>
            <w:r w:rsidR="00170813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or</w:t>
            </w:r>
            <w:r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under-recorded liabilities)</w:t>
            </w:r>
            <w:r w:rsidR="002738DE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010C60EF" w14:textId="77777777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984AE48" w14:textId="18188E00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>Receive invoice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1EB01D" w14:textId="5B280231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Cost of sales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Payables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Cash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Inventory</w:t>
            </w:r>
          </w:p>
        </w:tc>
      </w:tr>
      <w:tr w:rsidR="00605E0B" w:rsidRPr="009B76FF" w14:paraId="0363999E" w14:textId="77777777" w:rsidTr="007F7715">
        <w:trPr>
          <w:trHeight w:val="1137"/>
        </w:trPr>
        <w:tc>
          <w:tcPr>
            <w:tcW w:w="0" w:type="auto"/>
          </w:tcPr>
          <w:p w14:paraId="59AA82CF" w14:textId="6AAA1AE3" w:rsidR="00605E0B" w:rsidRPr="009B76FF" w:rsidRDefault="00605E0B" w:rsidP="00605E0B">
            <w:pP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lastRenderedPageBreak/>
              <w:br/>
              <w:t xml:space="preserve">All invoices must be soft copy, but these do not automatically get uploaded into </w:t>
            </w:r>
            <w:r w:rsidR="00602BEC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the </w:t>
            </w:r>
            <w:r w:rsidR="00766235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trade payables 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ledger (risk of unrecorded </w:t>
            </w:r>
            <w:r w:rsidR="00170813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or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under-recorded liabilities)</w:t>
            </w:r>
            <w:r w:rsidR="00062C76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.</w:t>
            </w:r>
          </w:p>
          <w:p w14:paraId="42D6C771" w14:textId="77777777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B7EC036" w14:textId="52EF5683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>Approve invoice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A0943C" w14:textId="3451F907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Cost of sales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Payables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Cash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Inventory</w:t>
            </w:r>
          </w:p>
        </w:tc>
      </w:tr>
      <w:tr w:rsidR="00605E0B" w:rsidRPr="009B76FF" w14:paraId="4B03284F" w14:textId="77777777" w:rsidTr="007F7715">
        <w:trPr>
          <w:trHeight w:val="67"/>
        </w:trPr>
        <w:tc>
          <w:tcPr>
            <w:tcW w:w="0" w:type="auto"/>
          </w:tcPr>
          <w:p w14:paraId="50DA2157" w14:textId="27B6F8F7" w:rsidR="00605E0B" w:rsidRPr="009B76FF" w:rsidRDefault="00605E0B" w:rsidP="00605E0B">
            <w:pP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br/>
              <w:t>All invoices must be soft copy, but these do not automatically get uploaded into</w:t>
            </w:r>
            <w:r w:rsidR="00602BEC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the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  <w:r w:rsidR="00766235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trade payables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ledger (risk of unrecorded </w:t>
            </w:r>
            <w:r w:rsidR="00170813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or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under-recorded liabilities)</w:t>
            </w:r>
            <w:r w:rsidR="00062C76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.</w:t>
            </w:r>
          </w:p>
          <w:p w14:paraId="658B8002" w14:textId="77777777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08F161" w14:textId="44AE15EA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>Pay invoice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20EBCF" w14:textId="009DE115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Cost of sales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Payables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Cash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Inventory</w:t>
            </w:r>
          </w:p>
        </w:tc>
      </w:tr>
      <w:tr w:rsidR="00605E0B" w:rsidRPr="009B76FF" w14:paraId="338066FF" w14:textId="77777777" w:rsidTr="007F7715">
        <w:trPr>
          <w:trHeight w:val="983"/>
        </w:trPr>
        <w:tc>
          <w:tcPr>
            <w:tcW w:w="0" w:type="auto"/>
          </w:tcPr>
          <w:p w14:paraId="1B163488" w14:textId="4F754AA9" w:rsidR="00605E0B" w:rsidRPr="009B76FF" w:rsidRDefault="00605E0B" w:rsidP="00605E0B">
            <w:pPr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</w:pP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br/>
              <w:t xml:space="preserve">All invoices must be soft copy, but these do not automatically get uploaded into </w:t>
            </w:r>
            <w:r w:rsidR="00602BEC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the </w:t>
            </w:r>
            <w:r w:rsidR="00766235" w:rsidRPr="009B76FF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trade payables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ledger (risk of unrecorded </w:t>
            </w:r>
            <w:r w:rsidR="00170813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or</w:t>
            </w:r>
            <w:r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under-recorded liabilities)</w:t>
            </w:r>
            <w:r w:rsidR="00062C76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.</w:t>
            </w:r>
            <w:r w:rsidR="00E3143B" w:rsidRPr="009B76FF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br/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32E3CCF" w14:textId="3B6824A6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Report and </w:t>
            </w:r>
            <w:r w:rsidR="004639AA"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>analyze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DFB06F" w14:textId="07495360" w:rsidR="00605E0B" w:rsidRPr="009B76FF" w:rsidRDefault="00605E0B" w:rsidP="00154309">
            <w:pPr>
              <w:spacing w:line="276" w:lineRule="auto"/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</w:pP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"/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bookmarkEnd w:id="0"/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Cost of sales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Payables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Cash</w: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br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instrText xml:space="preserve"> FORMCHECKBOX </w:instrText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separate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shd w:val="clear" w:color="auto" w:fill="E6E6E6"/>
                <w:lang w:val="en-US" w:eastAsia="en-GB"/>
              </w:rPr>
              <w:fldChar w:fldCharType="end"/>
            </w:r>
            <w:r w:rsidRPr="009B76FF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en-GB"/>
              </w:rPr>
              <w:t xml:space="preserve"> Inventory</w:t>
            </w:r>
          </w:p>
        </w:tc>
      </w:tr>
    </w:tbl>
    <w:p w14:paraId="70C926F2" w14:textId="77777777" w:rsidR="00A84DD3" w:rsidRPr="009B76FF" w:rsidRDefault="00A84DD3">
      <w:pPr>
        <w:rPr>
          <w:rFonts w:ascii="Arial" w:hAnsi="Arial" w:cs="Arial"/>
          <w:sz w:val="22"/>
          <w:szCs w:val="22"/>
          <w:lang w:val="en-US"/>
        </w:rPr>
      </w:pPr>
    </w:p>
    <w:sectPr w:rsidR="00A84DD3" w:rsidRPr="009B76FF" w:rsidSect="00C42A2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2261F"/>
    <w:multiLevelType w:val="hybridMultilevel"/>
    <w:tmpl w:val="4B92B468"/>
    <w:lvl w:ilvl="0" w:tplc="B26437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5C9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C44E3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CA08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ECCE0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A885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BAEB2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9F60D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A8E1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23E42BA3"/>
    <w:multiLevelType w:val="hybridMultilevel"/>
    <w:tmpl w:val="A5D21AEC"/>
    <w:lvl w:ilvl="0" w:tplc="2F206A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80B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348C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F2039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12E72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618E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D5C4B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0566A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76A95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668750580">
    <w:abstractNumId w:val="0"/>
  </w:num>
  <w:num w:numId="2" w16cid:durableId="1069424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hideSpellingErrors/>
  <w:hideGrammaticalErrors/>
  <w:proofState w:spelling="clean" w:grammar="clean"/>
  <w:documentProtection w:edit="forms"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09"/>
    <w:rsid w:val="00003AEC"/>
    <w:rsid w:val="00062C76"/>
    <w:rsid w:val="00074A87"/>
    <w:rsid w:val="00093AC7"/>
    <w:rsid w:val="000C5FD5"/>
    <w:rsid w:val="000F39BB"/>
    <w:rsid w:val="00154309"/>
    <w:rsid w:val="0015615F"/>
    <w:rsid w:val="00170813"/>
    <w:rsid w:val="00196728"/>
    <w:rsid w:val="001A65BD"/>
    <w:rsid w:val="001C76DC"/>
    <w:rsid w:val="001D4DE9"/>
    <w:rsid w:val="00205E4B"/>
    <w:rsid w:val="00217E93"/>
    <w:rsid w:val="002474C0"/>
    <w:rsid w:val="002738DE"/>
    <w:rsid w:val="002B741B"/>
    <w:rsid w:val="003B0E2C"/>
    <w:rsid w:val="004639AA"/>
    <w:rsid w:val="004870D3"/>
    <w:rsid w:val="004C1C63"/>
    <w:rsid w:val="005B6F61"/>
    <w:rsid w:val="00602BEC"/>
    <w:rsid w:val="00605E0B"/>
    <w:rsid w:val="006A044A"/>
    <w:rsid w:val="006C5046"/>
    <w:rsid w:val="006F5147"/>
    <w:rsid w:val="00723977"/>
    <w:rsid w:val="0073449A"/>
    <w:rsid w:val="00766235"/>
    <w:rsid w:val="007C66C0"/>
    <w:rsid w:val="007F7715"/>
    <w:rsid w:val="00855138"/>
    <w:rsid w:val="008B0458"/>
    <w:rsid w:val="008C27DC"/>
    <w:rsid w:val="008C3E82"/>
    <w:rsid w:val="00937E2D"/>
    <w:rsid w:val="00950C86"/>
    <w:rsid w:val="00990E0B"/>
    <w:rsid w:val="009B76FF"/>
    <w:rsid w:val="009C46F6"/>
    <w:rsid w:val="009D0436"/>
    <w:rsid w:val="00A42035"/>
    <w:rsid w:val="00A84DD3"/>
    <w:rsid w:val="00AB4968"/>
    <w:rsid w:val="00AD6E93"/>
    <w:rsid w:val="00AE0F92"/>
    <w:rsid w:val="00B5257C"/>
    <w:rsid w:val="00B5560B"/>
    <w:rsid w:val="00BA4840"/>
    <w:rsid w:val="00C0766D"/>
    <w:rsid w:val="00C42A2B"/>
    <w:rsid w:val="00C81BC4"/>
    <w:rsid w:val="00CA5533"/>
    <w:rsid w:val="00CE1F66"/>
    <w:rsid w:val="00D161AD"/>
    <w:rsid w:val="00D41E2B"/>
    <w:rsid w:val="00D85599"/>
    <w:rsid w:val="00D93B7D"/>
    <w:rsid w:val="00DE26C8"/>
    <w:rsid w:val="00E3143B"/>
    <w:rsid w:val="00E53AE4"/>
    <w:rsid w:val="00E70F6F"/>
    <w:rsid w:val="00E8613E"/>
    <w:rsid w:val="00EA791D"/>
    <w:rsid w:val="00F03045"/>
    <w:rsid w:val="00F3045C"/>
    <w:rsid w:val="01C8F162"/>
    <w:rsid w:val="0C45150A"/>
    <w:rsid w:val="0E0C7AB0"/>
    <w:rsid w:val="1703B0DD"/>
    <w:rsid w:val="1DF1168C"/>
    <w:rsid w:val="1DFACE05"/>
    <w:rsid w:val="2220D176"/>
    <w:rsid w:val="25F71BB4"/>
    <w:rsid w:val="287CA1AF"/>
    <w:rsid w:val="2FDC6ED3"/>
    <w:rsid w:val="3429D1DA"/>
    <w:rsid w:val="3E36F8F9"/>
    <w:rsid w:val="4300D7C5"/>
    <w:rsid w:val="459583C6"/>
    <w:rsid w:val="45A2FFEF"/>
    <w:rsid w:val="4980268D"/>
    <w:rsid w:val="4F7A870B"/>
    <w:rsid w:val="6160C92A"/>
    <w:rsid w:val="630C4D5F"/>
    <w:rsid w:val="680206C2"/>
    <w:rsid w:val="6A9EF61A"/>
    <w:rsid w:val="6DFAF309"/>
    <w:rsid w:val="7264FD83"/>
    <w:rsid w:val="7C132E1F"/>
    <w:rsid w:val="7E58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F695"/>
  <w15:chartTrackingRefBased/>
  <w15:docId w15:val="{11B3B13B-F3BF-49A3-A146-A70668B5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3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E70F6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8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8D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F3045C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0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c908b1-f277-4340-90a9-4611d0b0f078" xsi:nil="true"/>
    <lcf76f155ced4ddcb4097134ff3c332f xmlns="9fa5305f-ea27-4ee8-8773-e4022fe4902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8A5699EEF10A41BECCFF49517E0F26" ma:contentTypeVersion="16" ma:contentTypeDescription="Create a new document." ma:contentTypeScope="" ma:versionID="c5c0091d255bc24eb178f81479ba2f3b">
  <xsd:schema xmlns:xsd="http://www.w3.org/2001/XMLSchema" xmlns:xs="http://www.w3.org/2001/XMLSchema" xmlns:p="http://schemas.microsoft.com/office/2006/metadata/properties" xmlns:ns2="9fa5305f-ea27-4ee8-8773-e4022fe49027" xmlns:ns3="c08a28fc-99ca-4e3f-b1dd-8ec816fa125f" xmlns:ns4="50c908b1-f277-4340-90a9-4611d0b0f078" targetNamespace="http://schemas.microsoft.com/office/2006/metadata/properties" ma:root="true" ma:fieldsID="5d3ebe63889a57650ee1e1bc282a4261" ns2:_="" ns3:_="" ns4:_="">
    <xsd:import namespace="9fa5305f-ea27-4ee8-8773-e4022fe49027"/>
    <xsd:import namespace="c08a28fc-99ca-4e3f-b1dd-8ec816fa125f"/>
    <xsd:import namespace="50c908b1-f277-4340-90a9-4611d0b0f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5305f-ea27-4ee8-8773-e4022fe490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a28fc-99ca-4e3f-b1dd-8ec816fa125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908b1-f277-4340-90a9-4611d0b0f07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a206981-f95f-42f2-84e4-118eeb8aedbd}" ma:internalName="TaxCatchAll" ma:showField="CatchAllData" ma:web="c08a28fc-99ca-4e3f-b1dd-8ec816fa1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5E7058-E16E-4B7C-B509-2A6233112A7A}">
  <ds:schemaRefs>
    <ds:schemaRef ds:uri="http://schemas.microsoft.com/office/2006/metadata/properties"/>
    <ds:schemaRef ds:uri="http://schemas.microsoft.com/office/infopath/2007/PartnerControls"/>
    <ds:schemaRef ds:uri="50c908b1-f277-4340-90a9-4611d0b0f078"/>
    <ds:schemaRef ds:uri="9fa5305f-ea27-4ee8-8773-e4022fe49027"/>
  </ds:schemaRefs>
</ds:datastoreItem>
</file>

<file path=customXml/itemProps2.xml><?xml version="1.0" encoding="utf-8"?>
<ds:datastoreItem xmlns:ds="http://schemas.openxmlformats.org/officeDocument/2006/customXml" ds:itemID="{1E617A51-E922-47DF-AC8B-1CB2A38A4F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2D5439-1361-4943-8199-17CF09E30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5305f-ea27-4ee8-8773-e4022fe49027"/>
    <ds:schemaRef ds:uri="c08a28fc-99ca-4e3f-b1dd-8ec816fa125f"/>
    <ds:schemaRef ds:uri="50c908b1-f277-4340-90a9-4611d0b0f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Tran</dc:creator>
  <cp:keywords/>
  <dc:description/>
  <cp:lastModifiedBy>Quirke, Jennifer</cp:lastModifiedBy>
  <cp:revision>2</cp:revision>
  <dcterms:created xsi:type="dcterms:W3CDTF">2024-11-05T16:29:00Z</dcterms:created>
  <dcterms:modified xsi:type="dcterms:W3CDTF">2024-11-05T16:29:00Z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0x010100008A5699EEF10A41BECCFF49517E0F26</vt:lpwstr>
  </property>
  <property fmtid="{D5CDD505-2E9C-101B-9397-08002B2CF9AE}" pid="3" name="MediaServiceImageTags">
    <vt:lpwstr/>
  </property>
</Properties>
</file>