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FF3D" w14:textId="77777777" w:rsidR="00D37793" w:rsidRDefault="00D37793">
      <w:pPr>
        <w:spacing w:before="200" w:after="400" w:line="252" w:lineRule="auto"/>
        <w:jc w:val="center"/>
        <w:rPr>
          <w:b/>
          <w:color w:val="D99A27"/>
          <w:sz w:val="28"/>
        </w:rPr>
      </w:pPr>
    </w:p>
    <w:p w14:paraId="2E08884C" w14:textId="3123D603" w:rsidR="005E2512" w:rsidRDefault="00000000">
      <w:pPr>
        <w:spacing w:before="200" w:after="400" w:line="252" w:lineRule="auto"/>
        <w:jc w:val="center"/>
      </w:pPr>
      <w:r>
        <w:rPr>
          <w:b/>
          <w:color w:val="D99A27"/>
          <w:sz w:val="28"/>
        </w:rPr>
        <w:t>WEEK 2 TASK</w:t>
      </w:r>
    </w:p>
    <w:tbl>
      <w:tblPr>
        <w:tblW w:w="0" w:type="auto"/>
        <w:jc w:val="center"/>
        <w:tblLook w:val="04A0" w:firstRow="1" w:lastRow="0" w:firstColumn="1" w:lastColumn="0" w:noHBand="0" w:noVBand="1"/>
      </w:tblPr>
      <w:tblGrid>
        <w:gridCol w:w="10368"/>
      </w:tblGrid>
      <w:tr w:rsidR="005E2512" w14:paraId="06A09978" w14:textId="77777777">
        <w:trPr>
          <w:jc w:val="center"/>
        </w:trPr>
        <w:tc>
          <w:tcPr>
            <w:tcW w:w="10368" w:type="dxa"/>
            <w:tcBorders>
              <w:top w:val="single" w:sz="12" w:space="0" w:color="1F4E79"/>
              <w:left w:val="single" w:sz="12" w:space="0" w:color="1F4E79"/>
              <w:bottom w:val="single" w:sz="12" w:space="0" w:color="1F4E79"/>
              <w:right w:val="single" w:sz="12" w:space="0" w:color="1F4E79"/>
            </w:tcBorders>
            <w:shd w:val="clear" w:color="auto" w:fill="EEF6FC"/>
          </w:tcPr>
          <w:p w14:paraId="1861A959" w14:textId="77777777" w:rsidR="005E2512" w:rsidRDefault="00000000">
            <w:pPr>
              <w:spacing w:before="360" w:after="160" w:line="252" w:lineRule="auto"/>
              <w:jc w:val="center"/>
            </w:pPr>
            <w:r>
              <w:rPr>
                <w:b/>
                <w:color w:val="0B2D4D"/>
                <w:sz w:val="44"/>
              </w:rPr>
              <w:t>Root Cause Analysis and Problem Solving</w:t>
            </w:r>
          </w:p>
          <w:p w14:paraId="75AA77B9" w14:textId="77777777" w:rsidR="005E2512" w:rsidRDefault="00000000">
            <w:pPr>
              <w:spacing w:after="320" w:line="252" w:lineRule="auto"/>
              <w:jc w:val="center"/>
            </w:pPr>
            <w:r>
              <w:rPr>
                <w:b/>
                <w:color w:val="1F4E79"/>
                <w:sz w:val="28"/>
              </w:rPr>
              <w:t>Case Scenario: Delayed Purchase Order Approval in the Procurement Process</w:t>
            </w:r>
          </w:p>
          <w:p w14:paraId="27BFDD7C" w14:textId="77777777" w:rsidR="005E2512" w:rsidRDefault="00000000">
            <w:pPr>
              <w:spacing w:before="120" w:after="360" w:line="252" w:lineRule="auto"/>
              <w:jc w:val="center"/>
            </w:pPr>
            <w:r>
              <w:rPr>
                <w:sz w:val="21"/>
              </w:rPr>
              <w:t>A professional RCA report using the 5 Whys method, Cause and Effect Diagram, corrective actions, and control measures.</w:t>
            </w:r>
          </w:p>
        </w:tc>
      </w:tr>
    </w:tbl>
    <w:p w14:paraId="5A2C45A4" w14:textId="3679D3FD" w:rsidR="005E2512" w:rsidRDefault="00000000">
      <w:pPr>
        <w:spacing w:before="480" w:after="120" w:line="252" w:lineRule="auto"/>
        <w:jc w:val="center"/>
      </w:pPr>
      <w:r>
        <w:rPr>
          <w:sz w:val="22"/>
        </w:rPr>
        <w:t>Prepared by: Sh</w:t>
      </w:r>
      <w:r w:rsidR="00D37793">
        <w:rPr>
          <w:sz w:val="22"/>
        </w:rPr>
        <w:t>aghayegh Haghbin</w:t>
      </w:r>
      <w:r>
        <w:rPr>
          <w:sz w:val="22"/>
        </w:rPr>
        <w:br/>
        <w:t>Program: Lean Six Sigma Green Belt Internship</w:t>
      </w:r>
      <w:r>
        <w:rPr>
          <w:sz w:val="22"/>
        </w:rPr>
        <w:br/>
        <w:t>Date: June 2026</w:t>
      </w:r>
    </w:p>
    <w:tbl>
      <w:tblPr>
        <w:tblW w:w="0" w:type="auto"/>
        <w:jc w:val="center"/>
        <w:tblLook w:val="04A0" w:firstRow="1" w:lastRow="0" w:firstColumn="1" w:lastColumn="0" w:noHBand="0" w:noVBand="1"/>
      </w:tblPr>
      <w:tblGrid>
        <w:gridCol w:w="10368"/>
      </w:tblGrid>
      <w:tr w:rsidR="005E2512" w14:paraId="6651345C" w14:textId="77777777">
        <w:trPr>
          <w:jc w:val="center"/>
        </w:trPr>
        <w:tc>
          <w:tcPr>
            <w:tcW w:w="10368" w:type="dxa"/>
            <w:tcBorders>
              <w:top w:val="single" w:sz="8" w:space="0" w:color="CDD5DF"/>
              <w:left w:val="single" w:sz="8" w:space="0" w:color="CDD5DF"/>
              <w:bottom w:val="single" w:sz="8" w:space="0" w:color="CDD5DF"/>
              <w:right w:val="single" w:sz="8" w:space="0" w:color="CDD5DF"/>
            </w:tcBorders>
            <w:shd w:val="clear" w:color="auto" w:fill="F2F4F7"/>
          </w:tcPr>
          <w:p w14:paraId="6F78957E" w14:textId="77777777" w:rsidR="005E2512" w:rsidRDefault="00000000">
            <w:pPr>
              <w:spacing w:before="160" w:after="80" w:line="252" w:lineRule="auto"/>
            </w:pPr>
            <w:r>
              <w:rPr>
                <w:b/>
                <w:color w:val="0B2D4D"/>
                <w:sz w:val="24"/>
              </w:rPr>
              <w:t>Executive Summary</w:t>
            </w:r>
          </w:p>
          <w:p w14:paraId="000BF8B7" w14:textId="77777777" w:rsidR="005E2512" w:rsidRDefault="00000000">
            <w:pPr>
              <w:spacing w:after="160" w:line="252" w:lineRule="auto"/>
            </w:pPr>
            <w:r>
              <w:t>This report analyzes a hypothetical procurement process failure where purchase orders take 7 to 10 business days to approve instead of the target 2 to 3 business days. The analysis shows that the delay is caused by incomplete purchase requests, email-based approvals, late budget validation, manual purchase order creation, and limited KPI monitoring. Recommended corrective actions focus on standard work, poka-yoke controls, approval SLAs, process automation, and KPI dashboards.</w:t>
            </w:r>
          </w:p>
        </w:tc>
      </w:tr>
    </w:tbl>
    <w:p w14:paraId="545289E2" w14:textId="77777777" w:rsidR="005E2512" w:rsidRDefault="00000000">
      <w:r>
        <w:br w:type="page"/>
      </w:r>
    </w:p>
    <w:p w14:paraId="4B5DC292" w14:textId="77777777" w:rsidR="005E2512" w:rsidRDefault="00000000">
      <w:pPr>
        <w:pStyle w:val="Heading1"/>
        <w:spacing w:before="200" w:after="80" w:line="252" w:lineRule="auto"/>
      </w:pPr>
      <w:bookmarkStart w:id="0" w:name="_Toc232083677"/>
      <w:r>
        <w:lastRenderedPageBreak/>
        <w:t>1. Introduction and Case Context</w:t>
      </w:r>
      <w:bookmarkEnd w:id="0"/>
    </w:p>
    <w:p w14:paraId="66FE3420" w14:textId="77777777" w:rsidR="005E2512" w:rsidRDefault="00000000">
      <w:pPr>
        <w:spacing w:after="100" w:line="252" w:lineRule="auto"/>
      </w:pPr>
      <w:r>
        <w:t>The procurement purchase request to purchase order process is a critical business process because it connects department needs, budget approval, supplier selection, purchase order creation, and final supplier confirmation. When this process is delayed, departments wait longer for required goods or services, suppliers receive late instructions, and finance teams face additional rework.</w:t>
      </w:r>
    </w:p>
    <w:p w14:paraId="4122AEB4" w14:textId="77777777" w:rsidR="005E2512" w:rsidRDefault="00000000">
      <w:pPr>
        <w:spacing w:after="100" w:line="252" w:lineRule="auto"/>
      </w:pPr>
      <w:r>
        <w:t>This Week 2 report applies Root Cause Analysis to a hypothetical process inefficiency scenario: delayed purchase order approval. The purpose is to identify the underlying causes, rather than only describing the symptoms, and to recommend practical corrective actions based on Lean Six Sigma thinking.</w:t>
      </w:r>
    </w:p>
    <w:tbl>
      <w:tblPr>
        <w:tblStyle w:val="TableGrid"/>
        <w:tblW w:w="0" w:type="auto"/>
        <w:jc w:val="center"/>
        <w:tblLook w:val="04A0" w:firstRow="1" w:lastRow="0" w:firstColumn="1" w:lastColumn="0" w:noHBand="0" w:noVBand="1"/>
      </w:tblPr>
      <w:tblGrid>
        <w:gridCol w:w="2592"/>
        <w:gridCol w:w="7920"/>
      </w:tblGrid>
      <w:tr w:rsidR="005E2512" w14:paraId="5F7B97B3" w14:textId="77777777">
        <w:trPr>
          <w:tblHeade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6A950BA0" w14:textId="77777777" w:rsidR="005E2512" w:rsidRDefault="00000000">
            <w:pPr>
              <w:spacing w:after="40"/>
            </w:pPr>
            <w:r>
              <w:rPr>
                <w:b/>
                <w:color w:val="FFFFFF"/>
                <w:sz w:val="17"/>
              </w:rPr>
              <w:t>Item</w:t>
            </w:r>
          </w:p>
        </w:tc>
        <w:tc>
          <w:tcPr>
            <w:tcW w:w="792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72EBE9F7" w14:textId="77777777" w:rsidR="005E2512" w:rsidRDefault="00000000">
            <w:pPr>
              <w:spacing w:after="40"/>
            </w:pPr>
            <w:r>
              <w:rPr>
                <w:b/>
                <w:color w:val="FFFFFF"/>
                <w:sz w:val="17"/>
              </w:rPr>
              <w:t>Description</w:t>
            </w:r>
          </w:p>
        </w:tc>
      </w:tr>
      <w:tr w:rsidR="005E2512" w14:paraId="38459B86"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3778851" w14:textId="77777777" w:rsidR="005E2512" w:rsidRDefault="00000000">
            <w:pPr>
              <w:spacing w:after="40"/>
            </w:pPr>
            <w:r>
              <w:rPr>
                <w:sz w:val="17"/>
              </w:rPr>
              <w:t>Process selected</w:t>
            </w:r>
          </w:p>
        </w:tc>
        <w:tc>
          <w:tcPr>
            <w:tcW w:w="79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BB5608B" w14:textId="77777777" w:rsidR="005E2512" w:rsidRDefault="00000000">
            <w:pPr>
              <w:spacing w:after="40"/>
            </w:pPr>
            <w:r>
              <w:rPr>
                <w:sz w:val="17"/>
              </w:rPr>
              <w:t>Procurement purchase request to purchase order process</w:t>
            </w:r>
          </w:p>
        </w:tc>
      </w:tr>
      <w:tr w:rsidR="005E2512" w14:paraId="641556F7"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16C3427" w14:textId="77777777" w:rsidR="005E2512" w:rsidRDefault="00000000">
            <w:pPr>
              <w:spacing w:after="40"/>
            </w:pPr>
            <w:r>
              <w:rPr>
                <w:sz w:val="17"/>
              </w:rPr>
              <w:t>Process issue</w:t>
            </w:r>
          </w:p>
        </w:tc>
        <w:tc>
          <w:tcPr>
            <w:tcW w:w="79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0F199928" w14:textId="77777777" w:rsidR="005E2512" w:rsidRDefault="00000000">
            <w:pPr>
              <w:spacing w:after="40"/>
            </w:pPr>
            <w:r>
              <w:rPr>
                <w:sz w:val="17"/>
              </w:rPr>
              <w:t>Purchase order approvals are taking longer than expected</w:t>
            </w:r>
          </w:p>
        </w:tc>
      </w:tr>
      <w:tr w:rsidR="005E2512" w14:paraId="4735E9D4"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1B62DDB" w14:textId="77777777" w:rsidR="005E2512" w:rsidRDefault="00000000">
            <w:pPr>
              <w:spacing w:after="40"/>
            </w:pPr>
            <w:r>
              <w:rPr>
                <w:sz w:val="17"/>
              </w:rPr>
              <w:t>Expected performance</w:t>
            </w:r>
          </w:p>
        </w:tc>
        <w:tc>
          <w:tcPr>
            <w:tcW w:w="79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509E227" w14:textId="77777777" w:rsidR="005E2512" w:rsidRDefault="00000000">
            <w:pPr>
              <w:spacing w:after="40"/>
            </w:pPr>
            <w:r>
              <w:rPr>
                <w:sz w:val="17"/>
              </w:rPr>
              <w:t>Purchase request converted to approved purchase order within 2 to 3 business days</w:t>
            </w:r>
          </w:p>
        </w:tc>
      </w:tr>
      <w:tr w:rsidR="005E2512" w14:paraId="1FE6786B"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A5846EC" w14:textId="77777777" w:rsidR="005E2512" w:rsidRDefault="00000000">
            <w:pPr>
              <w:spacing w:after="40"/>
            </w:pPr>
            <w:r>
              <w:rPr>
                <w:sz w:val="17"/>
              </w:rPr>
              <w:t>Current performance</w:t>
            </w:r>
          </w:p>
        </w:tc>
        <w:tc>
          <w:tcPr>
            <w:tcW w:w="79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7A5D4EE" w14:textId="77777777" w:rsidR="005E2512" w:rsidRDefault="00000000">
            <w:pPr>
              <w:spacing w:after="40"/>
            </w:pPr>
            <w:r>
              <w:rPr>
                <w:sz w:val="17"/>
              </w:rPr>
              <w:t>Purchase request converted to approved purchase order within 7 to 10 business days</w:t>
            </w:r>
          </w:p>
        </w:tc>
      </w:tr>
      <w:tr w:rsidR="005E2512" w14:paraId="486EA21E"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7A65F0F" w14:textId="77777777" w:rsidR="005E2512" w:rsidRDefault="00000000">
            <w:pPr>
              <w:spacing w:after="40"/>
            </w:pPr>
            <w:r>
              <w:rPr>
                <w:sz w:val="17"/>
              </w:rPr>
              <w:t>Primary impact</w:t>
            </w:r>
          </w:p>
        </w:tc>
        <w:tc>
          <w:tcPr>
            <w:tcW w:w="79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499B982" w14:textId="77777777" w:rsidR="005E2512" w:rsidRDefault="00000000">
            <w:pPr>
              <w:spacing w:after="40"/>
            </w:pPr>
            <w:r>
              <w:rPr>
                <w:sz w:val="17"/>
              </w:rPr>
              <w:t>Late supplier orders, delayed deliveries, rework, staff frustration, and reduced process reliability</w:t>
            </w:r>
          </w:p>
        </w:tc>
      </w:tr>
      <w:tr w:rsidR="005E2512" w14:paraId="56E6C705"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74E3655" w14:textId="77777777" w:rsidR="005E2512" w:rsidRDefault="00000000">
            <w:pPr>
              <w:spacing w:after="40"/>
            </w:pPr>
            <w:r>
              <w:rPr>
                <w:sz w:val="17"/>
              </w:rPr>
              <w:t>RCA tools used</w:t>
            </w:r>
          </w:p>
        </w:tc>
        <w:tc>
          <w:tcPr>
            <w:tcW w:w="79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E87481F" w14:textId="77777777" w:rsidR="005E2512" w:rsidRDefault="00000000">
            <w:pPr>
              <w:spacing w:after="40"/>
            </w:pPr>
            <w:r>
              <w:rPr>
                <w:sz w:val="17"/>
              </w:rPr>
              <w:t>5 Whys analysis and Cause and Effect Diagram</w:t>
            </w:r>
          </w:p>
        </w:tc>
      </w:tr>
    </w:tbl>
    <w:p w14:paraId="6E6DEB19" w14:textId="77777777" w:rsidR="005E2512" w:rsidRDefault="00000000">
      <w:pPr>
        <w:pStyle w:val="Heading1"/>
        <w:spacing w:before="200" w:after="80" w:line="252" w:lineRule="auto"/>
      </w:pPr>
      <w:bookmarkStart w:id="1" w:name="_Toc232083678"/>
      <w:r>
        <w:t>2. Problem Statement</w:t>
      </w:r>
      <w:bookmarkEnd w:id="1"/>
    </w:p>
    <w:p w14:paraId="09E10796" w14:textId="77777777" w:rsidR="005E2512" w:rsidRDefault="00000000">
      <w:pPr>
        <w:spacing w:after="100" w:line="252" w:lineRule="auto"/>
      </w:pPr>
      <w:r>
        <w:rPr>
          <w:b/>
        </w:rPr>
        <w:t xml:space="preserve">Problem statement: </w:t>
      </w:r>
      <w:r>
        <w:t>The organization is experiencing delays in approving purchase orders. Purchase requests are often submitted with missing information, approvals are handled manually through email, budget checks happen late, and procurement teams must repeatedly follow up with employees, managers, and finance. As a result, the purchase order cycle time increases from the target of 2 to 3 business days to approximately 7 to 10 business days.</w:t>
      </w:r>
    </w:p>
    <w:p w14:paraId="18ECAF61" w14:textId="77777777" w:rsidR="005E2512" w:rsidRDefault="00000000">
      <w:pPr>
        <w:spacing w:after="100" w:line="252" w:lineRule="auto"/>
      </w:pPr>
      <w:r>
        <w:t>The problem is not only a delay in one department. It is a cross-functional process issue involving people, process design, technology, policies, data quality, and measurement controls.</w:t>
      </w:r>
    </w:p>
    <w:tbl>
      <w:tblPr>
        <w:tblStyle w:val="TableGrid"/>
        <w:tblW w:w="0" w:type="auto"/>
        <w:jc w:val="center"/>
        <w:tblLook w:val="04A0" w:firstRow="1" w:lastRow="0" w:firstColumn="1" w:lastColumn="0" w:noHBand="0" w:noVBand="1"/>
      </w:tblPr>
      <w:tblGrid>
        <w:gridCol w:w="2592"/>
        <w:gridCol w:w="5184"/>
        <w:gridCol w:w="2592"/>
      </w:tblGrid>
      <w:tr w:rsidR="005E2512" w14:paraId="429769EF" w14:textId="77777777">
        <w:trPr>
          <w:tblHeade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4B10E452" w14:textId="77777777" w:rsidR="005E2512" w:rsidRDefault="00000000">
            <w:pPr>
              <w:spacing w:after="40"/>
            </w:pPr>
            <w:r>
              <w:rPr>
                <w:b/>
                <w:color w:val="FFFFFF"/>
                <w:sz w:val="16"/>
              </w:rPr>
              <w:t>Problem Area</w:t>
            </w:r>
          </w:p>
        </w:tc>
        <w:tc>
          <w:tcPr>
            <w:tcW w:w="5184"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6213ED96" w14:textId="77777777" w:rsidR="005E2512" w:rsidRDefault="00000000">
            <w:pPr>
              <w:spacing w:after="40"/>
            </w:pPr>
            <w:r>
              <w:rPr>
                <w:b/>
                <w:color w:val="FFFFFF"/>
                <w:sz w:val="16"/>
              </w:rPr>
              <w:t>Observed Symptom</w:t>
            </w:r>
          </w:p>
        </w:tc>
        <w:tc>
          <w:tcPr>
            <w:tcW w:w="259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318E7E7E" w14:textId="77777777" w:rsidR="005E2512" w:rsidRDefault="00000000">
            <w:pPr>
              <w:spacing w:after="40"/>
            </w:pPr>
            <w:r>
              <w:rPr>
                <w:b/>
                <w:color w:val="FFFFFF"/>
                <w:sz w:val="16"/>
              </w:rPr>
              <w:t>Likely Lean Waste</w:t>
            </w:r>
          </w:p>
        </w:tc>
      </w:tr>
      <w:tr w:rsidR="005E2512" w14:paraId="7EC17244"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5C7DE93" w14:textId="77777777" w:rsidR="005E2512" w:rsidRDefault="00000000">
            <w:pPr>
              <w:spacing w:after="40"/>
            </w:pPr>
            <w:r>
              <w:rPr>
                <w:sz w:val="16"/>
              </w:rPr>
              <w:t>Purchase request submission</w:t>
            </w:r>
          </w:p>
        </w:tc>
        <w:tc>
          <w:tcPr>
            <w:tcW w:w="518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FB284B2" w14:textId="77777777" w:rsidR="005E2512" w:rsidRDefault="00000000">
            <w:pPr>
              <w:spacing w:after="40"/>
            </w:pPr>
            <w:r>
              <w:rPr>
                <w:sz w:val="16"/>
              </w:rPr>
              <w:t>Requests are submitted without vendor name, quantity, budget code, delivery deadline, or approvals</w:t>
            </w:r>
          </w:p>
        </w:tc>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E996B98" w14:textId="77777777" w:rsidR="005E2512" w:rsidRDefault="00000000">
            <w:pPr>
              <w:spacing w:after="40"/>
            </w:pPr>
            <w:r>
              <w:rPr>
                <w:sz w:val="16"/>
              </w:rPr>
              <w:t>Defects and rework</w:t>
            </w:r>
          </w:p>
        </w:tc>
      </w:tr>
      <w:tr w:rsidR="005E2512" w14:paraId="0125EBD6"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E49A8EA" w14:textId="77777777" w:rsidR="005E2512" w:rsidRDefault="00000000">
            <w:pPr>
              <w:spacing w:after="40"/>
            </w:pPr>
            <w:r>
              <w:rPr>
                <w:sz w:val="16"/>
              </w:rPr>
              <w:t>Approval workflow</w:t>
            </w:r>
          </w:p>
        </w:tc>
        <w:tc>
          <w:tcPr>
            <w:tcW w:w="518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AE20FEB" w14:textId="77777777" w:rsidR="005E2512" w:rsidRDefault="00000000">
            <w:pPr>
              <w:spacing w:after="40"/>
            </w:pPr>
            <w:r>
              <w:rPr>
                <w:sz w:val="16"/>
              </w:rPr>
              <w:t>Manager and finance approvals sit in email inboxes without clear deadlines</w:t>
            </w:r>
          </w:p>
        </w:tc>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D898E53" w14:textId="77777777" w:rsidR="005E2512" w:rsidRDefault="00000000">
            <w:pPr>
              <w:spacing w:after="40"/>
            </w:pPr>
            <w:r>
              <w:rPr>
                <w:sz w:val="16"/>
              </w:rPr>
              <w:t>Waiting</w:t>
            </w:r>
          </w:p>
        </w:tc>
      </w:tr>
      <w:tr w:rsidR="005E2512" w14:paraId="351D877A"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6D51083" w14:textId="77777777" w:rsidR="005E2512" w:rsidRDefault="00000000">
            <w:pPr>
              <w:spacing w:after="40"/>
            </w:pPr>
            <w:r>
              <w:rPr>
                <w:sz w:val="16"/>
              </w:rPr>
              <w:t>Procurement review</w:t>
            </w:r>
          </w:p>
        </w:tc>
        <w:tc>
          <w:tcPr>
            <w:tcW w:w="518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6E74C07" w14:textId="77777777" w:rsidR="005E2512" w:rsidRDefault="00000000">
            <w:pPr>
              <w:spacing w:after="40"/>
            </w:pPr>
            <w:r>
              <w:rPr>
                <w:sz w:val="16"/>
              </w:rPr>
              <w:t>Procurement spends time checking missing details instead of processing the purchase order</w:t>
            </w:r>
          </w:p>
        </w:tc>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25C971B" w14:textId="77777777" w:rsidR="005E2512" w:rsidRDefault="00000000">
            <w:pPr>
              <w:spacing w:after="40"/>
            </w:pPr>
            <w:r>
              <w:rPr>
                <w:sz w:val="16"/>
              </w:rPr>
              <w:t>Overprocessing</w:t>
            </w:r>
          </w:p>
        </w:tc>
      </w:tr>
      <w:tr w:rsidR="005E2512" w14:paraId="6AF0761C"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8E334A7" w14:textId="77777777" w:rsidR="005E2512" w:rsidRDefault="00000000">
            <w:pPr>
              <w:spacing w:after="40"/>
            </w:pPr>
            <w:r>
              <w:rPr>
                <w:sz w:val="16"/>
              </w:rPr>
              <w:t>Purchase order creation</w:t>
            </w:r>
          </w:p>
        </w:tc>
        <w:tc>
          <w:tcPr>
            <w:tcW w:w="518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F67D9A3" w14:textId="77777777" w:rsidR="005E2512" w:rsidRDefault="00000000">
            <w:pPr>
              <w:spacing w:after="40"/>
            </w:pPr>
            <w:r>
              <w:rPr>
                <w:sz w:val="16"/>
              </w:rPr>
              <w:t>Manual copy-paste from request forms into PO templates creates errors</w:t>
            </w:r>
          </w:p>
        </w:tc>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E151C6D" w14:textId="77777777" w:rsidR="005E2512" w:rsidRDefault="00000000">
            <w:pPr>
              <w:spacing w:after="40"/>
            </w:pPr>
            <w:r>
              <w:rPr>
                <w:sz w:val="16"/>
              </w:rPr>
              <w:t>Defects</w:t>
            </w:r>
          </w:p>
        </w:tc>
      </w:tr>
      <w:tr w:rsidR="005E2512" w14:paraId="5D915848"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5EFFB52" w14:textId="77777777" w:rsidR="005E2512" w:rsidRDefault="00000000">
            <w:pPr>
              <w:spacing w:after="40"/>
            </w:pPr>
            <w:r>
              <w:rPr>
                <w:sz w:val="16"/>
              </w:rPr>
              <w:t>Performance tracking</w:t>
            </w:r>
          </w:p>
        </w:tc>
        <w:tc>
          <w:tcPr>
            <w:tcW w:w="518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289490B" w14:textId="77777777" w:rsidR="005E2512" w:rsidRDefault="00000000">
            <w:pPr>
              <w:spacing w:after="40"/>
            </w:pPr>
            <w:r>
              <w:rPr>
                <w:sz w:val="16"/>
              </w:rPr>
              <w:t>No clear aging report or dashboard showing how long each request has been pending</w:t>
            </w:r>
          </w:p>
        </w:tc>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7C3CCB6" w14:textId="77777777" w:rsidR="005E2512" w:rsidRDefault="00000000">
            <w:pPr>
              <w:spacing w:after="40"/>
            </w:pPr>
            <w:r>
              <w:rPr>
                <w:sz w:val="16"/>
              </w:rPr>
              <w:t>Lack of measurement control</w:t>
            </w:r>
          </w:p>
        </w:tc>
      </w:tr>
    </w:tbl>
    <w:p w14:paraId="2BF49DCC" w14:textId="77777777" w:rsidR="005E2512" w:rsidRDefault="00000000">
      <w:r>
        <w:br w:type="page"/>
      </w:r>
    </w:p>
    <w:p w14:paraId="62565434" w14:textId="77777777" w:rsidR="005E2512" w:rsidRDefault="00000000">
      <w:pPr>
        <w:pStyle w:val="Heading1"/>
        <w:spacing w:before="200" w:after="80" w:line="252" w:lineRule="auto"/>
      </w:pPr>
      <w:bookmarkStart w:id="2" w:name="_Toc232083679"/>
      <w:r>
        <w:lastRenderedPageBreak/>
        <w:t>3. Current State Process Snapshot</w:t>
      </w:r>
      <w:bookmarkEnd w:id="2"/>
    </w:p>
    <w:p w14:paraId="24E93877" w14:textId="77777777" w:rsidR="005E2512" w:rsidRDefault="00000000">
      <w:pPr>
        <w:spacing w:after="100" w:line="252" w:lineRule="auto"/>
      </w:pPr>
      <w:r>
        <w:t>The current state process below shows the main handoffs from department request to supplier confirmation. The most visible delay points are the incomplete request form, email-based approval, late budget review, manual supplier quote comparison, and manual PO creation.</w:t>
      </w:r>
    </w:p>
    <w:p w14:paraId="22280473" w14:textId="66EA01F1" w:rsidR="005E2512" w:rsidRDefault="00E30748">
      <w:pPr>
        <w:jc w:val="center"/>
      </w:pPr>
      <w:r>
        <w:rPr>
          <w:noProof/>
        </w:rPr>
        <w:drawing>
          <wp:inline distT="0" distB="0" distL="0" distR="0" wp14:anchorId="3A59639A" wp14:editId="14413853">
            <wp:extent cx="6583680" cy="3882390"/>
            <wp:effectExtent l="0" t="0" r="7620" b="3810"/>
            <wp:docPr id="44731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17697" name="Picture 447317697"/>
                    <pic:cNvPicPr/>
                  </pic:nvPicPr>
                  <pic:blipFill>
                    <a:blip r:embed="rId8"/>
                    <a:stretch>
                      <a:fillRect/>
                    </a:stretch>
                  </pic:blipFill>
                  <pic:spPr>
                    <a:xfrm>
                      <a:off x="0" y="0"/>
                      <a:ext cx="6583680" cy="3882390"/>
                    </a:xfrm>
                    <a:prstGeom prst="rect">
                      <a:avLst/>
                    </a:prstGeom>
                  </pic:spPr>
                </pic:pic>
              </a:graphicData>
            </a:graphic>
          </wp:inline>
        </w:drawing>
      </w:r>
    </w:p>
    <w:p w14:paraId="743F73BC" w14:textId="77777777" w:rsidR="005E2512" w:rsidRDefault="00000000">
      <w:pPr>
        <w:pStyle w:val="Heading1"/>
        <w:spacing w:before="200" w:after="80" w:line="252" w:lineRule="auto"/>
      </w:pPr>
      <w:bookmarkStart w:id="3" w:name="_Toc232083680"/>
      <w:r>
        <w:t>4. Root Cause Analysis Methodology</w:t>
      </w:r>
      <w:bookmarkEnd w:id="3"/>
    </w:p>
    <w:p w14:paraId="4147E9D5" w14:textId="77777777" w:rsidR="005E2512" w:rsidRDefault="00000000">
      <w:pPr>
        <w:spacing w:after="100" w:line="252" w:lineRule="auto"/>
      </w:pPr>
      <w:r>
        <w:t>Root Cause Analysis is used to move beyond surface-level symptoms and identify why a problem repeatedly occurs. For this report, the analysis uses two practical RCA tools:</w:t>
      </w:r>
    </w:p>
    <w:p w14:paraId="7EE27800" w14:textId="77777777" w:rsidR="005E2512" w:rsidRDefault="00000000">
      <w:pPr>
        <w:pStyle w:val="ListBullet"/>
        <w:spacing w:after="60" w:line="240" w:lineRule="auto"/>
      </w:pPr>
      <w:r>
        <w:rPr>
          <w:sz w:val="18"/>
        </w:rPr>
        <w:t>5 Whys Analysis: asks a sequence of why questions to trace the problem back to its underlying process cause.</w:t>
      </w:r>
    </w:p>
    <w:p w14:paraId="5122A038" w14:textId="77777777" w:rsidR="005E2512" w:rsidRDefault="00000000">
      <w:pPr>
        <w:pStyle w:val="ListBullet"/>
        <w:spacing w:after="60" w:line="240" w:lineRule="auto"/>
      </w:pPr>
      <w:r>
        <w:rPr>
          <w:sz w:val="18"/>
        </w:rPr>
        <w:t>Cause and Effect Diagram: groups possible causes into categories so that the relationship between people, process, technology, policy, measurement, and data issues can be seen clearly.</w:t>
      </w:r>
    </w:p>
    <w:p w14:paraId="386966E0" w14:textId="77777777" w:rsidR="005E2512" w:rsidRDefault="00000000">
      <w:pPr>
        <w:spacing w:after="100" w:line="252" w:lineRule="auto"/>
      </w:pPr>
      <w:r>
        <w:t>The RCA does not assume that employees are the main problem. Instead, it evaluates whether the process has enough standardization, visibility, controls, and feedback mechanisms to support consistent performance.</w:t>
      </w:r>
    </w:p>
    <w:tbl>
      <w:tblPr>
        <w:tblStyle w:val="TableGrid"/>
        <w:tblW w:w="0" w:type="auto"/>
        <w:jc w:val="center"/>
        <w:tblLook w:val="04A0" w:firstRow="1" w:lastRow="0" w:firstColumn="1" w:lastColumn="0" w:noHBand="0" w:noVBand="1"/>
      </w:tblPr>
      <w:tblGrid>
        <w:gridCol w:w="2304"/>
        <w:gridCol w:w="4320"/>
        <w:gridCol w:w="3600"/>
      </w:tblGrid>
      <w:tr w:rsidR="005E2512" w14:paraId="5980B2DF" w14:textId="77777777">
        <w:trPr>
          <w:tblHeader/>
          <w:jc w:val="center"/>
        </w:trPr>
        <w:tc>
          <w:tcPr>
            <w:tcW w:w="2304"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3E9C73BF" w14:textId="77777777" w:rsidR="005E2512" w:rsidRDefault="00000000">
            <w:pPr>
              <w:spacing w:after="40"/>
            </w:pPr>
            <w:r>
              <w:rPr>
                <w:b/>
                <w:color w:val="FFFFFF"/>
                <w:sz w:val="16"/>
              </w:rPr>
              <w:t>RCA Step</w:t>
            </w:r>
          </w:p>
        </w:tc>
        <w:tc>
          <w:tcPr>
            <w:tcW w:w="432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13112E19" w14:textId="77777777" w:rsidR="005E2512" w:rsidRDefault="00000000">
            <w:pPr>
              <w:spacing w:after="40"/>
            </w:pPr>
            <w:r>
              <w:rPr>
                <w:b/>
                <w:color w:val="FFFFFF"/>
                <w:sz w:val="16"/>
              </w:rPr>
              <w:t>Purpose</w:t>
            </w:r>
          </w:p>
        </w:tc>
        <w:tc>
          <w:tcPr>
            <w:tcW w:w="360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1522220B" w14:textId="77777777" w:rsidR="005E2512" w:rsidRDefault="00000000">
            <w:pPr>
              <w:spacing w:after="40"/>
            </w:pPr>
            <w:r>
              <w:rPr>
                <w:b/>
                <w:color w:val="FFFFFF"/>
                <w:sz w:val="16"/>
              </w:rPr>
              <w:t>Output in this Report</w:t>
            </w:r>
          </w:p>
        </w:tc>
      </w:tr>
      <w:tr w:rsidR="005E2512" w14:paraId="4935C888" w14:textId="77777777">
        <w:trPr>
          <w:jc w:val="center"/>
        </w:trPr>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95AFBAA" w14:textId="77777777" w:rsidR="005E2512" w:rsidRDefault="00000000">
            <w:pPr>
              <w:spacing w:after="40"/>
            </w:pPr>
            <w:r>
              <w:rPr>
                <w:sz w:val="16"/>
              </w:rPr>
              <w:t>Define the problem</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2757CC0" w14:textId="77777777" w:rsidR="005E2512" w:rsidRDefault="00000000">
            <w:pPr>
              <w:spacing w:after="40"/>
            </w:pPr>
            <w:r>
              <w:rPr>
                <w:sz w:val="16"/>
              </w:rPr>
              <w:t>Clarify what is going wrong and what performance gap exists</w:t>
            </w:r>
          </w:p>
        </w:tc>
        <w:tc>
          <w:tcPr>
            <w:tcW w:w="360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03FC358" w14:textId="77777777" w:rsidR="005E2512" w:rsidRDefault="00000000">
            <w:pPr>
              <w:spacing w:after="40"/>
            </w:pPr>
            <w:r>
              <w:rPr>
                <w:sz w:val="16"/>
              </w:rPr>
              <w:t>Problem statement and baseline performance</w:t>
            </w:r>
          </w:p>
        </w:tc>
      </w:tr>
      <w:tr w:rsidR="005E2512" w14:paraId="18938D24" w14:textId="77777777">
        <w:trPr>
          <w:jc w:val="center"/>
        </w:trPr>
        <w:tc>
          <w:tcPr>
            <w:tcW w:w="230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F5AE0C6" w14:textId="77777777" w:rsidR="005E2512" w:rsidRDefault="00000000">
            <w:pPr>
              <w:spacing w:after="40"/>
            </w:pPr>
            <w:r>
              <w:rPr>
                <w:sz w:val="16"/>
              </w:rPr>
              <w:t>Map the current state</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C6DDDD3" w14:textId="77777777" w:rsidR="005E2512" w:rsidRDefault="00000000">
            <w:pPr>
              <w:spacing w:after="40"/>
            </w:pPr>
            <w:r>
              <w:rPr>
                <w:sz w:val="16"/>
              </w:rPr>
              <w:t>Understand the flow of work and handoffs</w:t>
            </w:r>
          </w:p>
        </w:tc>
        <w:tc>
          <w:tcPr>
            <w:tcW w:w="360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DE3D5F3" w14:textId="77777777" w:rsidR="005E2512" w:rsidRDefault="00000000">
            <w:pPr>
              <w:spacing w:after="40"/>
            </w:pPr>
            <w:r>
              <w:rPr>
                <w:sz w:val="16"/>
              </w:rPr>
              <w:t>Current state process snapshot</w:t>
            </w:r>
          </w:p>
        </w:tc>
      </w:tr>
      <w:tr w:rsidR="005E2512" w14:paraId="5202D7FB" w14:textId="77777777">
        <w:trPr>
          <w:jc w:val="center"/>
        </w:trPr>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F9A6AF4" w14:textId="77777777" w:rsidR="005E2512" w:rsidRDefault="00000000">
            <w:pPr>
              <w:spacing w:after="40"/>
            </w:pPr>
            <w:r>
              <w:rPr>
                <w:sz w:val="16"/>
              </w:rPr>
              <w:t>Ask why repeatedly</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205FA6B" w14:textId="77777777" w:rsidR="005E2512" w:rsidRDefault="00000000">
            <w:pPr>
              <w:spacing w:after="40"/>
            </w:pPr>
            <w:r>
              <w:rPr>
                <w:sz w:val="16"/>
              </w:rPr>
              <w:t>Trace symptoms to deeper causes</w:t>
            </w:r>
          </w:p>
        </w:tc>
        <w:tc>
          <w:tcPr>
            <w:tcW w:w="360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A64A461" w14:textId="77777777" w:rsidR="005E2512" w:rsidRDefault="00000000">
            <w:pPr>
              <w:spacing w:after="40"/>
            </w:pPr>
            <w:r>
              <w:rPr>
                <w:sz w:val="16"/>
              </w:rPr>
              <w:t>5 Whys table</w:t>
            </w:r>
          </w:p>
        </w:tc>
      </w:tr>
      <w:tr w:rsidR="005E2512" w14:paraId="53EBEFE4" w14:textId="77777777">
        <w:trPr>
          <w:jc w:val="center"/>
        </w:trPr>
        <w:tc>
          <w:tcPr>
            <w:tcW w:w="230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224A19B" w14:textId="77777777" w:rsidR="005E2512" w:rsidRDefault="00000000">
            <w:pPr>
              <w:spacing w:after="40"/>
            </w:pPr>
            <w:r>
              <w:rPr>
                <w:sz w:val="16"/>
              </w:rPr>
              <w:t>Group causes</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258A6F3" w14:textId="77777777" w:rsidR="005E2512" w:rsidRDefault="00000000">
            <w:pPr>
              <w:spacing w:after="40"/>
            </w:pPr>
            <w:r>
              <w:rPr>
                <w:sz w:val="16"/>
              </w:rPr>
              <w:t>Identify cause categories and patterns</w:t>
            </w:r>
          </w:p>
        </w:tc>
        <w:tc>
          <w:tcPr>
            <w:tcW w:w="360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E09AAD7" w14:textId="77777777" w:rsidR="005E2512" w:rsidRDefault="00000000">
            <w:pPr>
              <w:spacing w:after="40"/>
            </w:pPr>
            <w:r>
              <w:rPr>
                <w:sz w:val="16"/>
              </w:rPr>
              <w:t>Cause and Effect Diagram</w:t>
            </w:r>
          </w:p>
        </w:tc>
      </w:tr>
      <w:tr w:rsidR="005E2512" w14:paraId="55BC81E7" w14:textId="77777777">
        <w:trPr>
          <w:jc w:val="center"/>
        </w:trPr>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D5EEC5A" w14:textId="77777777" w:rsidR="005E2512" w:rsidRDefault="00000000">
            <w:pPr>
              <w:spacing w:after="40"/>
            </w:pPr>
            <w:r>
              <w:rPr>
                <w:sz w:val="16"/>
              </w:rPr>
              <w:t>Recommend corrective actions</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D9DE919" w14:textId="77777777" w:rsidR="005E2512" w:rsidRDefault="00000000">
            <w:pPr>
              <w:spacing w:after="40"/>
            </w:pPr>
            <w:r>
              <w:rPr>
                <w:sz w:val="16"/>
              </w:rPr>
              <w:t>Address root causes instead of symptoms</w:t>
            </w:r>
          </w:p>
        </w:tc>
        <w:tc>
          <w:tcPr>
            <w:tcW w:w="360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E044AF6" w14:textId="77777777" w:rsidR="005E2512" w:rsidRDefault="00000000">
            <w:pPr>
              <w:spacing w:after="40"/>
            </w:pPr>
            <w:r>
              <w:rPr>
                <w:sz w:val="16"/>
              </w:rPr>
              <w:t>Action plan, KPIs, and control plan</w:t>
            </w:r>
          </w:p>
        </w:tc>
      </w:tr>
    </w:tbl>
    <w:p w14:paraId="3BD06026" w14:textId="77777777" w:rsidR="005E2512" w:rsidRDefault="00000000">
      <w:r>
        <w:br w:type="page"/>
      </w:r>
    </w:p>
    <w:p w14:paraId="4405547E" w14:textId="77777777" w:rsidR="005E2512" w:rsidRDefault="00000000">
      <w:pPr>
        <w:pStyle w:val="Heading1"/>
        <w:spacing w:before="200" w:after="80" w:line="252" w:lineRule="auto"/>
      </w:pPr>
      <w:bookmarkStart w:id="4" w:name="_Toc232083681"/>
      <w:r>
        <w:lastRenderedPageBreak/>
        <w:t>5. 5 Whys Analysis</w:t>
      </w:r>
      <w:bookmarkEnd w:id="4"/>
    </w:p>
    <w:p w14:paraId="1B873294" w14:textId="77777777" w:rsidR="005E2512" w:rsidRDefault="00000000">
      <w:pPr>
        <w:spacing w:after="100" w:line="252" w:lineRule="auto"/>
      </w:pPr>
      <w:r>
        <w:t>The 5 Whys analysis traces the main symptom, delayed purchase order approval, back to the root cause pattern. The final cause points to weak process controls, not only individual delay.</w:t>
      </w:r>
    </w:p>
    <w:tbl>
      <w:tblPr>
        <w:tblStyle w:val="TableGrid"/>
        <w:tblW w:w="0" w:type="auto"/>
        <w:jc w:val="center"/>
        <w:tblLook w:val="04A0" w:firstRow="1" w:lastRow="0" w:firstColumn="1" w:lastColumn="0" w:noHBand="0" w:noVBand="1"/>
      </w:tblPr>
      <w:tblGrid>
        <w:gridCol w:w="1296"/>
        <w:gridCol w:w="3312"/>
        <w:gridCol w:w="5760"/>
      </w:tblGrid>
      <w:tr w:rsidR="005E2512" w14:paraId="7D2506AA" w14:textId="77777777">
        <w:trPr>
          <w:tblHeade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2CAC1236" w14:textId="77777777" w:rsidR="005E2512" w:rsidRDefault="00000000">
            <w:pPr>
              <w:spacing w:after="40"/>
            </w:pPr>
            <w:r>
              <w:rPr>
                <w:b/>
                <w:color w:val="FFFFFF"/>
                <w:sz w:val="16"/>
              </w:rPr>
              <w:t>Why Level</w:t>
            </w:r>
          </w:p>
        </w:tc>
        <w:tc>
          <w:tcPr>
            <w:tcW w:w="331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60436F2B" w14:textId="77777777" w:rsidR="005E2512" w:rsidRDefault="00000000">
            <w:pPr>
              <w:spacing w:after="40"/>
            </w:pPr>
            <w:r>
              <w:rPr>
                <w:b/>
                <w:color w:val="FFFFFF"/>
                <w:sz w:val="16"/>
              </w:rPr>
              <w:t>Question</w:t>
            </w:r>
          </w:p>
        </w:tc>
        <w:tc>
          <w:tcPr>
            <w:tcW w:w="576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160C9E63" w14:textId="77777777" w:rsidR="005E2512" w:rsidRDefault="00000000">
            <w:pPr>
              <w:spacing w:after="40"/>
            </w:pPr>
            <w:r>
              <w:rPr>
                <w:b/>
                <w:color w:val="FFFFFF"/>
                <w:sz w:val="16"/>
              </w:rPr>
              <w:t>Answer</w:t>
            </w:r>
          </w:p>
        </w:tc>
      </w:tr>
      <w:tr w:rsidR="005E2512" w14:paraId="6D370D57"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07DABA3" w14:textId="77777777" w:rsidR="005E2512" w:rsidRDefault="00000000">
            <w:pPr>
              <w:spacing w:after="40"/>
            </w:pPr>
            <w:r>
              <w:rPr>
                <w:sz w:val="16"/>
              </w:rPr>
              <w:t>1</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02E33B4" w14:textId="77777777" w:rsidR="005E2512" w:rsidRDefault="00000000">
            <w:pPr>
              <w:spacing w:after="40"/>
            </w:pPr>
            <w:r>
              <w:rPr>
                <w:sz w:val="16"/>
              </w:rPr>
              <w:t>Why are purchase orders delayed?</w:t>
            </w:r>
          </w:p>
        </w:tc>
        <w:tc>
          <w:tcPr>
            <w:tcW w:w="57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7824FAA" w14:textId="77777777" w:rsidR="005E2512" w:rsidRDefault="00000000">
            <w:pPr>
              <w:spacing w:after="40"/>
            </w:pPr>
            <w:r>
              <w:rPr>
                <w:sz w:val="16"/>
              </w:rPr>
              <w:t>Because purchase requests take too long to move from request submission to final approval.</w:t>
            </w:r>
          </w:p>
        </w:tc>
      </w:tr>
      <w:tr w:rsidR="005E2512" w14:paraId="3A16D7B0"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407A19D" w14:textId="77777777" w:rsidR="005E2512" w:rsidRDefault="00000000">
            <w:pPr>
              <w:spacing w:after="40"/>
            </w:pPr>
            <w:r>
              <w:rPr>
                <w:sz w:val="16"/>
              </w:rPr>
              <w:t>2</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3CFEA29" w14:textId="77777777" w:rsidR="005E2512" w:rsidRDefault="00000000">
            <w:pPr>
              <w:spacing w:after="40"/>
            </w:pPr>
            <w:r>
              <w:rPr>
                <w:sz w:val="16"/>
              </w:rPr>
              <w:t>Why does approval take too long?</w:t>
            </w:r>
          </w:p>
        </w:tc>
        <w:tc>
          <w:tcPr>
            <w:tcW w:w="57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A5716EA" w14:textId="77777777" w:rsidR="005E2512" w:rsidRDefault="00000000">
            <w:pPr>
              <w:spacing w:after="40"/>
            </w:pPr>
            <w:r>
              <w:rPr>
                <w:sz w:val="16"/>
              </w:rPr>
              <w:t>Because managers, procurement, and finance review requests manually through email and often wait for missing information.</w:t>
            </w:r>
          </w:p>
        </w:tc>
      </w:tr>
      <w:tr w:rsidR="005E2512" w14:paraId="36770F5C"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95D5C1F" w14:textId="77777777" w:rsidR="005E2512" w:rsidRDefault="00000000">
            <w:pPr>
              <w:spacing w:after="40"/>
            </w:pPr>
            <w:r>
              <w:rPr>
                <w:sz w:val="16"/>
              </w:rPr>
              <w:t>3</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DA3DB4B" w14:textId="77777777" w:rsidR="005E2512" w:rsidRDefault="00000000">
            <w:pPr>
              <w:spacing w:after="40"/>
            </w:pPr>
            <w:r>
              <w:rPr>
                <w:sz w:val="16"/>
              </w:rPr>
              <w:t>Why is missing information common?</w:t>
            </w:r>
          </w:p>
        </w:tc>
        <w:tc>
          <w:tcPr>
            <w:tcW w:w="57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2209169" w14:textId="77777777" w:rsidR="005E2512" w:rsidRDefault="00000000">
            <w:pPr>
              <w:spacing w:after="40"/>
            </w:pPr>
            <w:r>
              <w:rPr>
                <w:sz w:val="16"/>
              </w:rPr>
              <w:t>Because the request form does not require key fields such as budget code, vendor details, quantity, delivery date, justification, and approval owner.</w:t>
            </w:r>
          </w:p>
        </w:tc>
      </w:tr>
      <w:tr w:rsidR="005E2512" w14:paraId="78B2B9A0"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0950854" w14:textId="77777777" w:rsidR="005E2512" w:rsidRDefault="00000000">
            <w:pPr>
              <w:spacing w:after="40"/>
            </w:pPr>
            <w:r>
              <w:rPr>
                <w:sz w:val="16"/>
              </w:rPr>
              <w:t>4</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06D4912" w14:textId="77777777" w:rsidR="005E2512" w:rsidRDefault="00000000">
            <w:pPr>
              <w:spacing w:after="40"/>
            </w:pPr>
            <w:r>
              <w:rPr>
                <w:sz w:val="16"/>
              </w:rPr>
              <w:t>Why does the workflow depend on manual email review?</w:t>
            </w:r>
          </w:p>
        </w:tc>
        <w:tc>
          <w:tcPr>
            <w:tcW w:w="57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B99071D" w14:textId="77777777" w:rsidR="005E2512" w:rsidRDefault="00000000">
            <w:pPr>
              <w:spacing w:after="40"/>
            </w:pPr>
            <w:r>
              <w:rPr>
                <w:sz w:val="16"/>
              </w:rPr>
              <w:t>Because there is no standardized digital approval workflow, automated reminders, aging tracker, or escalation rule.</w:t>
            </w:r>
          </w:p>
        </w:tc>
      </w:tr>
      <w:tr w:rsidR="005E2512" w14:paraId="250B597F"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B882403" w14:textId="77777777" w:rsidR="005E2512" w:rsidRDefault="00000000">
            <w:pPr>
              <w:spacing w:after="40"/>
            </w:pPr>
            <w:r>
              <w:rPr>
                <w:sz w:val="16"/>
              </w:rPr>
              <w:t>5</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0DA6EB8" w14:textId="77777777" w:rsidR="005E2512" w:rsidRDefault="00000000">
            <w:pPr>
              <w:spacing w:after="40"/>
            </w:pPr>
            <w:r>
              <w:rPr>
                <w:sz w:val="16"/>
              </w:rPr>
              <w:t>Why were these controls not defined?</w:t>
            </w:r>
          </w:p>
        </w:tc>
        <w:tc>
          <w:tcPr>
            <w:tcW w:w="57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6D64469" w14:textId="77777777" w:rsidR="005E2512" w:rsidRDefault="00000000">
            <w:pPr>
              <w:spacing w:after="40"/>
            </w:pPr>
            <w:r>
              <w:rPr>
                <w:sz w:val="16"/>
              </w:rPr>
              <w:t>Because procurement performance is not consistently measured using KPIs such as cycle time, approval aging, rework rate, and first-time-right request rate.</w:t>
            </w:r>
          </w:p>
        </w:tc>
      </w:tr>
      <w:tr w:rsidR="005E2512" w14:paraId="22DE3ED1"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F751F73" w14:textId="77777777" w:rsidR="005E2512" w:rsidRDefault="00000000">
            <w:pPr>
              <w:spacing w:after="40"/>
            </w:pPr>
            <w:r>
              <w:rPr>
                <w:sz w:val="16"/>
              </w:rPr>
              <w:t>Root Cause</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0B444F1B" w14:textId="77777777" w:rsidR="005E2512" w:rsidRDefault="00000000">
            <w:pPr>
              <w:spacing w:after="40"/>
            </w:pPr>
            <w:r>
              <w:rPr>
                <w:sz w:val="16"/>
              </w:rPr>
              <w:t>What is the underlying cause?</w:t>
            </w:r>
          </w:p>
        </w:tc>
        <w:tc>
          <w:tcPr>
            <w:tcW w:w="57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69B677E" w14:textId="77777777" w:rsidR="005E2512" w:rsidRDefault="00000000">
            <w:pPr>
              <w:spacing w:after="40"/>
            </w:pPr>
            <w:r>
              <w:rPr>
                <w:sz w:val="16"/>
              </w:rPr>
              <w:t>The process lacks standard work, required request fields, digital approval visibility, approval SLAs, early budget validation, and KPI-based control.</w:t>
            </w:r>
          </w:p>
        </w:tc>
      </w:tr>
    </w:tbl>
    <w:p w14:paraId="431C9CEF" w14:textId="77777777" w:rsidR="005E2512" w:rsidRDefault="00000000">
      <w:pPr>
        <w:pStyle w:val="Heading2"/>
        <w:spacing w:before="120" w:after="80" w:line="252" w:lineRule="auto"/>
      </w:pPr>
      <w:bookmarkStart w:id="5" w:name="_Toc232083682"/>
      <w:r>
        <w:t>5.1 Supporting 5 Whys Branches</w:t>
      </w:r>
      <w:bookmarkEnd w:id="5"/>
    </w:p>
    <w:p w14:paraId="3BBD61D4" w14:textId="77777777" w:rsidR="005E2512" w:rsidRDefault="00000000">
      <w:pPr>
        <w:spacing w:after="100" w:line="252" w:lineRule="auto"/>
      </w:pPr>
      <w:r>
        <w:t>To avoid oversimplifying the issue, the table below separates the problem into three supporting branches: incomplete purchase requests, slow approvals, and manual PO errors.</w:t>
      </w:r>
    </w:p>
    <w:tbl>
      <w:tblPr>
        <w:tblStyle w:val="TableGrid"/>
        <w:tblW w:w="0" w:type="auto"/>
        <w:jc w:val="center"/>
        <w:tblLook w:val="04A0" w:firstRow="1" w:lastRow="0" w:firstColumn="1" w:lastColumn="0" w:noHBand="0" w:noVBand="1"/>
      </w:tblPr>
      <w:tblGrid>
        <w:gridCol w:w="2592"/>
        <w:gridCol w:w="4752"/>
        <w:gridCol w:w="3168"/>
      </w:tblGrid>
      <w:tr w:rsidR="005E2512" w14:paraId="09A98F36" w14:textId="77777777">
        <w:trPr>
          <w:tblHeade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6B5ED628" w14:textId="77777777" w:rsidR="005E2512" w:rsidRDefault="00000000">
            <w:pPr>
              <w:spacing w:after="40"/>
            </w:pPr>
            <w:r>
              <w:rPr>
                <w:b/>
                <w:color w:val="FFFFFF"/>
                <w:sz w:val="16"/>
              </w:rPr>
              <w:t>Problem Branch</w:t>
            </w:r>
          </w:p>
        </w:tc>
        <w:tc>
          <w:tcPr>
            <w:tcW w:w="4752"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304ABC0F" w14:textId="77777777" w:rsidR="005E2512" w:rsidRDefault="00000000">
            <w:pPr>
              <w:spacing w:after="40"/>
            </w:pPr>
            <w:r>
              <w:rPr>
                <w:b/>
                <w:color w:val="FFFFFF"/>
                <w:sz w:val="16"/>
              </w:rPr>
              <w:t>Why It Happens</w:t>
            </w:r>
          </w:p>
        </w:tc>
        <w:tc>
          <w:tcPr>
            <w:tcW w:w="3168"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3E1D6B48" w14:textId="77777777" w:rsidR="005E2512" w:rsidRDefault="00000000">
            <w:pPr>
              <w:spacing w:after="40"/>
            </w:pPr>
            <w:r>
              <w:rPr>
                <w:b/>
                <w:color w:val="FFFFFF"/>
                <w:sz w:val="16"/>
              </w:rPr>
              <w:t>Root Cause</w:t>
            </w:r>
          </w:p>
        </w:tc>
      </w:tr>
      <w:tr w:rsidR="005E2512" w14:paraId="3735FB1A"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8E7CD3A" w14:textId="77777777" w:rsidR="005E2512" w:rsidRDefault="00000000">
            <w:pPr>
              <w:spacing w:after="40"/>
            </w:pPr>
            <w:r>
              <w:rPr>
                <w:sz w:val="16"/>
              </w:rPr>
              <w:t>Incomplete purchase requests</w:t>
            </w:r>
          </w:p>
        </w:tc>
        <w:tc>
          <w:tcPr>
            <w:tcW w:w="475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FB91643" w14:textId="77777777" w:rsidR="005E2512" w:rsidRDefault="00000000">
            <w:pPr>
              <w:spacing w:after="40"/>
            </w:pPr>
            <w:r>
              <w:rPr>
                <w:sz w:val="16"/>
              </w:rPr>
              <w:t>Employees submit requests without clear required fields or validation checks</w:t>
            </w:r>
          </w:p>
        </w:tc>
        <w:tc>
          <w:tcPr>
            <w:tcW w:w="316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A9813A1" w14:textId="77777777" w:rsidR="005E2512" w:rsidRDefault="00000000">
            <w:pPr>
              <w:spacing w:after="40"/>
            </w:pPr>
            <w:r>
              <w:rPr>
                <w:sz w:val="16"/>
              </w:rPr>
              <w:t>No standardized digital request form with poka-yoke controls</w:t>
            </w:r>
          </w:p>
        </w:tc>
      </w:tr>
      <w:tr w:rsidR="005E2512" w14:paraId="00E7C76B" w14:textId="77777777">
        <w:trPr>
          <w:jc w:val="center"/>
        </w:trPr>
        <w:tc>
          <w:tcPr>
            <w:tcW w:w="259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CEEF8C7" w14:textId="77777777" w:rsidR="005E2512" w:rsidRDefault="00000000">
            <w:pPr>
              <w:spacing w:after="40"/>
            </w:pPr>
            <w:r>
              <w:rPr>
                <w:sz w:val="16"/>
              </w:rPr>
              <w:t>Slow approval response</w:t>
            </w:r>
          </w:p>
        </w:tc>
        <w:tc>
          <w:tcPr>
            <w:tcW w:w="475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6CAA615" w14:textId="77777777" w:rsidR="005E2512" w:rsidRDefault="00000000">
            <w:pPr>
              <w:spacing w:after="40"/>
            </w:pPr>
            <w:r>
              <w:rPr>
                <w:sz w:val="16"/>
              </w:rPr>
              <w:t>Approvers rely on email and do not receive reminders or escalation alerts</w:t>
            </w:r>
          </w:p>
        </w:tc>
        <w:tc>
          <w:tcPr>
            <w:tcW w:w="316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075271E3" w14:textId="77777777" w:rsidR="005E2512" w:rsidRDefault="00000000">
            <w:pPr>
              <w:spacing w:after="40"/>
            </w:pPr>
            <w:r>
              <w:rPr>
                <w:sz w:val="16"/>
              </w:rPr>
              <w:t>No approval SLA, no aging dashboard, and no escalation rule</w:t>
            </w:r>
          </w:p>
        </w:tc>
      </w:tr>
      <w:tr w:rsidR="005E2512" w14:paraId="28DC9DD8" w14:textId="77777777">
        <w:trPr>
          <w:jc w:val="center"/>
        </w:trPr>
        <w:tc>
          <w:tcPr>
            <w:tcW w:w="259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6D9FEF4" w14:textId="77777777" w:rsidR="005E2512" w:rsidRDefault="00000000">
            <w:pPr>
              <w:spacing w:after="40"/>
            </w:pPr>
            <w:r>
              <w:rPr>
                <w:sz w:val="16"/>
              </w:rPr>
              <w:t>PO creation errors</w:t>
            </w:r>
          </w:p>
        </w:tc>
        <w:tc>
          <w:tcPr>
            <w:tcW w:w="475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416C17E" w14:textId="77777777" w:rsidR="005E2512" w:rsidRDefault="00000000">
            <w:pPr>
              <w:spacing w:after="40"/>
            </w:pPr>
            <w:r>
              <w:rPr>
                <w:sz w:val="16"/>
              </w:rPr>
              <w:t>Procurement manually enters data from emails or forms into PO templates</w:t>
            </w:r>
          </w:p>
        </w:tc>
        <w:tc>
          <w:tcPr>
            <w:tcW w:w="316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809BE76" w14:textId="77777777" w:rsidR="005E2512" w:rsidRDefault="00000000">
            <w:pPr>
              <w:spacing w:after="40"/>
            </w:pPr>
            <w:r>
              <w:rPr>
                <w:sz w:val="16"/>
              </w:rPr>
              <w:t>No automated transfer of approved request data into the purchase order</w:t>
            </w:r>
          </w:p>
        </w:tc>
      </w:tr>
    </w:tbl>
    <w:p w14:paraId="32A02D61" w14:textId="77777777" w:rsidR="005E2512" w:rsidRDefault="00000000">
      <w:r>
        <w:br w:type="page"/>
      </w:r>
    </w:p>
    <w:p w14:paraId="45F9A7C6" w14:textId="77777777" w:rsidR="005E2512" w:rsidRDefault="00000000">
      <w:pPr>
        <w:pStyle w:val="Heading1"/>
        <w:spacing w:before="200" w:after="80" w:line="252" w:lineRule="auto"/>
      </w:pPr>
      <w:bookmarkStart w:id="6" w:name="_Toc232083683"/>
      <w:r>
        <w:lastRenderedPageBreak/>
        <w:t>6. Cause and Effect Diagram</w:t>
      </w:r>
      <w:bookmarkEnd w:id="6"/>
    </w:p>
    <w:p w14:paraId="15A61FFD" w14:textId="77777777" w:rsidR="005E2512" w:rsidRDefault="00000000">
      <w:pPr>
        <w:spacing w:after="100" w:line="252" w:lineRule="auto"/>
      </w:pPr>
      <w:r>
        <w:t>The Cause and Effect Diagram below organizes the possible causes into six categories. The pattern shows that the delay is created by a combination of unclear ownership, weak process controls, manual technology, inconsistent policies, poor measurement, and incomplete data.</w:t>
      </w:r>
    </w:p>
    <w:p w14:paraId="2125E436" w14:textId="1E345577" w:rsidR="005E2512" w:rsidRDefault="00E30748">
      <w:pPr>
        <w:jc w:val="center"/>
      </w:pPr>
      <w:r>
        <w:rPr>
          <w:noProof/>
        </w:rPr>
        <w:drawing>
          <wp:inline distT="0" distB="0" distL="0" distR="0" wp14:anchorId="58BF717F" wp14:editId="5298ECD8">
            <wp:extent cx="6583680" cy="4053840"/>
            <wp:effectExtent l="0" t="0" r="7620" b="3810"/>
            <wp:docPr id="69896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4965" name="Picture 698964965"/>
                    <pic:cNvPicPr/>
                  </pic:nvPicPr>
                  <pic:blipFill>
                    <a:blip r:embed="rId9"/>
                    <a:stretch>
                      <a:fillRect/>
                    </a:stretch>
                  </pic:blipFill>
                  <pic:spPr>
                    <a:xfrm>
                      <a:off x="0" y="0"/>
                      <a:ext cx="6583680" cy="4053840"/>
                    </a:xfrm>
                    <a:prstGeom prst="rect">
                      <a:avLst/>
                    </a:prstGeom>
                  </pic:spPr>
                </pic:pic>
              </a:graphicData>
            </a:graphic>
          </wp:inline>
        </w:drawing>
      </w:r>
    </w:p>
    <w:p w14:paraId="45B0A10B" w14:textId="77777777" w:rsidR="005E2512" w:rsidRDefault="00000000">
      <w:pPr>
        <w:pStyle w:val="Heading1"/>
        <w:spacing w:before="200" w:after="80" w:line="252" w:lineRule="auto"/>
      </w:pPr>
      <w:bookmarkStart w:id="7" w:name="_Toc232083684"/>
      <w:r>
        <w:t>7. Root Cause Findings</w:t>
      </w:r>
      <w:bookmarkEnd w:id="7"/>
    </w:p>
    <w:p w14:paraId="241EEA08" w14:textId="77777777" w:rsidR="005E2512" w:rsidRDefault="00000000">
      <w:pPr>
        <w:spacing w:after="100" w:line="252" w:lineRule="auto"/>
      </w:pPr>
      <w:r>
        <w:t>The RCA findings show that the approval delay is not caused by one person or one department. The delay is created by several connected root causes that allow waiting, rework, and errors to repeat.</w:t>
      </w:r>
    </w:p>
    <w:tbl>
      <w:tblPr>
        <w:tblStyle w:val="TableGrid"/>
        <w:tblW w:w="0" w:type="auto"/>
        <w:jc w:val="center"/>
        <w:tblLook w:val="04A0" w:firstRow="1" w:lastRow="0" w:firstColumn="1" w:lastColumn="0" w:noHBand="0" w:noVBand="1"/>
      </w:tblPr>
      <w:tblGrid>
        <w:gridCol w:w="2016"/>
        <w:gridCol w:w="3312"/>
        <w:gridCol w:w="2880"/>
        <w:gridCol w:w="2160"/>
      </w:tblGrid>
      <w:tr w:rsidR="005E2512" w14:paraId="42E9959B" w14:textId="77777777">
        <w:trPr>
          <w:tblHeader/>
          <w:jc w:val="center"/>
        </w:trPr>
        <w:tc>
          <w:tcPr>
            <w:tcW w:w="2016"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5104EFE0" w14:textId="77777777" w:rsidR="005E2512" w:rsidRDefault="00000000">
            <w:pPr>
              <w:spacing w:after="40"/>
            </w:pPr>
            <w:r>
              <w:rPr>
                <w:b/>
                <w:color w:val="FFFFFF"/>
                <w:sz w:val="15"/>
              </w:rPr>
              <w:t>Root Cause Area</w:t>
            </w:r>
          </w:p>
        </w:tc>
        <w:tc>
          <w:tcPr>
            <w:tcW w:w="331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45733C57" w14:textId="77777777" w:rsidR="005E2512" w:rsidRDefault="00000000">
            <w:pPr>
              <w:spacing w:after="40"/>
            </w:pPr>
            <w:r>
              <w:rPr>
                <w:b/>
                <w:color w:val="FFFFFF"/>
                <w:sz w:val="15"/>
              </w:rPr>
              <w:t>Finding</w:t>
            </w:r>
          </w:p>
        </w:tc>
        <w:tc>
          <w:tcPr>
            <w:tcW w:w="288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70DEB8E2" w14:textId="77777777" w:rsidR="005E2512" w:rsidRDefault="00000000">
            <w:pPr>
              <w:spacing w:after="40"/>
            </w:pPr>
            <w:r>
              <w:rPr>
                <w:b/>
                <w:color w:val="FFFFFF"/>
                <w:sz w:val="15"/>
              </w:rPr>
              <w:t>Evidence from RCA</w:t>
            </w:r>
          </w:p>
        </w:tc>
        <w:tc>
          <w:tcPr>
            <w:tcW w:w="216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2B67A9CB" w14:textId="77777777" w:rsidR="005E2512" w:rsidRDefault="00000000">
            <w:pPr>
              <w:spacing w:after="40"/>
            </w:pPr>
            <w:r>
              <w:rPr>
                <w:b/>
                <w:color w:val="FFFFFF"/>
                <w:sz w:val="15"/>
              </w:rPr>
              <w:t>Impact</w:t>
            </w:r>
          </w:p>
        </w:tc>
      </w:tr>
      <w:tr w:rsidR="005E2512" w14:paraId="410FDC12" w14:textId="77777777">
        <w:trPr>
          <w:jc w:val="center"/>
        </w:trPr>
        <w:tc>
          <w:tcPr>
            <w:tcW w:w="201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61D3261" w14:textId="77777777" w:rsidR="005E2512" w:rsidRDefault="00000000">
            <w:pPr>
              <w:spacing w:after="40"/>
            </w:pPr>
            <w:r>
              <w:rPr>
                <w:sz w:val="15"/>
              </w:rPr>
              <w:t>Standardization</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9226942" w14:textId="77777777" w:rsidR="005E2512" w:rsidRDefault="00000000">
            <w:pPr>
              <w:spacing w:after="40"/>
            </w:pPr>
            <w:r>
              <w:rPr>
                <w:sz w:val="15"/>
              </w:rPr>
              <w:t>Purchase requests do not consistently include required information</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82D07C2" w14:textId="77777777" w:rsidR="005E2512" w:rsidRDefault="00000000">
            <w:pPr>
              <w:spacing w:after="40"/>
            </w:pPr>
            <w:r>
              <w:rPr>
                <w:sz w:val="15"/>
              </w:rPr>
              <w:t>5 Whys levels 2 and 3; People and Data categories</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28F5DD7" w14:textId="77777777" w:rsidR="005E2512" w:rsidRDefault="00000000">
            <w:pPr>
              <w:spacing w:after="40"/>
            </w:pPr>
            <w:r>
              <w:rPr>
                <w:sz w:val="15"/>
              </w:rPr>
              <w:t>Creates rework and repeated follow-ups</w:t>
            </w:r>
          </w:p>
        </w:tc>
      </w:tr>
      <w:tr w:rsidR="005E2512" w14:paraId="3E4D4ACA" w14:textId="77777777">
        <w:trPr>
          <w:jc w:val="center"/>
        </w:trPr>
        <w:tc>
          <w:tcPr>
            <w:tcW w:w="201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87A65A6" w14:textId="77777777" w:rsidR="005E2512" w:rsidRDefault="00000000">
            <w:pPr>
              <w:spacing w:after="40"/>
            </w:pPr>
            <w:r>
              <w:rPr>
                <w:sz w:val="15"/>
              </w:rPr>
              <w:t>Approval control</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A9A533E" w14:textId="77777777" w:rsidR="005E2512" w:rsidRDefault="00000000">
            <w:pPr>
              <w:spacing w:after="40"/>
            </w:pPr>
            <w:r>
              <w:rPr>
                <w:sz w:val="15"/>
              </w:rPr>
              <w:t>Approvals do not have a defined SLA or escalation rule</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D78455D" w14:textId="77777777" w:rsidR="005E2512" w:rsidRDefault="00000000">
            <w:pPr>
              <w:spacing w:after="40"/>
            </w:pPr>
            <w:r>
              <w:rPr>
                <w:sz w:val="15"/>
              </w:rPr>
              <w:t>5 Whys level 4; Policy category</w:t>
            </w:r>
          </w:p>
        </w:tc>
        <w:tc>
          <w:tcPr>
            <w:tcW w:w="21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0A0A0ACF" w14:textId="77777777" w:rsidR="005E2512" w:rsidRDefault="00000000">
            <w:pPr>
              <w:spacing w:after="40"/>
            </w:pPr>
            <w:r>
              <w:rPr>
                <w:sz w:val="15"/>
              </w:rPr>
              <w:t>Requests remain pending without accountability</w:t>
            </w:r>
          </w:p>
        </w:tc>
      </w:tr>
      <w:tr w:rsidR="005E2512" w14:paraId="73768AFF" w14:textId="77777777">
        <w:trPr>
          <w:jc w:val="center"/>
        </w:trPr>
        <w:tc>
          <w:tcPr>
            <w:tcW w:w="201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63B0BF0" w14:textId="77777777" w:rsidR="005E2512" w:rsidRDefault="00000000">
            <w:pPr>
              <w:spacing w:after="40"/>
            </w:pPr>
            <w:r>
              <w:rPr>
                <w:sz w:val="15"/>
              </w:rPr>
              <w:t>Technology</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245C6E3" w14:textId="77777777" w:rsidR="005E2512" w:rsidRDefault="00000000">
            <w:pPr>
              <w:spacing w:after="40"/>
            </w:pPr>
            <w:r>
              <w:rPr>
                <w:sz w:val="15"/>
              </w:rPr>
              <w:t>The workflow relies heavily on email and manual tracking</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9EBBDFF" w14:textId="77777777" w:rsidR="005E2512" w:rsidRDefault="00000000">
            <w:pPr>
              <w:spacing w:after="40"/>
            </w:pPr>
            <w:r>
              <w:rPr>
                <w:sz w:val="15"/>
              </w:rPr>
              <w:t>Technology category</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3E496B7" w14:textId="77777777" w:rsidR="005E2512" w:rsidRDefault="00000000">
            <w:pPr>
              <w:spacing w:after="40"/>
            </w:pPr>
            <w:r>
              <w:rPr>
                <w:sz w:val="15"/>
              </w:rPr>
              <w:t>Low visibility and longer waiting time</w:t>
            </w:r>
          </w:p>
        </w:tc>
      </w:tr>
      <w:tr w:rsidR="005E2512" w14:paraId="65EE4DB1" w14:textId="77777777">
        <w:trPr>
          <w:jc w:val="center"/>
        </w:trPr>
        <w:tc>
          <w:tcPr>
            <w:tcW w:w="201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5BF5266" w14:textId="77777777" w:rsidR="005E2512" w:rsidRDefault="00000000">
            <w:pPr>
              <w:spacing w:after="40"/>
            </w:pPr>
            <w:r>
              <w:rPr>
                <w:sz w:val="15"/>
              </w:rPr>
              <w:t>Budget validation</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7C8CCFA" w14:textId="77777777" w:rsidR="005E2512" w:rsidRDefault="00000000">
            <w:pPr>
              <w:spacing w:after="40"/>
            </w:pPr>
            <w:r>
              <w:rPr>
                <w:sz w:val="15"/>
              </w:rPr>
              <w:t>Finance checks budget late in the workflow</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D6C55F5" w14:textId="77777777" w:rsidR="005E2512" w:rsidRDefault="00000000">
            <w:pPr>
              <w:spacing w:after="40"/>
            </w:pPr>
            <w:r>
              <w:rPr>
                <w:sz w:val="15"/>
              </w:rPr>
              <w:t>Process category</w:t>
            </w:r>
          </w:p>
        </w:tc>
        <w:tc>
          <w:tcPr>
            <w:tcW w:w="21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02A6841" w14:textId="77777777" w:rsidR="005E2512" w:rsidRDefault="00000000">
            <w:pPr>
              <w:spacing w:after="40"/>
            </w:pPr>
            <w:r>
              <w:rPr>
                <w:sz w:val="15"/>
              </w:rPr>
              <w:t>Procurement may complete work that later needs revision</w:t>
            </w:r>
          </w:p>
        </w:tc>
      </w:tr>
      <w:tr w:rsidR="005E2512" w14:paraId="1AC20ADE" w14:textId="77777777">
        <w:trPr>
          <w:jc w:val="center"/>
        </w:trPr>
        <w:tc>
          <w:tcPr>
            <w:tcW w:w="201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2277577" w14:textId="77777777" w:rsidR="005E2512" w:rsidRDefault="00000000">
            <w:pPr>
              <w:spacing w:after="40"/>
            </w:pPr>
            <w:r>
              <w:rPr>
                <w:sz w:val="15"/>
              </w:rPr>
              <w:t>Measurement</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ED21ADD" w14:textId="77777777" w:rsidR="005E2512" w:rsidRDefault="00000000">
            <w:pPr>
              <w:spacing w:after="40"/>
            </w:pPr>
            <w:r>
              <w:rPr>
                <w:sz w:val="15"/>
              </w:rPr>
              <w:t>Cycle time, aging, and rework are not consistently tracked</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D5D78D1" w14:textId="77777777" w:rsidR="005E2512" w:rsidRDefault="00000000">
            <w:pPr>
              <w:spacing w:after="40"/>
            </w:pPr>
            <w:r>
              <w:rPr>
                <w:sz w:val="15"/>
              </w:rPr>
              <w:t>5 Whys level 5; Measurement category</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5F09CF4" w14:textId="77777777" w:rsidR="005E2512" w:rsidRDefault="00000000">
            <w:pPr>
              <w:spacing w:after="40"/>
            </w:pPr>
            <w:r>
              <w:rPr>
                <w:sz w:val="15"/>
              </w:rPr>
              <w:t>Managers cannot see trends or control performance</w:t>
            </w:r>
          </w:p>
        </w:tc>
      </w:tr>
    </w:tbl>
    <w:p w14:paraId="2127B267" w14:textId="77777777" w:rsidR="005E2512" w:rsidRDefault="00000000">
      <w:r>
        <w:br w:type="page"/>
      </w:r>
    </w:p>
    <w:p w14:paraId="0AF3E566" w14:textId="77777777" w:rsidR="005E2512" w:rsidRDefault="00000000">
      <w:pPr>
        <w:pStyle w:val="Heading1"/>
        <w:spacing w:before="200" w:after="80" w:line="252" w:lineRule="auto"/>
      </w:pPr>
      <w:bookmarkStart w:id="8" w:name="_Toc232083685"/>
      <w:r>
        <w:lastRenderedPageBreak/>
        <w:t>8. Corrective Actions and Recommendations</w:t>
      </w:r>
      <w:bookmarkEnd w:id="8"/>
    </w:p>
    <w:p w14:paraId="49B43493" w14:textId="77777777" w:rsidR="005E2512" w:rsidRDefault="00000000">
      <w:pPr>
        <w:spacing w:after="100" w:line="252" w:lineRule="auto"/>
      </w:pPr>
      <w:r>
        <w:t>Corrective actions should remove or reduce the root causes identified above. The priority should be to create a controlled, visible, and measurable approval process rather than adding more manual follow-up work for procurement staff.</w:t>
      </w:r>
    </w:p>
    <w:tbl>
      <w:tblPr>
        <w:tblStyle w:val="TableGrid"/>
        <w:tblW w:w="0" w:type="auto"/>
        <w:jc w:val="center"/>
        <w:tblLook w:val="04A0" w:firstRow="1" w:lastRow="0" w:firstColumn="1" w:lastColumn="0" w:noHBand="0" w:noVBand="1"/>
      </w:tblPr>
      <w:tblGrid>
        <w:gridCol w:w="1742"/>
        <w:gridCol w:w="3390"/>
        <w:gridCol w:w="2011"/>
        <w:gridCol w:w="2140"/>
        <w:gridCol w:w="1255"/>
      </w:tblGrid>
      <w:tr w:rsidR="005E2512" w14:paraId="7CB0890B" w14:textId="77777777">
        <w:trPr>
          <w:tblHeade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2151BFEC" w14:textId="77777777" w:rsidR="005E2512" w:rsidRDefault="00000000">
            <w:pPr>
              <w:spacing w:after="40"/>
            </w:pPr>
            <w:r>
              <w:rPr>
                <w:b/>
                <w:color w:val="FFFFFF"/>
                <w:sz w:val="14"/>
              </w:rPr>
              <w:t>Root Cause</w:t>
            </w:r>
          </w:p>
        </w:tc>
        <w:tc>
          <w:tcPr>
            <w:tcW w:w="3744"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583C9660" w14:textId="77777777" w:rsidR="005E2512" w:rsidRDefault="00000000">
            <w:pPr>
              <w:spacing w:after="40"/>
            </w:pPr>
            <w:r>
              <w:rPr>
                <w:b/>
                <w:color w:val="FFFFFF"/>
                <w:sz w:val="14"/>
              </w:rPr>
              <w:t>Corrective Action</w:t>
            </w:r>
          </w:p>
        </w:tc>
        <w:tc>
          <w:tcPr>
            <w:tcW w:w="216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2761D251" w14:textId="77777777" w:rsidR="005E2512" w:rsidRDefault="00000000">
            <w:pPr>
              <w:spacing w:after="40"/>
            </w:pPr>
            <w:r>
              <w:rPr>
                <w:b/>
                <w:color w:val="FFFFFF"/>
                <w:sz w:val="14"/>
              </w:rPr>
              <w:t>Lean Six Sigma Tool</w:t>
            </w:r>
          </w:p>
        </w:tc>
        <w:tc>
          <w:tcPr>
            <w:tcW w:w="2304"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6ECE476A" w14:textId="77777777" w:rsidR="005E2512" w:rsidRDefault="00000000">
            <w:pPr>
              <w:spacing w:after="40"/>
            </w:pPr>
            <w:r>
              <w:rPr>
                <w:b/>
                <w:color w:val="FFFFFF"/>
                <w:sz w:val="14"/>
              </w:rPr>
              <w:t>Expected Benefit</w:t>
            </w:r>
          </w:p>
        </w:tc>
        <w:tc>
          <w:tcPr>
            <w:tcW w:w="1296"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7A968D1D" w14:textId="77777777" w:rsidR="005E2512" w:rsidRDefault="00000000">
            <w:pPr>
              <w:spacing w:after="40"/>
            </w:pPr>
            <w:r>
              <w:rPr>
                <w:b/>
                <w:color w:val="FFFFFF"/>
                <w:sz w:val="14"/>
              </w:rPr>
              <w:t>Owner</w:t>
            </w:r>
          </w:p>
        </w:tc>
      </w:tr>
      <w:tr w:rsidR="005E2512" w14:paraId="2C4BDC10"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B866069" w14:textId="77777777" w:rsidR="005E2512" w:rsidRDefault="00000000">
            <w:pPr>
              <w:spacing w:after="40"/>
            </w:pPr>
            <w:r>
              <w:rPr>
                <w:sz w:val="14"/>
              </w:rPr>
              <w:t>Incomplete request details</w:t>
            </w:r>
          </w:p>
        </w:tc>
        <w:tc>
          <w:tcPr>
            <w:tcW w:w="374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D2D67E7" w14:textId="77777777" w:rsidR="005E2512" w:rsidRDefault="00000000">
            <w:pPr>
              <w:spacing w:after="40"/>
            </w:pPr>
            <w:r>
              <w:rPr>
                <w:sz w:val="14"/>
              </w:rPr>
              <w:t>Create a standardized digital purchase request form with mandatory fields for vendor, item, quantity, budget code, delivery date, and justification</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1F7AE89" w14:textId="77777777" w:rsidR="005E2512" w:rsidRDefault="00000000">
            <w:pPr>
              <w:spacing w:after="40"/>
            </w:pPr>
            <w:r>
              <w:rPr>
                <w:sz w:val="14"/>
              </w:rPr>
              <w:t>Standard Work and Poka-Yoke</w:t>
            </w:r>
          </w:p>
        </w:tc>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5EF784A" w14:textId="77777777" w:rsidR="005E2512" w:rsidRDefault="00000000">
            <w:pPr>
              <w:spacing w:after="40"/>
            </w:pPr>
            <w:r>
              <w:rPr>
                <w:sz w:val="14"/>
              </w:rPr>
              <w:t>Reduces defects, missing data, and rework</w:t>
            </w:r>
          </w:p>
        </w:tc>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EE68367" w14:textId="77777777" w:rsidR="005E2512" w:rsidRDefault="00000000">
            <w:pPr>
              <w:spacing w:after="40"/>
            </w:pPr>
            <w:r>
              <w:rPr>
                <w:sz w:val="14"/>
              </w:rPr>
              <w:t>Procurement</w:t>
            </w:r>
          </w:p>
        </w:tc>
      </w:tr>
      <w:tr w:rsidR="005E2512" w14:paraId="567DD63E" w14:textId="77777777">
        <w:trP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5461CE3" w14:textId="77777777" w:rsidR="005E2512" w:rsidRDefault="00000000">
            <w:pPr>
              <w:spacing w:after="40"/>
            </w:pPr>
            <w:r>
              <w:rPr>
                <w:sz w:val="14"/>
              </w:rPr>
              <w:t>Slow approval response</w:t>
            </w:r>
          </w:p>
        </w:tc>
        <w:tc>
          <w:tcPr>
            <w:tcW w:w="374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DCF30D2" w14:textId="77777777" w:rsidR="005E2512" w:rsidRDefault="00000000">
            <w:pPr>
              <w:spacing w:after="40"/>
            </w:pPr>
            <w:r>
              <w:rPr>
                <w:sz w:val="14"/>
              </w:rPr>
              <w:t>Set approval SLAs, such as 24 to 48 hours per approval stage, with automated reminders</w:t>
            </w:r>
          </w:p>
        </w:tc>
        <w:tc>
          <w:tcPr>
            <w:tcW w:w="21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090A19C" w14:textId="77777777" w:rsidR="005E2512" w:rsidRDefault="00000000">
            <w:pPr>
              <w:spacing w:after="40"/>
            </w:pPr>
            <w:r>
              <w:rPr>
                <w:sz w:val="14"/>
              </w:rPr>
              <w:t>Standard Work and Visual Management</w:t>
            </w:r>
          </w:p>
        </w:tc>
        <w:tc>
          <w:tcPr>
            <w:tcW w:w="230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794B5CA" w14:textId="77777777" w:rsidR="005E2512" w:rsidRDefault="00000000">
            <w:pPr>
              <w:spacing w:after="40"/>
            </w:pPr>
            <w:r>
              <w:rPr>
                <w:sz w:val="14"/>
              </w:rPr>
              <w:t>Reduces waiting and improves accountability</w:t>
            </w:r>
          </w:p>
        </w:tc>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F0ED13C" w14:textId="77777777" w:rsidR="005E2512" w:rsidRDefault="00000000">
            <w:pPr>
              <w:spacing w:after="40"/>
            </w:pPr>
            <w:r>
              <w:rPr>
                <w:sz w:val="14"/>
              </w:rPr>
              <w:t>Department Managers</w:t>
            </w:r>
          </w:p>
        </w:tc>
      </w:tr>
      <w:tr w:rsidR="005E2512" w14:paraId="569B1076"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490F47F" w14:textId="77777777" w:rsidR="005E2512" w:rsidRDefault="00000000">
            <w:pPr>
              <w:spacing w:after="40"/>
            </w:pPr>
            <w:r>
              <w:rPr>
                <w:sz w:val="14"/>
              </w:rPr>
              <w:t>Email-based workflow</w:t>
            </w:r>
          </w:p>
        </w:tc>
        <w:tc>
          <w:tcPr>
            <w:tcW w:w="374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38007C29" w14:textId="77777777" w:rsidR="005E2512" w:rsidRDefault="00000000">
            <w:pPr>
              <w:spacing w:after="40"/>
            </w:pPr>
            <w:r>
              <w:rPr>
                <w:sz w:val="14"/>
              </w:rPr>
              <w:t>Use a digital approval tracker or procurement workflow tool showing request status and aging</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5A80A70" w14:textId="77777777" w:rsidR="005E2512" w:rsidRDefault="00000000">
            <w:pPr>
              <w:spacing w:after="40"/>
            </w:pPr>
            <w:r>
              <w:rPr>
                <w:sz w:val="14"/>
              </w:rPr>
              <w:t>Process Automation</w:t>
            </w:r>
          </w:p>
        </w:tc>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AA5207D" w14:textId="77777777" w:rsidR="005E2512" w:rsidRDefault="00000000">
            <w:pPr>
              <w:spacing w:after="40"/>
            </w:pPr>
            <w:r>
              <w:rPr>
                <w:sz w:val="14"/>
              </w:rPr>
              <w:t>Improves visibility and reduces manual chasing</w:t>
            </w:r>
          </w:p>
        </w:tc>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BDC1EEC" w14:textId="77777777" w:rsidR="005E2512" w:rsidRDefault="00000000">
            <w:pPr>
              <w:spacing w:after="40"/>
            </w:pPr>
            <w:r>
              <w:rPr>
                <w:sz w:val="14"/>
              </w:rPr>
              <w:t>Procurement and IT</w:t>
            </w:r>
          </w:p>
        </w:tc>
      </w:tr>
      <w:tr w:rsidR="005E2512" w14:paraId="073000A6" w14:textId="77777777">
        <w:trP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5D358B6" w14:textId="77777777" w:rsidR="005E2512" w:rsidRDefault="00000000">
            <w:pPr>
              <w:spacing w:after="40"/>
            </w:pPr>
            <w:r>
              <w:rPr>
                <w:sz w:val="14"/>
              </w:rPr>
              <w:t>Late budget validation</w:t>
            </w:r>
          </w:p>
        </w:tc>
        <w:tc>
          <w:tcPr>
            <w:tcW w:w="374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7FEE96C" w14:textId="77777777" w:rsidR="005E2512" w:rsidRDefault="00000000">
            <w:pPr>
              <w:spacing w:after="40"/>
            </w:pPr>
            <w:r>
              <w:rPr>
                <w:sz w:val="14"/>
              </w:rPr>
              <w:t>Add budget code validation before supplier sourcing begins</w:t>
            </w:r>
          </w:p>
        </w:tc>
        <w:tc>
          <w:tcPr>
            <w:tcW w:w="21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94DD3FD" w14:textId="77777777" w:rsidR="005E2512" w:rsidRDefault="00000000">
            <w:pPr>
              <w:spacing w:after="40"/>
            </w:pPr>
            <w:r>
              <w:rPr>
                <w:sz w:val="14"/>
              </w:rPr>
              <w:t>Process Redesign</w:t>
            </w:r>
          </w:p>
        </w:tc>
        <w:tc>
          <w:tcPr>
            <w:tcW w:w="230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9CA5F22" w14:textId="77777777" w:rsidR="005E2512" w:rsidRDefault="00000000">
            <w:pPr>
              <w:spacing w:after="40"/>
            </w:pPr>
            <w:r>
              <w:rPr>
                <w:sz w:val="14"/>
              </w:rPr>
              <w:t>Prevents wasted procurement effort and late rejection</w:t>
            </w:r>
          </w:p>
        </w:tc>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3B08D77" w14:textId="77777777" w:rsidR="005E2512" w:rsidRDefault="00000000">
            <w:pPr>
              <w:spacing w:after="40"/>
            </w:pPr>
            <w:r>
              <w:rPr>
                <w:sz w:val="14"/>
              </w:rPr>
              <w:t>Finance</w:t>
            </w:r>
          </w:p>
        </w:tc>
      </w:tr>
      <w:tr w:rsidR="005E2512" w14:paraId="67FF84D0"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795A1CA" w14:textId="77777777" w:rsidR="005E2512" w:rsidRDefault="00000000">
            <w:pPr>
              <w:spacing w:after="40"/>
            </w:pPr>
            <w:r>
              <w:rPr>
                <w:sz w:val="14"/>
              </w:rPr>
              <w:t>Manual PO data entry</w:t>
            </w:r>
          </w:p>
        </w:tc>
        <w:tc>
          <w:tcPr>
            <w:tcW w:w="374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26CB925" w14:textId="77777777" w:rsidR="005E2512" w:rsidRDefault="00000000">
            <w:pPr>
              <w:spacing w:after="40"/>
            </w:pPr>
            <w:r>
              <w:rPr>
                <w:sz w:val="14"/>
              </w:rPr>
              <w:t>Generate the purchase order directly from approved request data where possible</w:t>
            </w:r>
          </w:p>
        </w:tc>
        <w:tc>
          <w:tcPr>
            <w:tcW w:w="216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0079676" w14:textId="77777777" w:rsidR="005E2512" w:rsidRDefault="00000000">
            <w:pPr>
              <w:spacing w:after="40"/>
            </w:pPr>
            <w:r>
              <w:rPr>
                <w:sz w:val="14"/>
              </w:rPr>
              <w:t>Automation and Error Proofing</w:t>
            </w:r>
          </w:p>
        </w:tc>
        <w:tc>
          <w:tcPr>
            <w:tcW w:w="2304"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E23F46C" w14:textId="77777777" w:rsidR="005E2512" w:rsidRDefault="00000000">
            <w:pPr>
              <w:spacing w:after="40"/>
            </w:pPr>
            <w:r>
              <w:rPr>
                <w:sz w:val="14"/>
              </w:rPr>
              <w:t>Reduces data entry defects and cycle time</w:t>
            </w:r>
          </w:p>
        </w:tc>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464BEFB" w14:textId="77777777" w:rsidR="005E2512" w:rsidRDefault="00000000">
            <w:pPr>
              <w:spacing w:after="40"/>
            </w:pPr>
            <w:r>
              <w:rPr>
                <w:sz w:val="14"/>
              </w:rPr>
              <w:t>Procurement and IT</w:t>
            </w:r>
          </w:p>
        </w:tc>
      </w:tr>
      <w:tr w:rsidR="005E2512" w14:paraId="25E72DE6" w14:textId="77777777">
        <w:trP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0971367" w14:textId="77777777" w:rsidR="005E2512" w:rsidRDefault="00000000">
            <w:pPr>
              <w:spacing w:after="40"/>
            </w:pPr>
            <w:r>
              <w:rPr>
                <w:sz w:val="14"/>
              </w:rPr>
              <w:t>No KPI monitoring</w:t>
            </w:r>
          </w:p>
        </w:tc>
        <w:tc>
          <w:tcPr>
            <w:tcW w:w="374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ED02937" w14:textId="77777777" w:rsidR="005E2512" w:rsidRDefault="00000000">
            <w:pPr>
              <w:spacing w:after="40"/>
            </w:pPr>
            <w:r>
              <w:rPr>
                <w:sz w:val="14"/>
              </w:rPr>
              <w:t>Create a simple monthly dashboard for cycle time, aging, rework rate, and first-time-right request rate</w:t>
            </w:r>
          </w:p>
        </w:tc>
        <w:tc>
          <w:tcPr>
            <w:tcW w:w="216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2C9F1CF" w14:textId="77777777" w:rsidR="005E2512" w:rsidRDefault="00000000">
            <w:pPr>
              <w:spacing w:after="40"/>
            </w:pPr>
            <w:r>
              <w:rPr>
                <w:sz w:val="14"/>
              </w:rPr>
              <w:t>DMAIC Control and KPI Dashboard</w:t>
            </w:r>
          </w:p>
        </w:tc>
        <w:tc>
          <w:tcPr>
            <w:tcW w:w="2304"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84E48F9" w14:textId="77777777" w:rsidR="005E2512" w:rsidRDefault="00000000">
            <w:pPr>
              <w:spacing w:after="40"/>
            </w:pPr>
            <w:r>
              <w:rPr>
                <w:sz w:val="14"/>
              </w:rPr>
              <w:t>Supports continuous improvement and management control</w:t>
            </w:r>
          </w:p>
        </w:tc>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E5249D5" w14:textId="77777777" w:rsidR="005E2512" w:rsidRDefault="00000000">
            <w:pPr>
              <w:spacing w:after="40"/>
            </w:pPr>
            <w:r>
              <w:rPr>
                <w:sz w:val="14"/>
              </w:rPr>
              <w:t>Operations Manager</w:t>
            </w:r>
          </w:p>
        </w:tc>
      </w:tr>
    </w:tbl>
    <w:p w14:paraId="30D888E7" w14:textId="77777777" w:rsidR="005E2512" w:rsidRDefault="00000000">
      <w:pPr>
        <w:pStyle w:val="Heading2"/>
        <w:spacing w:before="120" w:after="80" w:line="252" w:lineRule="auto"/>
      </w:pPr>
      <w:bookmarkStart w:id="9" w:name="_Toc232083686"/>
      <w:r>
        <w:t>8.1 Corrective Action Priority Matrix</w:t>
      </w:r>
      <w:bookmarkEnd w:id="9"/>
    </w:p>
    <w:p w14:paraId="7E08D02B" w14:textId="77777777" w:rsidR="005E2512" w:rsidRDefault="00000000">
      <w:pPr>
        <w:spacing w:after="100" w:line="252" w:lineRule="auto"/>
      </w:pPr>
      <w:r>
        <w:t>The priority matrix helps decide which actions should be implemented first based on business impact and implementation effort. The fastest wins are the standardized digital request form and approval SLA with reminders.</w:t>
      </w:r>
    </w:p>
    <w:p w14:paraId="3327020D" w14:textId="77777777" w:rsidR="005E2512" w:rsidRDefault="00000000">
      <w:pPr>
        <w:jc w:val="center"/>
      </w:pPr>
      <w:r>
        <w:rPr>
          <w:noProof/>
        </w:rPr>
        <w:drawing>
          <wp:inline distT="0" distB="0" distL="0" distR="0" wp14:anchorId="6449629E" wp14:editId="6E593C82">
            <wp:extent cx="621792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matrix.png"/>
                    <pic:cNvPicPr/>
                  </pic:nvPicPr>
                  <pic:blipFill>
                    <a:blip r:embed="rId10"/>
                    <a:stretch>
                      <a:fillRect/>
                    </a:stretch>
                  </pic:blipFill>
                  <pic:spPr>
                    <a:xfrm>
                      <a:off x="0" y="0"/>
                      <a:ext cx="6217920" cy="3886200"/>
                    </a:xfrm>
                    <a:prstGeom prst="rect">
                      <a:avLst/>
                    </a:prstGeom>
                  </pic:spPr>
                </pic:pic>
              </a:graphicData>
            </a:graphic>
          </wp:inline>
        </w:drawing>
      </w:r>
    </w:p>
    <w:p w14:paraId="7A866D15" w14:textId="77777777" w:rsidR="005E2512" w:rsidRDefault="00000000">
      <w:pPr>
        <w:pStyle w:val="Heading1"/>
        <w:spacing w:before="200" w:after="80" w:line="252" w:lineRule="auto"/>
      </w:pPr>
      <w:bookmarkStart w:id="10" w:name="_Toc232083687"/>
      <w:r>
        <w:t>9. Implementation Plan and Control Measures</w:t>
      </w:r>
      <w:bookmarkEnd w:id="10"/>
    </w:p>
    <w:p w14:paraId="1213BFF5" w14:textId="77777777" w:rsidR="005E2512" w:rsidRDefault="00000000">
      <w:pPr>
        <w:spacing w:after="100" w:line="252" w:lineRule="auto"/>
      </w:pPr>
      <w:r>
        <w:t>The implementation plan should start with low-effort controls before moving toward heavier system automation. This makes the improvement realistic for a small or medium operations team.</w:t>
      </w:r>
    </w:p>
    <w:tbl>
      <w:tblPr>
        <w:tblStyle w:val="TableGrid"/>
        <w:tblW w:w="0" w:type="auto"/>
        <w:jc w:val="center"/>
        <w:tblLook w:val="04A0" w:firstRow="1" w:lastRow="0" w:firstColumn="1" w:lastColumn="0" w:noHBand="0" w:noVBand="1"/>
      </w:tblPr>
      <w:tblGrid>
        <w:gridCol w:w="1266"/>
        <w:gridCol w:w="4128"/>
        <w:gridCol w:w="2772"/>
        <w:gridCol w:w="2372"/>
      </w:tblGrid>
      <w:tr w:rsidR="005E2512" w14:paraId="2ECDA688" w14:textId="77777777">
        <w:trPr>
          <w:tblHeade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1AB7E143" w14:textId="77777777" w:rsidR="005E2512" w:rsidRDefault="00000000">
            <w:pPr>
              <w:spacing w:after="40"/>
            </w:pPr>
            <w:r>
              <w:rPr>
                <w:b/>
                <w:color w:val="FFFFFF"/>
                <w:sz w:val="15"/>
              </w:rPr>
              <w:lastRenderedPageBreak/>
              <w:t>Timeline</w:t>
            </w:r>
          </w:p>
        </w:tc>
        <w:tc>
          <w:tcPr>
            <w:tcW w:w="432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1B499737" w14:textId="77777777" w:rsidR="005E2512" w:rsidRDefault="00000000">
            <w:pPr>
              <w:spacing w:after="40"/>
            </w:pPr>
            <w:r>
              <w:rPr>
                <w:b/>
                <w:color w:val="FFFFFF"/>
                <w:sz w:val="15"/>
              </w:rPr>
              <w:t>Action</w:t>
            </w:r>
          </w:p>
        </w:tc>
        <w:tc>
          <w:tcPr>
            <w:tcW w:w="288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713AE495" w14:textId="77777777" w:rsidR="005E2512" w:rsidRDefault="00000000">
            <w:pPr>
              <w:spacing w:after="40"/>
            </w:pPr>
            <w:r>
              <w:rPr>
                <w:b/>
                <w:color w:val="FFFFFF"/>
                <w:sz w:val="15"/>
              </w:rPr>
              <w:t>Deliverable</w:t>
            </w:r>
          </w:p>
        </w:tc>
        <w:tc>
          <w:tcPr>
            <w:tcW w:w="2448"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7B600C88" w14:textId="77777777" w:rsidR="005E2512" w:rsidRDefault="00000000">
            <w:pPr>
              <w:spacing w:after="40"/>
            </w:pPr>
            <w:r>
              <w:rPr>
                <w:b/>
                <w:color w:val="FFFFFF"/>
                <w:sz w:val="15"/>
              </w:rPr>
              <w:t>Success Indicator</w:t>
            </w:r>
          </w:p>
        </w:tc>
      </w:tr>
      <w:tr w:rsidR="005E2512" w14:paraId="30B3669D"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27A8341" w14:textId="77777777" w:rsidR="005E2512" w:rsidRDefault="00000000">
            <w:pPr>
              <w:spacing w:after="40"/>
            </w:pPr>
            <w:r>
              <w:rPr>
                <w:sz w:val="15"/>
              </w:rPr>
              <w:t>Week 1</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10A11E7" w14:textId="77777777" w:rsidR="005E2512" w:rsidRDefault="00000000">
            <w:pPr>
              <w:spacing w:after="40"/>
            </w:pPr>
            <w:r>
              <w:rPr>
                <w:sz w:val="15"/>
              </w:rPr>
              <w:t>Review current purchase request templates, approval emails, and recent delayed requests</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A5DBB17" w14:textId="77777777" w:rsidR="005E2512" w:rsidRDefault="00000000">
            <w:pPr>
              <w:spacing w:after="40"/>
            </w:pPr>
            <w:r>
              <w:rPr>
                <w:sz w:val="15"/>
              </w:rPr>
              <w:t>Current-state issue log</w:t>
            </w:r>
          </w:p>
        </w:tc>
        <w:tc>
          <w:tcPr>
            <w:tcW w:w="244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8DF119C" w14:textId="77777777" w:rsidR="005E2512" w:rsidRDefault="00000000">
            <w:pPr>
              <w:spacing w:after="40"/>
            </w:pPr>
            <w:r>
              <w:rPr>
                <w:sz w:val="15"/>
              </w:rPr>
              <w:t>Top delay reasons identified</w:t>
            </w:r>
          </w:p>
        </w:tc>
      </w:tr>
      <w:tr w:rsidR="005E2512" w14:paraId="5AFC444B"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D745FD0" w14:textId="77777777" w:rsidR="005E2512" w:rsidRDefault="00000000">
            <w:pPr>
              <w:spacing w:after="40"/>
            </w:pPr>
            <w:r>
              <w:rPr>
                <w:sz w:val="15"/>
              </w:rPr>
              <w:t>Week 2</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48C930B" w14:textId="77777777" w:rsidR="005E2512" w:rsidRDefault="00000000">
            <w:pPr>
              <w:spacing w:after="40"/>
            </w:pPr>
            <w:r>
              <w:rPr>
                <w:sz w:val="15"/>
              </w:rPr>
              <w:t>Design a standardized purchase request form with required fields</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FF1D6CD" w14:textId="77777777" w:rsidR="005E2512" w:rsidRDefault="00000000">
            <w:pPr>
              <w:spacing w:after="40"/>
            </w:pPr>
            <w:r>
              <w:rPr>
                <w:sz w:val="15"/>
              </w:rPr>
              <w:t>Digital PR form draft</w:t>
            </w:r>
          </w:p>
        </w:tc>
        <w:tc>
          <w:tcPr>
            <w:tcW w:w="244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BCA4D17" w14:textId="77777777" w:rsidR="005E2512" w:rsidRDefault="00000000">
            <w:pPr>
              <w:spacing w:after="40"/>
            </w:pPr>
            <w:r>
              <w:rPr>
                <w:sz w:val="15"/>
              </w:rPr>
              <w:t>Required fields agreed by procurement and finance</w:t>
            </w:r>
          </w:p>
        </w:tc>
      </w:tr>
      <w:tr w:rsidR="005E2512" w14:paraId="30E9997E"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AD4E264" w14:textId="77777777" w:rsidR="005E2512" w:rsidRDefault="00000000">
            <w:pPr>
              <w:spacing w:after="40"/>
            </w:pPr>
            <w:r>
              <w:rPr>
                <w:sz w:val="15"/>
              </w:rPr>
              <w:t>Week 3</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3FDD471" w14:textId="77777777" w:rsidR="005E2512" w:rsidRDefault="00000000">
            <w:pPr>
              <w:spacing w:after="40"/>
            </w:pPr>
            <w:r>
              <w:rPr>
                <w:sz w:val="15"/>
              </w:rPr>
              <w:t>Define approval SLA, escalation rule, and approval ownership matrix</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BCBE324" w14:textId="77777777" w:rsidR="005E2512" w:rsidRDefault="00000000">
            <w:pPr>
              <w:spacing w:after="40"/>
            </w:pPr>
            <w:r>
              <w:rPr>
                <w:sz w:val="15"/>
              </w:rPr>
              <w:t>Approval control policy</w:t>
            </w:r>
          </w:p>
        </w:tc>
        <w:tc>
          <w:tcPr>
            <w:tcW w:w="244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7D5D218" w14:textId="77777777" w:rsidR="005E2512" w:rsidRDefault="00000000">
            <w:pPr>
              <w:spacing w:after="40"/>
            </w:pPr>
            <w:r>
              <w:rPr>
                <w:sz w:val="15"/>
              </w:rPr>
              <w:t>SLA communicated to all approvers</w:t>
            </w:r>
          </w:p>
        </w:tc>
      </w:tr>
      <w:tr w:rsidR="005E2512" w14:paraId="69783940"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0CB24826" w14:textId="77777777" w:rsidR="005E2512" w:rsidRDefault="00000000">
            <w:pPr>
              <w:spacing w:after="40"/>
            </w:pPr>
            <w:r>
              <w:rPr>
                <w:sz w:val="15"/>
              </w:rPr>
              <w:t>Week 4</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2E869752" w14:textId="77777777" w:rsidR="005E2512" w:rsidRDefault="00000000">
            <w:pPr>
              <w:spacing w:after="40"/>
            </w:pPr>
            <w:r>
              <w:rPr>
                <w:sz w:val="15"/>
              </w:rPr>
              <w:t>Pilot the improved workflow with one department</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C68037F" w14:textId="77777777" w:rsidR="005E2512" w:rsidRDefault="00000000">
            <w:pPr>
              <w:spacing w:after="40"/>
            </w:pPr>
            <w:r>
              <w:rPr>
                <w:sz w:val="15"/>
              </w:rPr>
              <w:t>Pilot tracker and status report</w:t>
            </w:r>
          </w:p>
        </w:tc>
        <w:tc>
          <w:tcPr>
            <w:tcW w:w="244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D5B0FC1" w14:textId="77777777" w:rsidR="005E2512" w:rsidRDefault="00000000">
            <w:pPr>
              <w:spacing w:after="40"/>
            </w:pPr>
            <w:r>
              <w:rPr>
                <w:sz w:val="15"/>
              </w:rPr>
              <w:t>Requests visible by status and owner</w:t>
            </w:r>
          </w:p>
        </w:tc>
      </w:tr>
      <w:tr w:rsidR="005E2512" w14:paraId="16ECEA86" w14:textId="77777777">
        <w:trPr>
          <w:jc w:val="center"/>
        </w:trPr>
        <w:tc>
          <w:tcPr>
            <w:tcW w:w="1296"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43939CC" w14:textId="77777777" w:rsidR="005E2512" w:rsidRDefault="00000000">
            <w:pPr>
              <w:spacing w:after="40"/>
            </w:pPr>
            <w:r>
              <w:rPr>
                <w:sz w:val="15"/>
              </w:rPr>
              <w:t>Week 5</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26B1003" w14:textId="77777777" w:rsidR="005E2512" w:rsidRDefault="00000000">
            <w:pPr>
              <w:spacing w:after="40"/>
            </w:pPr>
            <w:r>
              <w:rPr>
                <w:sz w:val="15"/>
              </w:rPr>
              <w:t>Review pilot results and fix form or workflow gaps</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052392D" w14:textId="77777777" w:rsidR="005E2512" w:rsidRDefault="00000000">
            <w:pPr>
              <w:spacing w:after="40"/>
            </w:pPr>
            <w:r>
              <w:rPr>
                <w:sz w:val="15"/>
              </w:rPr>
              <w:t>Pilot improvement summary</w:t>
            </w:r>
          </w:p>
        </w:tc>
        <w:tc>
          <w:tcPr>
            <w:tcW w:w="244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D685761" w14:textId="77777777" w:rsidR="005E2512" w:rsidRDefault="00000000">
            <w:pPr>
              <w:spacing w:after="40"/>
            </w:pPr>
            <w:r>
              <w:rPr>
                <w:sz w:val="15"/>
              </w:rPr>
              <w:t>Reduced missing information and shorter approval time</w:t>
            </w:r>
          </w:p>
        </w:tc>
      </w:tr>
      <w:tr w:rsidR="005E2512" w14:paraId="16AFA718" w14:textId="77777777">
        <w:trPr>
          <w:jc w:val="center"/>
        </w:trPr>
        <w:tc>
          <w:tcPr>
            <w:tcW w:w="1296"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9EDD8B2" w14:textId="77777777" w:rsidR="005E2512" w:rsidRDefault="00000000">
            <w:pPr>
              <w:spacing w:after="40"/>
            </w:pPr>
            <w:r>
              <w:rPr>
                <w:sz w:val="15"/>
              </w:rPr>
              <w:t>Week 6</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49ED91D" w14:textId="77777777" w:rsidR="005E2512" w:rsidRDefault="00000000">
            <w:pPr>
              <w:spacing w:after="40"/>
            </w:pPr>
            <w:r>
              <w:rPr>
                <w:sz w:val="15"/>
              </w:rPr>
              <w:t>Roll out the improved process to all departments</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6CFC0D11" w14:textId="77777777" w:rsidR="005E2512" w:rsidRDefault="00000000">
            <w:pPr>
              <w:spacing w:after="40"/>
            </w:pPr>
            <w:r>
              <w:rPr>
                <w:sz w:val="15"/>
              </w:rPr>
              <w:t>Final workflow and KPI dashboard</w:t>
            </w:r>
          </w:p>
        </w:tc>
        <w:tc>
          <w:tcPr>
            <w:tcW w:w="244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C8E35B8" w14:textId="77777777" w:rsidR="005E2512" w:rsidRDefault="00000000">
            <w:pPr>
              <w:spacing w:after="40"/>
            </w:pPr>
            <w:r>
              <w:rPr>
                <w:sz w:val="15"/>
              </w:rPr>
              <w:t>Cycle time trending toward 2 to 3 business days</w:t>
            </w:r>
          </w:p>
        </w:tc>
      </w:tr>
    </w:tbl>
    <w:p w14:paraId="6BA9EFA0" w14:textId="77777777" w:rsidR="005E2512" w:rsidRDefault="00000000">
      <w:pPr>
        <w:pStyle w:val="Heading2"/>
        <w:spacing w:before="120" w:after="80" w:line="252" w:lineRule="auto"/>
      </w:pPr>
      <w:bookmarkStart w:id="11" w:name="_Toc232083688"/>
      <w:r>
        <w:t>9.1 KPI Control Plan</w:t>
      </w:r>
      <w:bookmarkEnd w:id="11"/>
    </w:p>
    <w:p w14:paraId="715AB7E5" w14:textId="77777777" w:rsidR="005E2512" w:rsidRDefault="00000000">
      <w:pPr>
        <w:spacing w:after="100" w:line="252" w:lineRule="auto"/>
      </w:pPr>
      <w:r>
        <w:t>After the corrective actions are implemented, the process should be monitored using a simple control plan. The purpose is to make delays visible early and prevent the same root causes from returning.</w:t>
      </w:r>
    </w:p>
    <w:tbl>
      <w:tblPr>
        <w:tblStyle w:val="TableGrid"/>
        <w:tblW w:w="0" w:type="auto"/>
        <w:jc w:val="center"/>
        <w:tblLook w:val="04A0" w:firstRow="1" w:lastRow="0" w:firstColumn="1" w:lastColumn="0" w:noHBand="0" w:noVBand="1"/>
      </w:tblPr>
      <w:tblGrid>
        <w:gridCol w:w="1740"/>
        <w:gridCol w:w="2906"/>
        <w:gridCol w:w="1612"/>
        <w:gridCol w:w="1630"/>
        <w:gridCol w:w="2650"/>
      </w:tblGrid>
      <w:tr w:rsidR="005E2512" w14:paraId="72743BEB" w14:textId="77777777">
        <w:trPr>
          <w:tblHeade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404DC640" w14:textId="77777777" w:rsidR="005E2512" w:rsidRDefault="00000000">
            <w:pPr>
              <w:spacing w:after="40"/>
            </w:pPr>
            <w:r>
              <w:rPr>
                <w:b/>
                <w:color w:val="FFFFFF"/>
                <w:sz w:val="14"/>
              </w:rPr>
              <w:t>KPI</w:t>
            </w:r>
          </w:p>
        </w:tc>
        <w:tc>
          <w:tcPr>
            <w:tcW w:w="3168"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02BB5B0C" w14:textId="77777777" w:rsidR="005E2512" w:rsidRDefault="00000000">
            <w:pPr>
              <w:spacing w:after="40"/>
            </w:pPr>
            <w:r>
              <w:rPr>
                <w:b/>
                <w:color w:val="FFFFFF"/>
                <w:sz w:val="14"/>
              </w:rPr>
              <w:t>Definition</w:t>
            </w:r>
          </w:p>
        </w:tc>
        <w:tc>
          <w:tcPr>
            <w:tcW w:w="1728"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68A08E02" w14:textId="77777777" w:rsidR="005E2512" w:rsidRDefault="00000000">
            <w:pPr>
              <w:spacing w:after="40"/>
            </w:pPr>
            <w:r>
              <w:rPr>
                <w:b/>
                <w:color w:val="FFFFFF"/>
                <w:sz w:val="14"/>
              </w:rPr>
              <w:t>Target</w:t>
            </w:r>
          </w:p>
        </w:tc>
        <w:tc>
          <w:tcPr>
            <w:tcW w:w="1728"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7274DAD6" w14:textId="77777777" w:rsidR="005E2512" w:rsidRDefault="00000000">
            <w:pPr>
              <w:spacing w:after="40"/>
            </w:pPr>
            <w:r>
              <w:rPr>
                <w:b/>
                <w:color w:val="FFFFFF"/>
                <w:sz w:val="14"/>
              </w:rPr>
              <w:t>Review Frequency</w:t>
            </w:r>
          </w:p>
        </w:tc>
        <w:tc>
          <w:tcPr>
            <w:tcW w:w="2880" w:type="dxa"/>
            <w:tcBorders>
              <w:top w:val="single" w:sz="6" w:space="0" w:color="B8C1CC"/>
              <w:left w:val="single" w:sz="6" w:space="0" w:color="B8C1CC"/>
              <w:bottom w:val="single" w:sz="6" w:space="0" w:color="B8C1CC"/>
              <w:right w:val="single" w:sz="6" w:space="0" w:color="B8C1CC"/>
            </w:tcBorders>
            <w:shd w:val="clear" w:color="auto" w:fill="1F4E79"/>
            <w:tcMar>
              <w:top w:w="85" w:type="dxa"/>
              <w:left w:w="85" w:type="dxa"/>
              <w:bottom w:w="85" w:type="dxa"/>
              <w:right w:w="85" w:type="dxa"/>
            </w:tcMar>
            <w:vAlign w:val="center"/>
          </w:tcPr>
          <w:p w14:paraId="07FC3B1B" w14:textId="77777777" w:rsidR="005E2512" w:rsidRDefault="00000000">
            <w:pPr>
              <w:spacing w:after="40"/>
            </w:pPr>
            <w:r>
              <w:rPr>
                <w:b/>
                <w:color w:val="FFFFFF"/>
                <w:sz w:val="14"/>
              </w:rPr>
              <w:t>Action if Off Target</w:t>
            </w:r>
          </w:p>
        </w:tc>
      </w:tr>
      <w:tr w:rsidR="005E2512" w14:paraId="7AC0C9AF"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02BA0A7" w14:textId="77777777" w:rsidR="005E2512" w:rsidRDefault="00000000">
            <w:pPr>
              <w:spacing w:after="40"/>
            </w:pPr>
            <w:r>
              <w:rPr>
                <w:sz w:val="14"/>
              </w:rPr>
              <w:t>PO cycle time</w:t>
            </w:r>
          </w:p>
        </w:tc>
        <w:tc>
          <w:tcPr>
            <w:tcW w:w="316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54BF114A" w14:textId="77777777" w:rsidR="005E2512" w:rsidRDefault="00000000">
            <w:pPr>
              <w:spacing w:after="40"/>
            </w:pPr>
            <w:r>
              <w:rPr>
                <w:sz w:val="14"/>
              </w:rPr>
              <w:t>Average time from request submission to approved purchase order</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1073001" w14:textId="77777777" w:rsidR="005E2512" w:rsidRDefault="00000000">
            <w:pPr>
              <w:spacing w:after="40"/>
            </w:pPr>
            <w:r>
              <w:rPr>
                <w:sz w:val="14"/>
              </w:rPr>
              <w:t>2 to 3 business days</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BC97453" w14:textId="77777777" w:rsidR="005E2512" w:rsidRDefault="00000000">
            <w:pPr>
              <w:spacing w:after="40"/>
            </w:pPr>
            <w:r>
              <w:rPr>
                <w:sz w:val="14"/>
              </w:rPr>
              <w:t>Weekly</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A806574" w14:textId="77777777" w:rsidR="005E2512" w:rsidRDefault="00000000">
            <w:pPr>
              <w:spacing w:after="40"/>
            </w:pPr>
            <w:r>
              <w:rPr>
                <w:sz w:val="14"/>
              </w:rPr>
              <w:t>Review aging report and escalate delayed approvals</w:t>
            </w:r>
          </w:p>
        </w:tc>
      </w:tr>
      <w:tr w:rsidR="005E2512" w14:paraId="7BA01F07" w14:textId="77777777">
        <w:trP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10647C4" w14:textId="77777777" w:rsidR="005E2512" w:rsidRDefault="00000000">
            <w:pPr>
              <w:spacing w:after="40"/>
            </w:pPr>
            <w:r>
              <w:rPr>
                <w:sz w:val="14"/>
              </w:rPr>
              <w:t>Approval aging</w:t>
            </w:r>
          </w:p>
        </w:tc>
        <w:tc>
          <w:tcPr>
            <w:tcW w:w="316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8FC1A84" w14:textId="77777777" w:rsidR="005E2512" w:rsidRDefault="00000000">
            <w:pPr>
              <w:spacing w:after="40"/>
            </w:pPr>
            <w:r>
              <w:rPr>
                <w:sz w:val="14"/>
              </w:rPr>
              <w:t>Number of requests pending approval beyond SLA</w:t>
            </w:r>
          </w:p>
        </w:tc>
        <w:tc>
          <w:tcPr>
            <w:tcW w:w="172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7A9244DE" w14:textId="77777777" w:rsidR="005E2512" w:rsidRDefault="00000000">
            <w:pPr>
              <w:spacing w:after="40"/>
            </w:pPr>
            <w:r>
              <w:rPr>
                <w:sz w:val="14"/>
              </w:rPr>
              <w:t>0 requests older than 48 hours per stage</w:t>
            </w:r>
          </w:p>
        </w:tc>
        <w:tc>
          <w:tcPr>
            <w:tcW w:w="172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868EFDC" w14:textId="77777777" w:rsidR="005E2512" w:rsidRDefault="00000000">
            <w:pPr>
              <w:spacing w:after="40"/>
            </w:pPr>
            <w:r>
              <w:rPr>
                <w:sz w:val="14"/>
              </w:rPr>
              <w:t>Weekly</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CC6A476" w14:textId="77777777" w:rsidR="005E2512" w:rsidRDefault="00000000">
            <w:pPr>
              <w:spacing w:after="40"/>
            </w:pPr>
            <w:r>
              <w:rPr>
                <w:sz w:val="14"/>
              </w:rPr>
              <w:t>Send automated reminder and escalate to department head</w:t>
            </w:r>
          </w:p>
        </w:tc>
      </w:tr>
      <w:tr w:rsidR="005E2512" w14:paraId="69F60214"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8D3396B" w14:textId="77777777" w:rsidR="005E2512" w:rsidRDefault="00000000">
            <w:pPr>
              <w:spacing w:after="40"/>
            </w:pPr>
            <w:r>
              <w:rPr>
                <w:sz w:val="14"/>
              </w:rPr>
              <w:t>First-time-right request rate</w:t>
            </w:r>
          </w:p>
        </w:tc>
        <w:tc>
          <w:tcPr>
            <w:tcW w:w="316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A4E8AAC" w14:textId="77777777" w:rsidR="005E2512" w:rsidRDefault="00000000">
            <w:pPr>
              <w:spacing w:after="40"/>
            </w:pPr>
            <w:r>
              <w:rPr>
                <w:sz w:val="14"/>
              </w:rPr>
              <w:t>Percentage of requests submitted with all required information</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22AC94A" w14:textId="77777777" w:rsidR="005E2512" w:rsidRDefault="00000000">
            <w:pPr>
              <w:spacing w:after="40"/>
            </w:pPr>
            <w:r>
              <w:rPr>
                <w:sz w:val="14"/>
              </w:rPr>
              <w:t>90 percent or above</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E790FCD" w14:textId="77777777" w:rsidR="005E2512" w:rsidRDefault="00000000">
            <w:pPr>
              <w:spacing w:after="40"/>
            </w:pPr>
            <w:r>
              <w:rPr>
                <w:sz w:val="14"/>
              </w:rPr>
              <w:t>Monthly</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55FDEE0" w14:textId="77777777" w:rsidR="005E2512" w:rsidRDefault="00000000">
            <w:pPr>
              <w:spacing w:after="40"/>
            </w:pPr>
            <w:r>
              <w:rPr>
                <w:sz w:val="14"/>
              </w:rPr>
              <w:t>Retrain requesters and improve required fields</w:t>
            </w:r>
          </w:p>
        </w:tc>
      </w:tr>
      <w:tr w:rsidR="005E2512" w14:paraId="1A0AC76B" w14:textId="77777777">
        <w:trPr>
          <w:jc w:val="center"/>
        </w:trPr>
        <w:tc>
          <w:tcPr>
            <w:tcW w:w="187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DBA96C7" w14:textId="77777777" w:rsidR="005E2512" w:rsidRDefault="00000000">
            <w:pPr>
              <w:spacing w:after="40"/>
            </w:pPr>
            <w:r>
              <w:rPr>
                <w:sz w:val="14"/>
              </w:rPr>
              <w:t>Rework rate</w:t>
            </w:r>
          </w:p>
        </w:tc>
        <w:tc>
          <w:tcPr>
            <w:tcW w:w="316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A371E25" w14:textId="77777777" w:rsidR="005E2512" w:rsidRDefault="00000000">
            <w:pPr>
              <w:spacing w:after="40"/>
            </w:pPr>
            <w:r>
              <w:rPr>
                <w:sz w:val="14"/>
              </w:rPr>
              <w:t>Percentage of requests returned for correction</w:t>
            </w:r>
          </w:p>
        </w:tc>
        <w:tc>
          <w:tcPr>
            <w:tcW w:w="172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F8C40B7" w14:textId="77777777" w:rsidR="005E2512" w:rsidRDefault="00000000">
            <w:pPr>
              <w:spacing w:after="40"/>
            </w:pPr>
            <w:r>
              <w:rPr>
                <w:sz w:val="14"/>
              </w:rPr>
              <w:t>Below 10 percent</w:t>
            </w:r>
          </w:p>
        </w:tc>
        <w:tc>
          <w:tcPr>
            <w:tcW w:w="1728"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29B8D10" w14:textId="77777777" w:rsidR="005E2512" w:rsidRDefault="00000000">
            <w:pPr>
              <w:spacing w:after="40"/>
            </w:pPr>
            <w:r>
              <w:rPr>
                <w:sz w:val="14"/>
              </w:rPr>
              <w:t>Monthly</w:t>
            </w:r>
          </w:p>
        </w:tc>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47F7DD3" w14:textId="77777777" w:rsidR="005E2512" w:rsidRDefault="00000000">
            <w:pPr>
              <w:spacing w:after="40"/>
            </w:pPr>
            <w:r>
              <w:rPr>
                <w:sz w:val="14"/>
              </w:rPr>
              <w:t>Analyze common missing fields and update form controls</w:t>
            </w:r>
          </w:p>
        </w:tc>
      </w:tr>
      <w:tr w:rsidR="005E2512" w14:paraId="4C5A37CD" w14:textId="77777777">
        <w:trPr>
          <w:jc w:val="center"/>
        </w:trPr>
        <w:tc>
          <w:tcPr>
            <w:tcW w:w="187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A911D74" w14:textId="77777777" w:rsidR="005E2512" w:rsidRDefault="00000000">
            <w:pPr>
              <w:spacing w:after="40"/>
            </w:pPr>
            <w:r>
              <w:rPr>
                <w:sz w:val="14"/>
              </w:rPr>
              <w:t>PO error rate</w:t>
            </w:r>
          </w:p>
        </w:tc>
        <w:tc>
          <w:tcPr>
            <w:tcW w:w="316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C23ACDB" w14:textId="77777777" w:rsidR="005E2512" w:rsidRDefault="00000000">
            <w:pPr>
              <w:spacing w:after="40"/>
            </w:pPr>
            <w:r>
              <w:rPr>
                <w:sz w:val="14"/>
              </w:rPr>
              <w:t>Percentage of POs corrected after release</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1FAB0C80" w14:textId="77777777" w:rsidR="005E2512" w:rsidRDefault="00000000">
            <w:pPr>
              <w:spacing w:after="40"/>
            </w:pPr>
            <w:r>
              <w:rPr>
                <w:sz w:val="14"/>
              </w:rPr>
              <w:t>Below 2 percent</w:t>
            </w:r>
          </w:p>
        </w:tc>
        <w:tc>
          <w:tcPr>
            <w:tcW w:w="1728"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000B5429" w14:textId="77777777" w:rsidR="005E2512" w:rsidRDefault="00000000">
            <w:pPr>
              <w:spacing w:after="40"/>
            </w:pPr>
            <w:r>
              <w:rPr>
                <w:sz w:val="14"/>
              </w:rPr>
              <w:t>Monthly</w:t>
            </w:r>
          </w:p>
        </w:tc>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DA84B36" w14:textId="77777777" w:rsidR="005E2512" w:rsidRDefault="00000000">
            <w:pPr>
              <w:spacing w:after="40"/>
            </w:pPr>
            <w:r>
              <w:rPr>
                <w:sz w:val="14"/>
              </w:rPr>
              <w:t>Review data entry process and automate where possible</w:t>
            </w:r>
          </w:p>
        </w:tc>
      </w:tr>
    </w:tbl>
    <w:p w14:paraId="3C1B8B24" w14:textId="77777777" w:rsidR="005E2512" w:rsidRDefault="00000000">
      <w:pPr>
        <w:pStyle w:val="Heading2"/>
        <w:spacing w:before="120" w:after="80" w:line="252" w:lineRule="auto"/>
      </w:pPr>
      <w:bookmarkStart w:id="12" w:name="_Toc232083689"/>
      <w:r>
        <w:t>9.2 Risk and Mitigation</w:t>
      </w:r>
      <w:bookmarkEnd w:id="12"/>
    </w:p>
    <w:tbl>
      <w:tblPr>
        <w:tblStyle w:val="TableGrid"/>
        <w:tblW w:w="0" w:type="auto"/>
        <w:jc w:val="center"/>
        <w:tblLook w:val="04A0" w:firstRow="1" w:lastRow="0" w:firstColumn="1" w:lastColumn="0" w:noHBand="0" w:noVBand="1"/>
      </w:tblPr>
      <w:tblGrid>
        <w:gridCol w:w="2880"/>
        <w:gridCol w:w="3312"/>
        <w:gridCol w:w="4320"/>
      </w:tblGrid>
      <w:tr w:rsidR="005E2512" w14:paraId="5A75774F" w14:textId="77777777">
        <w:trPr>
          <w:tblHeader/>
          <w:jc w:val="center"/>
        </w:trPr>
        <w:tc>
          <w:tcPr>
            <w:tcW w:w="288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07B5AB7D" w14:textId="77777777" w:rsidR="005E2512" w:rsidRDefault="00000000">
            <w:pPr>
              <w:spacing w:after="40"/>
            </w:pPr>
            <w:r>
              <w:rPr>
                <w:b/>
                <w:color w:val="FFFFFF"/>
                <w:sz w:val="16"/>
              </w:rPr>
              <w:t>Implementation Risk</w:t>
            </w:r>
          </w:p>
        </w:tc>
        <w:tc>
          <w:tcPr>
            <w:tcW w:w="3312"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5F8091DB" w14:textId="77777777" w:rsidR="005E2512" w:rsidRDefault="00000000">
            <w:pPr>
              <w:spacing w:after="40"/>
            </w:pPr>
            <w:r>
              <w:rPr>
                <w:b/>
                <w:color w:val="FFFFFF"/>
                <w:sz w:val="16"/>
              </w:rPr>
              <w:t>Potential Effect</w:t>
            </w:r>
          </w:p>
        </w:tc>
        <w:tc>
          <w:tcPr>
            <w:tcW w:w="4320" w:type="dxa"/>
            <w:tcBorders>
              <w:top w:val="single" w:sz="6" w:space="0" w:color="B8C1CC"/>
              <w:left w:val="single" w:sz="6" w:space="0" w:color="B8C1CC"/>
              <w:bottom w:val="single" w:sz="6" w:space="0" w:color="B8C1CC"/>
              <w:right w:val="single" w:sz="6" w:space="0" w:color="B8C1CC"/>
            </w:tcBorders>
            <w:shd w:val="clear" w:color="auto" w:fill="0B2D4D"/>
            <w:tcMar>
              <w:top w:w="85" w:type="dxa"/>
              <w:left w:w="85" w:type="dxa"/>
              <w:bottom w:w="85" w:type="dxa"/>
              <w:right w:w="85" w:type="dxa"/>
            </w:tcMar>
            <w:vAlign w:val="center"/>
          </w:tcPr>
          <w:p w14:paraId="62686848" w14:textId="77777777" w:rsidR="005E2512" w:rsidRDefault="00000000">
            <w:pPr>
              <w:spacing w:after="40"/>
            </w:pPr>
            <w:r>
              <w:rPr>
                <w:b/>
                <w:color w:val="FFFFFF"/>
                <w:sz w:val="16"/>
              </w:rPr>
              <w:t>Mitigation</w:t>
            </w:r>
          </w:p>
        </w:tc>
      </w:tr>
      <w:tr w:rsidR="005E2512" w14:paraId="08E41B9A" w14:textId="77777777">
        <w:trPr>
          <w:jc w:val="center"/>
        </w:trPr>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76EF3C7" w14:textId="77777777" w:rsidR="005E2512" w:rsidRDefault="00000000">
            <w:pPr>
              <w:spacing w:after="40"/>
            </w:pPr>
            <w:r>
              <w:rPr>
                <w:sz w:val="16"/>
              </w:rPr>
              <w:t>Employees may resist the new form</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68B1095" w14:textId="77777777" w:rsidR="005E2512" w:rsidRDefault="00000000">
            <w:pPr>
              <w:spacing w:after="40"/>
            </w:pPr>
            <w:r>
              <w:rPr>
                <w:sz w:val="16"/>
              </w:rPr>
              <w:t>Low adoption and continued email requests</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4007DE33" w14:textId="77777777" w:rsidR="005E2512" w:rsidRDefault="00000000">
            <w:pPr>
              <w:spacing w:after="40"/>
            </w:pPr>
            <w:r>
              <w:rPr>
                <w:sz w:val="16"/>
              </w:rPr>
              <w:t>Provide a short guide and reject incomplete requests politely but consistently</w:t>
            </w:r>
          </w:p>
        </w:tc>
      </w:tr>
      <w:tr w:rsidR="005E2512" w14:paraId="30756345" w14:textId="77777777">
        <w:trPr>
          <w:jc w:val="center"/>
        </w:trPr>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3203AAF4" w14:textId="77777777" w:rsidR="005E2512" w:rsidRDefault="00000000">
            <w:pPr>
              <w:spacing w:after="40"/>
            </w:pPr>
            <w:r>
              <w:rPr>
                <w:sz w:val="16"/>
              </w:rPr>
              <w:t>Managers may ignore SLA reminders</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1C21B78" w14:textId="77777777" w:rsidR="005E2512" w:rsidRDefault="00000000">
            <w:pPr>
              <w:spacing w:after="40"/>
            </w:pPr>
            <w:r>
              <w:rPr>
                <w:sz w:val="16"/>
              </w:rPr>
              <w:t>Approvals continue to age</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1EA4B9B7" w14:textId="77777777" w:rsidR="005E2512" w:rsidRDefault="00000000">
            <w:pPr>
              <w:spacing w:after="40"/>
            </w:pPr>
            <w:r>
              <w:rPr>
                <w:sz w:val="16"/>
              </w:rPr>
              <w:t>Use escalation rules and weekly aging reports</w:t>
            </w:r>
          </w:p>
        </w:tc>
      </w:tr>
      <w:tr w:rsidR="005E2512" w14:paraId="686DED45" w14:textId="77777777">
        <w:trPr>
          <w:jc w:val="center"/>
        </w:trPr>
        <w:tc>
          <w:tcPr>
            <w:tcW w:w="288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226E13FA" w14:textId="77777777" w:rsidR="005E2512" w:rsidRDefault="00000000">
            <w:pPr>
              <w:spacing w:after="40"/>
            </w:pPr>
            <w:r>
              <w:rPr>
                <w:sz w:val="16"/>
              </w:rPr>
              <w:t>Automation may be delayed by system limitations</w:t>
            </w:r>
          </w:p>
        </w:tc>
        <w:tc>
          <w:tcPr>
            <w:tcW w:w="3312"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7401235A" w14:textId="77777777" w:rsidR="005E2512" w:rsidRDefault="00000000">
            <w:pPr>
              <w:spacing w:after="40"/>
            </w:pPr>
            <w:r>
              <w:rPr>
                <w:sz w:val="16"/>
              </w:rPr>
              <w:t>Process remains partly manual</w:t>
            </w:r>
          </w:p>
        </w:tc>
        <w:tc>
          <w:tcPr>
            <w:tcW w:w="4320" w:type="dxa"/>
            <w:tcBorders>
              <w:top w:val="single" w:sz="6" w:space="0" w:color="B8C1CC"/>
              <w:left w:val="single" w:sz="6" w:space="0" w:color="B8C1CC"/>
              <w:bottom w:val="single" w:sz="6" w:space="0" w:color="B8C1CC"/>
              <w:right w:val="single" w:sz="6" w:space="0" w:color="B8C1CC"/>
            </w:tcBorders>
            <w:tcMar>
              <w:top w:w="85" w:type="dxa"/>
              <w:left w:w="85" w:type="dxa"/>
              <w:bottom w:w="85" w:type="dxa"/>
              <w:right w:w="85" w:type="dxa"/>
            </w:tcMar>
            <w:vAlign w:val="center"/>
          </w:tcPr>
          <w:p w14:paraId="6AB6231D" w14:textId="77777777" w:rsidR="005E2512" w:rsidRDefault="00000000">
            <w:pPr>
              <w:spacing w:after="40"/>
            </w:pPr>
            <w:r>
              <w:rPr>
                <w:sz w:val="16"/>
              </w:rPr>
              <w:t>Start with a shared tracker before full system integration</w:t>
            </w:r>
          </w:p>
        </w:tc>
      </w:tr>
      <w:tr w:rsidR="005E2512" w14:paraId="4FA13543" w14:textId="77777777">
        <w:trPr>
          <w:jc w:val="center"/>
        </w:trPr>
        <w:tc>
          <w:tcPr>
            <w:tcW w:w="288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C3452D2" w14:textId="77777777" w:rsidR="005E2512" w:rsidRDefault="00000000">
            <w:pPr>
              <w:spacing w:after="40"/>
            </w:pPr>
            <w:r>
              <w:rPr>
                <w:sz w:val="16"/>
              </w:rPr>
              <w:t>Finance and procurement may disagree on budget validation timing</w:t>
            </w:r>
          </w:p>
        </w:tc>
        <w:tc>
          <w:tcPr>
            <w:tcW w:w="3312"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5E5A2B90" w14:textId="77777777" w:rsidR="005E2512" w:rsidRDefault="00000000">
            <w:pPr>
              <w:spacing w:after="40"/>
            </w:pPr>
            <w:r>
              <w:rPr>
                <w:sz w:val="16"/>
              </w:rPr>
              <w:t>Pilot process may stall</w:t>
            </w:r>
          </w:p>
        </w:tc>
        <w:tc>
          <w:tcPr>
            <w:tcW w:w="4320" w:type="dxa"/>
            <w:tcBorders>
              <w:top w:val="single" w:sz="6" w:space="0" w:color="B8C1CC"/>
              <w:left w:val="single" w:sz="6" w:space="0" w:color="B8C1CC"/>
              <w:bottom w:val="single" w:sz="6" w:space="0" w:color="B8C1CC"/>
              <w:right w:val="single" w:sz="6" w:space="0" w:color="B8C1CC"/>
            </w:tcBorders>
            <w:shd w:val="clear" w:color="auto" w:fill="F8FAFC"/>
            <w:tcMar>
              <w:top w:w="85" w:type="dxa"/>
              <w:left w:w="85" w:type="dxa"/>
              <w:bottom w:w="85" w:type="dxa"/>
              <w:right w:w="85" w:type="dxa"/>
            </w:tcMar>
            <w:vAlign w:val="center"/>
          </w:tcPr>
          <w:p w14:paraId="44461505" w14:textId="77777777" w:rsidR="005E2512" w:rsidRDefault="00000000">
            <w:pPr>
              <w:spacing w:after="40"/>
            </w:pPr>
            <w:r>
              <w:rPr>
                <w:sz w:val="16"/>
              </w:rPr>
              <w:t>Agree on budget code checks before supplier sourcing begins</w:t>
            </w:r>
          </w:p>
        </w:tc>
      </w:tr>
    </w:tbl>
    <w:p w14:paraId="76851A03" w14:textId="77777777" w:rsidR="005E2512" w:rsidRDefault="00000000">
      <w:r>
        <w:br w:type="page"/>
      </w:r>
    </w:p>
    <w:p w14:paraId="6B43DAA6" w14:textId="77777777" w:rsidR="005E2512" w:rsidRDefault="00000000">
      <w:pPr>
        <w:pStyle w:val="Heading1"/>
        <w:spacing w:before="200" w:after="80" w:line="252" w:lineRule="auto"/>
      </w:pPr>
      <w:bookmarkStart w:id="13" w:name="_Toc232083690"/>
      <w:r>
        <w:lastRenderedPageBreak/>
        <w:t>10. Conclusion</w:t>
      </w:r>
      <w:bookmarkEnd w:id="13"/>
    </w:p>
    <w:p w14:paraId="2528125C" w14:textId="77777777" w:rsidR="005E2512" w:rsidRDefault="00000000">
      <w:pPr>
        <w:spacing w:after="100" w:line="252" w:lineRule="auto"/>
      </w:pPr>
      <w:r>
        <w:t>The Root Cause Analysis shows that the delayed purchase order approval problem is mainly caused by a weak process design rather than a single employee or department. The major root causes are incomplete purchase requests, no standardized digital workflow, slow email-based approvals, late budget validation, manual PO creation, and limited KPI monitoring.</w:t>
      </w:r>
    </w:p>
    <w:p w14:paraId="0D55173C" w14:textId="77777777" w:rsidR="005E2512" w:rsidRDefault="00000000">
      <w:pPr>
        <w:spacing w:after="100" w:line="252" w:lineRule="auto"/>
      </w:pPr>
      <w:r>
        <w:t>The recommended corrective actions are practical and aligned with Lean Six Sigma principles. A standardized request form, approval SLA, digital tracker, early budget validation, automated PO generation, and KPI dashboard can reduce waiting, defects, rework, and overprocessing. If these actions are implemented and controlled through weekly and monthly KPIs, the process can move closer to the target cycle time of 2 to 3 business days while improving accuracy, accountability, and supplier responsiveness.</w:t>
      </w:r>
    </w:p>
    <w:p w14:paraId="14691B09" w14:textId="77777777" w:rsidR="005E2512" w:rsidRDefault="00000000">
      <w:pPr>
        <w:pStyle w:val="Heading1"/>
        <w:spacing w:before="200" w:after="80" w:line="252" w:lineRule="auto"/>
      </w:pPr>
      <w:bookmarkStart w:id="14" w:name="_Toc232083691"/>
      <w:r>
        <w:t>References</w:t>
      </w:r>
      <w:bookmarkEnd w:id="14"/>
    </w:p>
    <w:p w14:paraId="1F3EF1A0" w14:textId="77777777" w:rsidR="005E2512" w:rsidRDefault="00000000">
      <w:pPr>
        <w:pStyle w:val="ListBullet"/>
        <w:spacing w:after="60" w:line="240" w:lineRule="auto"/>
      </w:pPr>
      <w:r>
        <w:rPr>
          <w:sz w:val="18"/>
        </w:rPr>
        <w:t>American Society for Quality. Root Cause Analysis and 5 Whys guidance.</w:t>
      </w:r>
    </w:p>
    <w:p w14:paraId="4CC85A4C" w14:textId="77777777" w:rsidR="005E2512" w:rsidRDefault="00000000">
      <w:pPr>
        <w:pStyle w:val="ListBullet"/>
        <w:spacing w:after="60" w:line="240" w:lineRule="auto"/>
      </w:pPr>
      <w:r>
        <w:rPr>
          <w:sz w:val="18"/>
        </w:rPr>
        <w:t>Lean Enterprise Institute. Lean thinking, waste identification, standard work, and continuous improvement concepts.</w:t>
      </w:r>
    </w:p>
    <w:p w14:paraId="3D3CE0EA" w14:textId="77777777" w:rsidR="005E2512" w:rsidRDefault="00000000">
      <w:pPr>
        <w:pStyle w:val="ListBullet"/>
        <w:spacing w:after="60" w:line="240" w:lineRule="auto"/>
      </w:pPr>
      <w:r>
        <w:rPr>
          <w:sz w:val="18"/>
        </w:rPr>
        <w:t>Project Management Institute. Process improvement and corrective action planning concepts.</w:t>
      </w:r>
    </w:p>
    <w:sectPr w:rsidR="005E2512"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403B" w14:textId="77777777" w:rsidR="00457807" w:rsidRDefault="00457807">
      <w:pPr>
        <w:spacing w:after="0" w:line="240" w:lineRule="auto"/>
      </w:pPr>
      <w:r>
        <w:separator/>
      </w:r>
    </w:p>
  </w:endnote>
  <w:endnote w:type="continuationSeparator" w:id="0">
    <w:p w14:paraId="0DAA2E11" w14:textId="77777777" w:rsidR="00457807" w:rsidRDefault="00457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1E31" w14:textId="77777777" w:rsidR="005E2512" w:rsidRDefault="00000000">
    <w:pPr>
      <w:pStyle w:val="Footer"/>
      <w:jc w:val="center"/>
    </w:pPr>
    <w:r>
      <w:rPr>
        <w:color w:val="666666"/>
        <w:sz w:val="16"/>
      </w:rPr>
      <w:t>Lean Six Sigma Green Belt Internship - RCA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94453" w14:textId="77777777" w:rsidR="00457807" w:rsidRDefault="00457807">
      <w:pPr>
        <w:spacing w:after="0" w:line="240" w:lineRule="auto"/>
      </w:pPr>
      <w:r>
        <w:separator/>
      </w:r>
    </w:p>
  </w:footnote>
  <w:footnote w:type="continuationSeparator" w:id="0">
    <w:p w14:paraId="63CF0905" w14:textId="77777777" w:rsidR="00457807" w:rsidRDefault="00457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DA9C" w14:textId="77777777" w:rsidR="005E2512" w:rsidRDefault="00000000">
    <w:pPr>
      <w:pStyle w:val="Header"/>
      <w:jc w:val="right"/>
    </w:pPr>
    <w:r>
      <w:rPr>
        <w:color w:val="666666"/>
        <w:sz w:val="16"/>
      </w:rPr>
      <w:t>Week 2 Root Cause Analysis | Procurement Purchase Order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84620">
    <w:abstractNumId w:val="8"/>
  </w:num>
  <w:num w:numId="2" w16cid:durableId="1496533669">
    <w:abstractNumId w:val="6"/>
  </w:num>
  <w:num w:numId="3" w16cid:durableId="327636289">
    <w:abstractNumId w:val="5"/>
  </w:num>
  <w:num w:numId="4" w16cid:durableId="1818455610">
    <w:abstractNumId w:val="4"/>
  </w:num>
  <w:num w:numId="5" w16cid:durableId="892500727">
    <w:abstractNumId w:val="7"/>
  </w:num>
  <w:num w:numId="6" w16cid:durableId="322662746">
    <w:abstractNumId w:val="3"/>
  </w:num>
  <w:num w:numId="7" w16cid:durableId="1952129353">
    <w:abstractNumId w:val="2"/>
  </w:num>
  <w:num w:numId="8" w16cid:durableId="1653563400">
    <w:abstractNumId w:val="1"/>
  </w:num>
  <w:num w:numId="9" w16cid:durableId="196542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807"/>
    <w:rsid w:val="005E2512"/>
    <w:rsid w:val="00AA1D8D"/>
    <w:rsid w:val="00B47730"/>
    <w:rsid w:val="00CB0664"/>
    <w:rsid w:val="00D2530C"/>
    <w:rsid w:val="00D37793"/>
    <w:rsid w:val="00E30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A1DEF"/>
  <w14:defaultImageDpi w14:val="300"/>
  <w15:docId w15:val="{8D4AF8C4-B30B-4C06-9D08-408D91B0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D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7793"/>
    <w:pPr>
      <w:spacing w:after="100"/>
    </w:pPr>
  </w:style>
  <w:style w:type="paragraph" w:styleId="TOC2">
    <w:name w:val="toc 2"/>
    <w:basedOn w:val="Normal"/>
    <w:next w:val="Normal"/>
    <w:autoRedefine/>
    <w:uiPriority w:val="39"/>
    <w:unhideWhenUsed/>
    <w:rsid w:val="00D37793"/>
    <w:pPr>
      <w:spacing w:after="100"/>
      <w:ind w:left="190"/>
    </w:pPr>
  </w:style>
  <w:style w:type="character" w:styleId="Hyperlink">
    <w:name w:val="Hyperlink"/>
    <w:basedOn w:val="DefaultParagraphFont"/>
    <w:uiPriority w:val="99"/>
    <w:unhideWhenUsed/>
    <w:rsid w:val="00D377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Week 2 Root Cause Analysis and Problem Solving</vt:lpstr>
    </vt:vector>
  </TitlesOfParts>
  <Manager/>
  <Company/>
  <LinksUpToDate>false</LinksUpToDate>
  <CharactersWithSpaces>14063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Root Cause Analysis and Problem Solving</dc:title>
  <dc:subject>Procurement Purchase Order Approval RCA</dc:subject>
  <dc:creator>Sherry</dc:creator>
  <cp:keywords/>
  <dc:description>Created for Lean Six Sigma Green Belt Internship</dc:description>
  <cp:lastModifiedBy>Sherry Haghbin</cp:lastModifiedBy>
  <cp:revision>2</cp:revision>
  <dcterms:created xsi:type="dcterms:W3CDTF">2013-12-23T23:15:00Z</dcterms:created>
  <dcterms:modified xsi:type="dcterms:W3CDTF">2026-06-11T11:34:00Z</dcterms:modified>
  <cp:category/>
</cp:coreProperties>
</file>