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955E" w14:textId="77777777" w:rsidR="00E94588" w:rsidRDefault="00E94588" w:rsidP="006C668E">
      <w:pPr>
        <w:spacing w:after="0" w:line="0" w:lineRule="atLeast"/>
        <w:ind w:left="284" w:firstLine="283"/>
        <w:rPr>
          <w:sz w:val="32"/>
          <w:szCs w:val="32"/>
        </w:rPr>
      </w:pPr>
    </w:p>
    <w:p w14:paraId="3C85E86E" w14:textId="2A0EBC0A" w:rsidR="003D6992" w:rsidRPr="006C668E" w:rsidRDefault="006C668E" w:rsidP="006C668E">
      <w:pPr>
        <w:spacing w:after="0" w:line="0" w:lineRule="atLeast"/>
        <w:ind w:left="284" w:firstLine="283"/>
        <w:rPr>
          <w:sz w:val="32"/>
          <w:szCs w:val="32"/>
        </w:rPr>
      </w:pPr>
      <w:r>
        <w:rPr>
          <w:noProof/>
          <w:sz w:val="20"/>
          <w:szCs w:val="20"/>
        </w:rPr>
        <w:drawing>
          <wp:anchor distT="0" distB="0" distL="114300" distR="114300" simplePos="0" relativeHeight="251658240" behindDoc="1" locked="0" layoutInCell="1" allowOverlap="1" wp14:anchorId="34C4F363" wp14:editId="035F8DF9">
            <wp:simplePos x="0" y="0"/>
            <wp:positionH relativeFrom="column">
              <wp:posOffset>254635</wp:posOffset>
            </wp:positionH>
            <wp:positionV relativeFrom="paragraph">
              <wp:posOffset>-280670</wp:posOffset>
            </wp:positionV>
            <wp:extent cx="6570980" cy="1007745"/>
            <wp:effectExtent l="0" t="0" r="1270" b="1905"/>
            <wp:wrapNone/>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70980" cy="1007745"/>
                    </a:xfrm>
                    <a:prstGeom prst="rect">
                      <a:avLst/>
                    </a:prstGeom>
                  </pic:spPr>
                </pic:pic>
              </a:graphicData>
            </a:graphic>
          </wp:anchor>
        </w:drawing>
      </w:r>
      <w:r w:rsidR="003232AF" w:rsidRPr="003232AF">
        <w:rPr>
          <w:sz w:val="32"/>
          <w:szCs w:val="32"/>
        </w:rPr>
        <w:t>Certificate of Motor Insurance</w:t>
      </w:r>
      <w:r w:rsidR="00667B98">
        <w:rPr>
          <w:sz w:val="32"/>
          <w:szCs w:val="32"/>
        </w:rPr>
        <w:t xml:space="preserve">    </w:t>
      </w:r>
      <w:r>
        <w:rPr>
          <w:sz w:val="32"/>
          <w:szCs w:val="32"/>
        </w:rPr>
        <w:t xml:space="preserve">                                                     </w:t>
      </w:r>
      <w:r w:rsidRPr="006C668E">
        <w:rPr>
          <w:b/>
          <w:bCs/>
          <w:sz w:val="28"/>
          <w:szCs w:val="28"/>
          <w:lang w:val="en-US"/>
        </w:rPr>
        <w:t xml:space="preserve">Munster </w:t>
      </w:r>
    </w:p>
    <w:p w14:paraId="36F2E214" w14:textId="43394092" w:rsidR="006C668E" w:rsidRDefault="006C668E" w:rsidP="006C668E">
      <w:pPr>
        <w:spacing w:after="0" w:line="0" w:lineRule="atLeast"/>
        <w:ind w:firstLine="8505"/>
        <w:rPr>
          <w:sz w:val="20"/>
          <w:szCs w:val="20"/>
          <w:lang w:val="en-US"/>
        </w:rPr>
      </w:pPr>
      <w:r w:rsidRPr="006C668E">
        <w:rPr>
          <w:sz w:val="20"/>
          <w:szCs w:val="20"/>
          <w:lang w:val="en-US"/>
        </w:rPr>
        <w:t>Motor insurance</w:t>
      </w:r>
    </w:p>
    <w:p w14:paraId="066F0B84" w14:textId="2CD05207" w:rsidR="006C668E" w:rsidRDefault="006C668E" w:rsidP="006C668E">
      <w:pPr>
        <w:spacing w:after="0" w:line="240" w:lineRule="auto"/>
        <w:ind w:firstLine="8505"/>
        <w:rPr>
          <w:sz w:val="20"/>
          <w:szCs w:val="20"/>
          <w:lang w:val="en-US"/>
        </w:rPr>
      </w:pPr>
    </w:p>
    <w:p w14:paraId="061E7844" w14:textId="3421A8A1" w:rsidR="006C668E" w:rsidRDefault="006C668E" w:rsidP="006C668E">
      <w:pPr>
        <w:spacing w:after="0" w:line="240" w:lineRule="auto"/>
        <w:ind w:firstLine="8505"/>
        <w:rPr>
          <w:sz w:val="20"/>
          <w:szCs w:val="20"/>
          <w:lang w:val="en-US"/>
        </w:rPr>
      </w:pPr>
    </w:p>
    <w:tbl>
      <w:tblPr>
        <w:tblpPr w:leftFromText="180" w:rightFromText="180" w:vertAnchor="text" w:horzAnchor="margin" w:tblpX="-157" w:tblpY="47"/>
        <w:tblW w:w="109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0967"/>
      </w:tblGrid>
      <w:tr w:rsidR="006C668E" w14:paraId="5EDD0125" w14:textId="77777777" w:rsidTr="00E94588">
        <w:trPr>
          <w:trHeight w:val="13007"/>
        </w:trPr>
        <w:tc>
          <w:tcPr>
            <w:tcW w:w="10967" w:type="dxa"/>
          </w:tcPr>
          <w:p w14:paraId="463EEDAE" w14:textId="77777777" w:rsidR="006C668E" w:rsidRDefault="006C668E" w:rsidP="006C668E">
            <w:pPr>
              <w:pStyle w:val="ListParagraph"/>
              <w:ind w:left="789"/>
              <w:rPr>
                <w:sz w:val="20"/>
                <w:szCs w:val="20"/>
              </w:rPr>
            </w:pPr>
          </w:p>
          <w:p w14:paraId="773113E9" w14:textId="1BCD694D" w:rsidR="006C668E" w:rsidRPr="006A77EE" w:rsidRDefault="006C668E" w:rsidP="00E94588">
            <w:pPr>
              <w:pStyle w:val="ListParagraph"/>
              <w:numPr>
                <w:ilvl w:val="0"/>
                <w:numId w:val="1"/>
              </w:numPr>
              <w:spacing w:line="276" w:lineRule="auto"/>
              <w:ind w:left="789"/>
              <w:rPr>
                <w:sz w:val="20"/>
                <w:szCs w:val="20"/>
              </w:rPr>
            </w:pPr>
            <w:r w:rsidRPr="006A77EE">
              <w:rPr>
                <w:sz w:val="20"/>
                <w:szCs w:val="20"/>
              </w:rPr>
              <w:t>Document Number</w:t>
            </w:r>
            <w:r w:rsidRPr="006A77EE">
              <w:rPr>
                <w:sz w:val="20"/>
                <w:szCs w:val="20"/>
              </w:rPr>
              <w:tab/>
            </w:r>
          </w:p>
          <w:p w14:paraId="125F6BEE" w14:textId="757E0F3B" w:rsidR="006C668E" w:rsidRDefault="006C668E" w:rsidP="00AF6441">
            <w:pPr>
              <w:pStyle w:val="ListParagraph"/>
              <w:numPr>
                <w:ilvl w:val="0"/>
                <w:numId w:val="1"/>
              </w:numPr>
              <w:ind w:left="789"/>
              <w:rPr>
                <w:sz w:val="20"/>
                <w:szCs w:val="20"/>
              </w:rPr>
            </w:pPr>
            <w:r w:rsidRPr="006A77EE">
              <w:rPr>
                <w:sz w:val="20"/>
                <w:szCs w:val="20"/>
              </w:rPr>
              <w:t xml:space="preserve">Description of Vehicle </w:t>
            </w:r>
            <w:r w:rsidRPr="006A77EE">
              <w:rPr>
                <w:sz w:val="20"/>
                <w:szCs w:val="20"/>
              </w:rPr>
              <w:tab/>
              <w:t xml:space="preserve"> </w:t>
            </w:r>
          </w:p>
          <w:p w14:paraId="001B33F0" w14:textId="77777777" w:rsidR="00AF6441" w:rsidRPr="006A77EE" w:rsidRDefault="00AF6441" w:rsidP="00AF6441">
            <w:pPr>
              <w:pStyle w:val="ListParagraph"/>
              <w:ind w:left="789"/>
              <w:rPr>
                <w:sz w:val="20"/>
                <w:szCs w:val="20"/>
              </w:rPr>
            </w:pPr>
          </w:p>
          <w:p w14:paraId="71BC573C" w14:textId="2F604896" w:rsidR="006C668E" w:rsidRPr="006A77EE" w:rsidRDefault="006C668E" w:rsidP="006C668E">
            <w:pPr>
              <w:pStyle w:val="ListParagraph"/>
              <w:numPr>
                <w:ilvl w:val="0"/>
                <w:numId w:val="1"/>
              </w:numPr>
              <w:ind w:left="789"/>
              <w:rPr>
                <w:sz w:val="20"/>
                <w:szCs w:val="20"/>
              </w:rPr>
            </w:pPr>
            <w:r w:rsidRPr="006A77EE">
              <w:rPr>
                <w:sz w:val="20"/>
                <w:szCs w:val="20"/>
              </w:rPr>
              <w:t xml:space="preserve">Name of </w:t>
            </w:r>
            <w:r w:rsidRPr="006A77EE">
              <w:rPr>
                <w:sz w:val="20"/>
                <w:szCs w:val="20"/>
                <w:lang w:val="en-US"/>
              </w:rPr>
              <w:t>Policyh</w:t>
            </w:r>
            <w:r w:rsidRPr="006A77EE">
              <w:rPr>
                <w:sz w:val="20"/>
                <w:szCs w:val="20"/>
              </w:rPr>
              <w:t>older</w:t>
            </w:r>
          </w:p>
          <w:p w14:paraId="616B8777" w14:textId="77777777" w:rsidR="006C668E" w:rsidRPr="006A77EE" w:rsidRDefault="006C668E" w:rsidP="006C668E">
            <w:pPr>
              <w:pStyle w:val="ListParagraph"/>
              <w:ind w:left="789"/>
              <w:rPr>
                <w:sz w:val="20"/>
                <w:szCs w:val="20"/>
              </w:rPr>
            </w:pPr>
          </w:p>
          <w:p w14:paraId="7538C502" w14:textId="77777777" w:rsidR="006C668E" w:rsidRPr="006A77EE" w:rsidRDefault="006C668E" w:rsidP="006C668E">
            <w:pPr>
              <w:pStyle w:val="ListParagraph"/>
              <w:ind w:left="789"/>
              <w:rPr>
                <w:sz w:val="20"/>
                <w:szCs w:val="20"/>
              </w:rPr>
            </w:pPr>
          </w:p>
          <w:p w14:paraId="1DEAC355" w14:textId="77777777" w:rsidR="006C668E" w:rsidRPr="006A77EE" w:rsidRDefault="006C668E" w:rsidP="006C668E">
            <w:pPr>
              <w:pStyle w:val="ListParagraph"/>
              <w:numPr>
                <w:ilvl w:val="0"/>
                <w:numId w:val="1"/>
              </w:numPr>
              <w:ind w:left="789"/>
              <w:rPr>
                <w:sz w:val="20"/>
                <w:szCs w:val="20"/>
              </w:rPr>
            </w:pPr>
            <w:r w:rsidRPr="006A77EE">
              <w:rPr>
                <w:sz w:val="20"/>
                <w:szCs w:val="20"/>
              </w:rPr>
              <w:t xml:space="preserve"> Effective Date of the Commencement of Insurance </w:t>
            </w:r>
          </w:p>
          <w:p w14:paraId="5254530B" w14:textId="6315A520" w:rsidR="006C668E" w:rsidRDefault="006C668E" w:rsidP="006C668E">
            <w:pPr>
              <w:pStyle w:val="ListParagraph"/>
              <w:ind w:left="789"/>
              <w:rPr>
                <w:sz w:val="20"/>
                <w:szCs w:val="20"/>
              </w:rPr>
            </w:pPr>
            <w:r w:rsidRPr="006A77EE">
              <w:rPr>
                <w:sz w:val="20"/>
                <w:szCs w:val="20"/>
              </w:rPr>
              <w:t xml:space="preserve">for the purpose of the Acts </w:t>
            </w:r>
          </w:p>
          <w:p w14:paraId="769BD845" w14:textId="77777777" w:rsidR="00F70DA8" w:rsidRPr="006A77EE" w:rsidRDefault="00F70DA8" w:rsidP="006C668E">
            <w:pPr>
              <w:pStyle w:val="ListParagraph"/>
              <w:ind w:left="789"/>
              <w:rPr>
                <w:sz w:val="20"/>
                <w:szCs w:val="20"/>
              </w:rPr>
            </w:pPr>
          </w:p>
          <w:p w14:paraId="6E2CB719" w14:textId="77777777" w:rsidR="00F70DA8" w:rsidRDefault="006C668E" w:rsidP="00F70DA8">
            <w:pPr>
              <w:pStyle w:val="ListParagraph"/>
              <w:numPr>
                <w:ilvl w:val="0"/>
                <w:numId w:val="1"/>
              </w:numPr>
              <w:ind w:left="789" w:hanging="342"/>
              <w:rPr>
                <w:sz w:val="20"/>
                <w:szCs w:val="20"/>
              </w:rPr>
            </w:pPr>
            <w:r w:rsidRPr="006A77EE">
              <w:rPr>
                <w:sz w:val="20"/>
                <w:szCs w:val="20"/>
              </w:rPr>
              <w:t xml:space="preserve">Date of expiry of Insurance </w:t>
            </w:r>
          </w:p>
          <w:p w14:paraId="697C4944" w14:textId="324D7B67" w:rsidR="006C668E" w:rsidRPr="00F70DA8" w:rsidRDefault="006C668E" w:rsidP="00F70DA8">
            <w:pPr>
              <w:pStyle w:val="ListParagraph"/>
              <w:ind w:left="789"/>
              <w:rPr>
                <w:sz w:val="20"/>
                <w:szCs w:val="20"/>
              </w:rPr>
            </w:pPr>
            <w:r w:rsidRPr="00F70DA8">
              <w:rPr>
                <w:sz w:val="20"/>
                <w:szCs w:val="20"/>
              </w:rPr>
              <w:t xml:space="preserve">MIDNIGHT: </w:t>
            </w:r>
          </w:p>
          <w:p w14:paraId="60139802" w14:textId="77777777" w:rsidR="006C668E" w:rsidRPr="006A77EE" w:rsidRDefault="006C668E" w:rsidP="006C668E">
            <w:pPr>
              <w:pStyle w:val="ListParagraph"/>
              <w:ind w:left="789"/>
              <w:rPr>
                <w:sz w:val="20"/>
                <w:szCs w:val="20"/>
              </w:rPr>
            </w:pPr>
          </w:p>
          <w:p w14:paraId="77540B66" w14:textId="77777777" w:rsidR="00E94588" w:rsidRDefault="006C668E" w:rsidP="006C668E">
            <w:pPr>
              <w:pStyle w:val="ListParagraph"/>
              <w:numPr>
                <w:ilvl w:val="0"/>
                <w:numId w:val="1"/>
              </w:numPr>
              <w:ind w:left="789"/>
              <w:rPr>
                <w:sz w:val="20"/>
                <w:szCs w:val="20"/>
              </w:rPr>
            </w:pPr>
            <w:r w:rsidRPr="006A77EE">
              <w:rPr>
                <w:sz w:val="20"/>
                <w:szCs w:val="20"/>
              </w:rPr>
              <w:t>Person or Classes of Persons entitled to drive as defined below</w:t>
            </w:r>
          </w:p>
          <w:p w14:paraId="6ABB6A8D" w14:textId="6BFD813E" w:rsidR="006C668E" w:rsidRPr="006A77EE" w:rsidRDefault="006C668E" w:rsidP="00E94588">
            <w:pPr>
              <w:pStyle w:val="ListParagraph"/>
              <w:ind w:left="789"/>
              <w:rPr>
                <w:sz w:val="20"/>
                <w:szCs w:val="20"/>
              </w:rPr>
            </w:pPr>
            <w:r w:rsidRPr="006A77EE">
              <w:rPr>
                <w:sz w:val="20"/>
                <w:szCs w:val="20"/>
              </w:rPr>
              <w:t>D</w:t>
            </w:r>
            <w:r w:rsidR="00E94588" w:rsidRPr="00E94588">
              <w:rPr>
                <w:sz w:val="20"/>
                <w:szCs w:val="20"/>
                <w:lang w:val="en-GB"/>
              </w:rPr>
              <w:t>-</w:t>
            </w:r>
            <w:r w:rsidRPr="006A77EE">
              <w:rPr>
                <w:sz w:val="20"/>
                <w:szCs w:val="20"/>
              </w:rPr>
              <w:t xml:space="preserve"> Any person who is driving with the document holder's </w:t>
            </w:r>
            <w:proofErr w:type="gramStart"/>
            <w:r w:rsidRPr="006A77EE">
              <w:rPr>
                <w:sz w:val="20"/>
                <w:szCs w:val="20"/>
              </w:rPr>
              <w:t>consent</w:t>
            </w:r>
            <w:proofErr w:type="gramEnd"/>
          </w:p>
          <w:p w14:paraId="32F39DA8" w14:textId="77777777" w:rsidR="006C668E" w:rsidRPr="006A77EE" w:rsidRDefault="006C668E" w:rsidP="006C668E">
            <w:pPr>
              <w:pStyle w:val="ListParagraph"/>
              <w:ind w:left="789"/>
              <w:rPr>
                <w:sz w:val="20"/>
                <w:szCs w:val="20"/>
              </w:rPr>
            </w:pPr>
          </w:p>
          <w:p w14:paraId="037DCAB5" w14:textId="07E313E2" w:rsidR="00E94588" w:rsidRDefault="006C668E" w:rsidP="00E94588">
            <w:pPr>
              <w:pStyle w:val="ListParagraph"/>
              <w:spacing w:after="240"/>
              <w:ind w:left="788"/>
              <w:rPr>
                <w:sz w:val="20"/>
                <w:szCs w:val="20"/>
              </w:rPr>
            </w:pPr>
            <w:r w:rsidRPr="006A77EE">
              <w:rPr>
                <w:sz w:val="20"/>
                <w:szCs w:val="20"/>
              </w:rPr>
              <w:t xml:space="preserve"> Provided that the person driving holds a licence to drive the Vehicle or has held and is not disqualified from holding or obtaining such a licence. </w:t>
            </w:r>
          </w:p>
          <w:p w14:paraId="2D7E6E50" w14:textId="77777777" w:rsidR="00E94588" w:rsidRPr="00E94588" w:rsidRDefault="00E94588" w:rsidP="00E94588">
            <w:pPr>
              <w:pStyle w:val="ListParagraph"/>
              <w:spacing w:after="240"/>
              <w:ind w:left="788"/>
              <w:rPr>
                <w:sz w:val="20"/>
                <w:szCs w:val="20"/>
              </w:rPr>
            </w:pPr>
          </w:p>
          <w:p w14:paraId="1AEC7CE1" w14:textId="77777777" w:rsidR="006C668E" w:rsidRPr="006A77EE" w:rsidRDefault="006C668E" w:rsidP="00E94588">
            <w:pPr>
              <w:pStyle w:val="ListParagraph"/>
              <w:numPr>
                <w:ilvl w:val="0"/>
                <w:numId w:val="1"/>
              </w:numPr>
              <w:spacing w:line="360" w:lineRule="auto"/>
              <w:ind w:left="789"/>
              <w:rPr>
                <w:sz w:val="20"/>
                <w:szCs w:val="20"/>
              </w:rPr>
            </w:pPr>
            <w:r w:rsidRPr="006A77EE">
              <w:rPr>
                <w:sz w:val="20"/>
                <w:szCs w:val="20"/>
              </w:rPr>
              <w:t xml:space="preserve">Limitations to use as defined below </w:t>
            </w:r>
          </w:p>
          <w:p w14:paraId="7D7F751D" w14:textId="77777777" w:rsidR="006C668E" w:rsidRPr="006A77EE" w:rsidRDefault="006C668E" w:rsidP="006C668E">
            <w:pPr>
              <w:pStyle w:val="ListParagraph"/>
              <w:ind w:left="789"/>
              <w:rPr>
                <w:sz w:val="20"/>
                <w:szCs w:val="20"/>
              </w:rPr>
            </w:pPr>
            <w:r w:rsidRPr="006A77EE">
              <w:rPr>
                <w:sz w:val="20"/>
                <w:szCs w:val="20"/>
              </w:rPr>
              <w:t xml:space="preserve">Use only for Private Hire meaning the conveyance of passengers for hire or </w:t>
            </w:r>
            <w:proofErr w:type="gramStart"/>
            <w:r w:rsidRPr="006A77EE">
              <w:rPr>
                <w:sz w:val="20"/>
                <w:szCs w:val="20"/>
              </w:rPr>
              <w:t>reward</w:t>
            </w:r>
            <w:proofErr w:type="gramEnd"/>
          </w:p>
          <w:p w14:paraId="1DBCCE47" w14:textId="77777777" w:rsidR="006C668E" w:rsidRPr="006A77EE" w:rsidRDefault="006C668E" w:rsidP="006C668E">
            <w:pPr>
              <w:pStyle w:val="ListParagraph"/>
              <w:ind w:left="789"/>
              <w:rPr>
                <w:sz w:val="20"/>
                <w:szCs w:val="20"/>
              </w:rPr>
            </w:pPr>
            <w:r w:rsidRPr="006A77EE">
              <w:rPr>
                <w:sz w:val="20"/>
                <w:szCs w:val="20"/>
              </w:rPr>
              <w:t xml:space="preserve">Use for social, Domestic, and Pleasure purposes </w:t>
            </w:r>
            <w:proofErr w:type="gramStart"/>
            <w:r w:rsidRPr="006A77EE">
              <w:rPr>
                <w:sz w:val="20"/>
                <w:szCs w:val="20"/>
              </w:rPr>
              <w:t>only</w:t>
            </w:r>
            <w:proofErr w:type="gramEnd"/>
            <w:r w:rsidRPr="006A77EE">
              <w:rPr>
                <w:sz w:val="20"/>
                <w:szCs w:val="20"/>
              </w:rPr>
              <w:t xml:space="preserve"> </w:t>
            </w:r>
          </w:p>
          <w:p w14:paraId="6F422D44" w14:textId="77777777" w:rsidR="006C668E" w:rsidRPr="006A77EE" w:rsidRDefault="006C668E" w:rsidP="006C668E">
            <w:pPr>
              <w:pStyle w:val="ListParagraph"/>
              <w:ind w:left="789"/>
              <w:rPr>
                <w:sz w:val="20"/>
                <w:szCs w:val="20"/>
              </w:rPr>
            </w:pPr>
          </w:p>
          <w:p w14:paraId="58CF81BD" w14:textId="77777777" w:rsidR="006C668E" w:rsidRPr="006A77EE" w:rsidRDefault="006C668E" w:rsidP="00E94588">
            <w:pPr>
              <w:pStyle w:val="ListParagraph"/>
              <w:spacing w:line="360" w:lineRule="auto"/>
              <w:ind w:left="789"/>
              <w:rPr>
                <w:sz w:val="20"/>
                <w:szCs w:val="20"/>
              </w:rPr>
            </w:pPr>
          </w:p>
          <w:p w14:paraId="2BB10933" w14:textId="77777777" w:rsidR="006C668E" w:rsidRPr="006A77EE" w:rsidRDefault="006C668E" w:rsidP="00E94588">
            <w:pPr>
              <w:pStyle w:val="ListParagraph"/>
              <w:numPr>
                <w:ilvl w:val="0"/>
                <w:numId w:val="1"/>
              </w:numPr>
              <w:spacing w:line="360" w:lineRule="auto"/>
              <w:ind w:left="789"/>
              <w:rPr>
                <w:sz w:val="20"/>
                <w:szCs w:val="20"/>
              </w:rPr>
            </w:pPr>
            <w:r w:rsidRPr="006A77EE">
              <w:rPr>
                <w:sz w:val="20"/>
                <w:szCs w:val="20"/>
              </w:rPr>
              <w:t xml:space="preserve">The policy does not </w:t>
            </w:r>
            <w:proofErr w:type="gramStart"/>
            <w:r w:rsidRPr="006A77EE">
              <w:rPr>
                <w:sz w:val="20"/>
                <w:szCs w:val="20"/>
              </w:rPr>
              <w:t>cover</w:t>
            </w:r>
            <w:proofErr w:type="gramEnd"/>
            <w:r w:rsidRPr="006A77EE">
              <w:rPr>
                <w:sz w:val="20"/>
                <w:szCs w:val="20"/>
              </w:rPr>
              <w:t xml:space="preserve"> </w:t>
            </w:r>
          </w:p>
          <w:p w14:paraId="41BAC5B0" w14:textId="4C7CE594" w:rsidR="006C668E" w:rsidRPr="00E94588" w:rsidRDefault="00E94588" w:rsidP="006C668E">
            <w:pPr>
              <w:pStyle w:val="ListParagraph"/>
              <w:ind w:left="789"/>
              <w:rPr>
                <w:sz w:val="20"/>
                <w:szCs w:val="20"/>
                <w:lang w:val="en-US"/>
              </w:rPr>
            </w:pPr>
            <w:r>
              <w:rPr>
                <w:sz w:val="20"/>
                <w:szCs w:val="20"/>
                <w:lang w:val="en-US"/>
              </w:rPr>
              <w:t xml:space="preserve">Carriage of passenger for hire and/or </w:t>
            </w:r>
            <w:proofErr w:type="gramStart"/>
            <w:r>
              <w:rPr>
                <w:sz w:val="20"/>
                <w:szCs w:val="20"/>
                <w:lang w:val="en-US"/>
              </w:rPr>
              <w:t>reward</w:t>
            </w:r>
            <w:proofErr w:type="gramEnd"/>
          </w:p>
          <w:p w14:paraId="353EDAD0" w14:textId="77777777" w:rsidR="006C668E" w:rsidRDefault="006C668E" w:rsidP="006C668E">
            <w:pPr>
              <w:pStyle w:val="ListParagraph"/>
              <w:ind w:left="789"/>
              <w:rPr>
                <w:sz w:val="20"/>
                <w:szCs w:val="20"/>
              </w:rPr>
            </w:pPr>
            <w:r w:rsidRPr="006A77EE">
              <w:rPr>
                <w:sz w:val="20"/>
                <w:szCs w:val="20"/>
              </w:rPr>
              <w:t xml:space="preserve">Racing, </w:t>
            </w:r>
            <w:proofErr w:type="gramStart"/>
            <w:r w:rsidRPr="006A77EE">
              <w:rPr>
                <w:sz w:val="20"/>
                <w:szCs w:val="20"/>
              </w:rPr>
              <w:t>pace-setting</w:t>
            </w:r>
            <w:proofErr w:type="gramEnd"/>
            <w:r w:rsidRPr="006A77EE">
              <w:rPr>
                <w:sz w:val="20"/>
                <w:szCs w:val="20"/>
              </w:rPr>
              <w:t>, speed trials, motor rallies, competitions or trials</w:t>
            </w:r>
          </w:p>
          <w:p w14:paraId="475D2A4A" w14:textId="77777777" w:rsidR="006C668E" w:rsidRDefault="006C668E" w:rsidP="006C668E">
            <w:pPr>
              <w:pStyle w:val="ListParagraph"/>
              <w:ind w:left="789"/>
              <w:rPr>
                <w:sz w:val="20"/>
                <w:szCs w:val="20"/>
              </w:rPr>
            </w:pPr>
            <w:r w:rsidRPr="006A77EE">
              <w:rPr>
                <w:sz w:val="20"/>
                <w:szCs w:val="20"/>
              </w:rPr>
              <w:t xml:space="preserve">In connection with the motor trade </w:t>
            </w:r>
          </w:p>
          <w:p w14:paraId="5C2C32B8" w14:textId="77777777" w:rsidR="006C668E" w:rsidRDefault="006C668E" w:rsidP="006C668E">
            <w:pPr>
              <w:pStyle w:val="ListParagraph"/>
              <w:ind w:left="789"/>
              <w:rPr>
                <w:sz w:val="20"/>
                <w:szCs w:val="20"/>
              </w:rPr>
            </w:pPr>
            <w:r w:rsidRPr="006A77EE">
              <w:rPr>
                <w:sz w:val="20"/>
                <w:szCs w:val="20"/>
              </w:rPr>
              <w:t xml:space="preserve">Towing for reward a mechanically propelled </w:t>
            </w:r>
            <w:proofErr w:type="gramStart"/>
            <w:r w:rsidRPr="006A77EE">
              <w:rPr>
                <w:sz w:val="20"/>
                <w:szCs w:val="20"/>
              </w:rPr>
              <w:t>vehicle</w:t>
            </w:r>
            <w:proofErr w:type="gramEnd"/>
          </w:p>
          <w:p w14:paraId="26A2B4E1" w14:textId="77777777" w:rsidR="006C668E" w:rsidRDefault="006C668E" w:rsidP="006C668E">
            <w:pPr>
              <w:pStyle w:val="ListParagraph"/>
              <w:ind w:left="789"/>
              <w:rPr>
                <w:sz w:val="20"/>
                <w:szCs w:val="20"/>
              </w:rPr>
            </w:pPr>
            <w:r w:rsidRPr="006A77EE">
              <w:rPr>
                <w:sz w:val="20"/>
                <w:szCs w:val="20"/>
              </w:rPr>
              <w:t xml:space="preserve">Semi-Trailer being part of an articulated </w:t>
            </w:r>
            <w:proofErr w:type="gramStart"/>
            <w:r w:rsidRPr="006A77EE">
              <w:rPr>
                <w:sz w:val="20"/>
                <w:szCs w:val="20"/>
              </w:rPr>
              <w:t>vehicle</w:t>
            </w:r>
            <w:proofErr w:type="gramEnd"/>
            <w:r w:rsidRPr="006A77EE">
              <w:rPr>
                <w:sz w:val="20"/>
                <w:szCs w:val="20"/>
              </w:rPr>
              <w:t xml:space="preserve"> </w:t>
            </w:r>
          </w:p>
          <w:p w14:paraId="4B01F521" w14:textId="77777777" w:rsidR="006C668E" w:rsidRDefault="006C668E" w:rsidP="006C668E">
            <w:pPr>
              <w:pStyle w:val="ListParagraph"/>
              <w:ind w:left="789"/>
              <w:rPr>
                <w:sz w:val="20"/>
                <w:szCs w:val="20"/>
              </w:rPr>
            </w:pPr>
          </w:p>
          <w:p w14:paraId="2525C137" w14:textId="77777777" w:rsidR="006C668E" w:rsidRDefault="006C668E" w:rsidP="006C668E">
            <w:pPr>
              <w:pStyle w:val="ListParagraph"/>
              <w:ind w:left="789"/>
              <w:rPr>
                <w:sz w:val="20"/>
                <w:szCs w:val="20"/>
              </w:rPr>
            </w:pPr>
          </w:p>
          <w:p w14:paraId="347226BC" w14:textId="77777777" w:rsidR="006C668E" w:rsidRPr="003D6992" w:rsidRDefault="006C668E" w:rsidP="006C668E">
            <w:pPr>
              <w:rPr>
                <w:sz w:val="20"/>
                <w:szCs w:val="20"/>
              </w:rPr>
            </w:pPr>
            <w:r w:rsidRPr="003D6992">
              <w:rPr>
                <w:sz w:val="20"/>
                <w:szCs w:val="20"/>
              </w:rPr>
              <w:t xml:space="preserve">I hereby certify that the Document to which this Certificate relates satisfies the requirements of the relevant law applicable in Great Britain, Northern Ireland, the Isle of Man, the Island of Guernsey, the Island of </w:t>
            </w:r>
            <w:proofErr w:type="gramStart"/>
            <w:r w:rsidRPr="003D6992">
              <w:rPr>
                <w:sz w:val="20"/>
                <w:szCs w:val="20"/>
              </w:rPr>
              <w:t>Jersey</w:t>
            </w:r>
            <w:proofErr w:type="gramEnd"/>
            <w:r w:rsidRPr="003D6992">
              <w:rPr>
                <w:sz w:val="20"/>
                <w:szCs w:val="20"/>
              </w:rPr>
              <w:t xml:space="preserve"> and the Island of Alderney.</w:t>
            </w:r>
          </w:p>
          <w:p w14:paraId="1A44C647" w14:textId="77777777" w:rsidR="006C668E" w:rsidRDefault="006C668E" w:rsidP="006C668E">
            <w:pPr>
              <w:pStyle w:val="ListParagraph"/>
              <w:ind w:left="789"/>
              <w:rPr>
                <w:sz w:val="20"/>
                <w:szCs w:val="20"/>
              </w:rPr>
            </w:pPr>
          </w:p>
          <w:p w14:paraId="5B774C50" w14:textId="77777777" w:rsidR="006C668E" w:rsidRPr="003D6992" w:rsidRDefault="006C668E" w:rsidP="006C668E">
            <w:pPr>
              <w:spacing w:after="0"/>
              <w:rPr>
                <w:sz w:val="20"/>
                <w:szCs w:val="20"/>
              </w:rPr>
            </w:pPr>
            <w:r w:rsidRPr="003D6992">
              <w:rPr>
                <w:sz w:val="20"/>
                <w:szCs w:val="20"/>
              </w:rPr>
              <w:t>Munster Motor Insurance</w:t>
            </w:r>
          </w:p>
          <w:p w14:paraId="0AB76D96" w14:textId="77777777" w:rsidR="006C668E" w:rsidRPr="003D6992" w:rsidRDefault="006C668E" w:rsidP="006C668E">
            <w:pPr>
              <w:spacing w:after="0"/>
              <w:rPr>
                <w:sz w:val="20"/>
                <w:szCs w:val="20"/>
              </w:rPr>
            </w:pPr>
            <w:r w:rsidRPr="003D6992">
              <w:rPr>
                <w:sz w:val="20"/>
                <w:szCs w:val="20"/>
              </w:rPr>
              <w:t>Thomond Parc House</w:t>
            </w:r>
          </w:p>
          <w:p w14:paraId="39F3C2C6" w14:textId="77777777" w:rsidR="006C668E" w:rsidRPr="003D6992" w:rsidRDefault="006C668E" w:rsidP="006C668E">
            <w:pPr>
              <w:spacing w:after="0"/>
              <w:rPr>
                <w:sz w:val="20"/>
                <w:szCs w:val="20"/>
              </w:rPr>
            </w:pPr>
            <w:r w:rsidRPr="003D6992">
              <w:rPr>
                <w:sz w:val="20"/>
                <w:szCs w:val="20"/>
              </w:rPr>
              <w:t>Limerick</w:t>
            </w:r>
          </w:p>
          <w:p w14:paraId="5783F102" w14:textId="77777777" w:rsidR="006C668E" w:rsidRDefault="006C668E" w:rsidP="006C668E">
            <w:pPr>
              <w:pStyle w:val="ListParagraph"/>
              <w:ind w:right="1134"/>
              <w:jc w:val="right"/>
              <w:rPr>
                <w:sz w:val="20"/>
                <w:szCs w:val="20"/>
              </w:rPr>
            </w:pPr>
            <w:r>
              <w:rPr>
                <w:noProof/>
                <w:sz w:val="32"/>
                <w:szCs w:val="32"/>
              </w:rPr>
              <w:drawing>
                <wp:inline distT="0" distB="0" distL="0" distR="0" wp14:anchorId="5F81D65C" wp14:editId="1309732C">
                  <wp:extent cx="1992376" cy="469900"/>
                  <wp:effectExtent l="0" t="0" r="8255" b="635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96355" cy="470838"/>
                          </a:xfrm>
                          <a:prstGeom prst="rect">
                            <a:avLst/>
                          </a:prstGeom>
                        </pic:spPr>
                      </pic:pic>
                    </a:graphicData>
                  </a:graphic>
                </wp:inline>
              </w:drawing>
            </w:r>
          </w:p>
          <w:p w14:paraId="7BC1B3B6" w14:textId="77777777" w:rsidR="006C668E" w:rsidRDefault="006C668E" w:rsidP="006C668E">
            <w:pPr>
              <w:pStyle w:val="ListParagraph"/>
              <w:ind w:left="789"/>
              <w:rPr>
                <w:sz w:val="20"/>
                <w:szCs w:val="20"/>
              </w:rPr>
            </w:pPr>
          </w:p>
          <w:p w14:paraId="51185317" w14:textId="77777777" w:rsidR="006C668E" w:rsidRDefault="006C668E" w:rsidP="006C668E">
            <w:pPr>
              <w:pStyle w:val="ListParagraph"/>
              <w:ind w:left="6873" w:hanging="425"/>
              <w:rPr>
                <w:sz w:val="20"/>
                <w:szCs w:val="20"/>
              </w:rPr>
            </w:pPr>
            <w:r w:rsidRPr="006A77EE">
              <w:rPr>
                <w:sz w:val="20"/>
                <w:szCs w:val="20"/>
              </w:rPr>
              <w:t>Underwriter</w:t>
            </w:r>
          </w:p>
          <w:p w14:paraId="2D386A81" w14:textId="77777777" w:rsidR="006C668E" w:rsidRPr="000411CF" w:rsidRDefault="006C668E" w:rsidP="006C668E">
            <w:pPr>
              <w:pStyle w:val="ListParagraph"/>
              <w:spacing w:after="0"/>
              <w:ind w:left="6873" w:hanging="425"/>
              <w:rPr>
                <w:sz w:val="20"/>
                <w:szCs w:val="20"/>
              </w:rPr>
            </w:pPr>
          </w:p>
          <w:p w14:paraId="685AA5D6" w14:textId="77777777" w:rsidR="006C668E" w:rsidRPr="003D6992" w:rsidRDefault="006C668E" w:rsidP="006C668E">
            <w:pPr>
              <w:spacing w:after="0"/>
              <w:rPr>
                <w:sz w:val="20"/>
                <w:szCs w:val="20"/>
              </w:rPr>
            </w:pPr>
            <w:r w:rsidRPr="003D6992">
              <w:rPr>
                <w:sz w:val="20"/>
                <w:szCs w:val="20"/>
              </w:rPr>
              <w:t xml:space="preserve">Advice to Third Parties </w:t>
            </w:r>
          </w:p>
          <w:p w14:paraId="7898EDD0" w14:textId="77777777" w:rsidR="006C668E" w:rsidRPr="003D6992" w:rsidRDefault="006C668E" w:rsidP="006C668E">
            <w:pPr>
              <w:spacing w:after="0"/>
              <w:rPr>
                <w:sz w:val="20"/>
                <w:szCs w:val="20"/>
              </w:rPr>
            </w:pPr>
            <w:r w:rsidRPr="003D6992">
              <w:rPr>
                <w:sz w:val="20"/>
                <w:szCs w:val="20"/>
              </w:rPr>
              <w:t>Nothing contained in this certificate affects your right as Third Party to make a claim.</w:t>
            </w:r>
          </w:p>
          <w:p w14:paraId="1DE8340F" w14:textId="77777777" w:rsidR="006C668E" w:rsidRDefault="006C668E" w:rsidP="006C668E">
            <w:pPr>
              <w:spacing w:after="0"/>
              <w:rPr>
                <w:sz w:val="20"/>
                <w:szCs w:val="20"/>
              </w:rPr>
            </w:pPr>
            <w:r w:rsidRPr="003D6992">
              <w:rPr>
                <w:sz w:val="20"/>
                <w:szCs w:val="20"/>
              </w:rPr>
              <w:t>NOTE: YOU SHOULD REFER TO YOUR POLICY FOR FULL DETAILS OF YOUR INSURANCE COVER</w:t>
            </w:r>
          </w:p>
          <w:p w14:paraId="7021E1B6" w14:textId="77777777" w:rsidR="006C668E" w:rsidRPr="000411CF" w:rsidRDefault="006C668E" w:rsidP="006C668E">
            <w:pPr>
              <w:spacing w:after="40"/>
              <w:rPr>
                <w:sz w:val="20"/>
                <w:szCs w:val="20"/>
              </w:rPr>
            </w:pPr>
          </w:p>
        </w:tc>
      </w:tr>
    </w:tbl>
    <w:p w14:paraId="5192C506" w14:textId="6DBA9650" w:rsidR="00F71266" w:rsidRPr="000411CF" w:rsidRDefault="00000000" w:rsidP="000411CF">
      <w:pPr>
        <w:rPr>
          <w:sz w:val="20"/>
          <w:szCs w:val="20"/>
        </w:rPr>
      </w:pPr>
    </w:p>
    <w:sectPr w:rsidR="00F71266" w:rsidRPr="000411CF" w:rsidSect="00CC6903">
      <w:pgSz w:w="11906" w:h="16838"/>
      <w:pgMar w:top="709" w:right="849" w:bottom="426"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231ED" w14:textId="77777777" w:rsidR="001951D7" w:rsidRDefault="001951D7" w:rsidP="00CA326B">
      <w:pPr>
        <w:spacing w:after="0" w:line="240" w:lineRule="auto"/>
      </w:pPr>
      <w:r>
        <w:separator/>
      </w:r>
    </w:p>
  </w:endnote>
  <w:endnote w:type="continuationSeparator" w:id="0">
    <w:p w14:paraId="2D20D80D" w14:textId="77777777" w:rsidR="001951D7" w:rsidRDefault="001951D7" w:rsidP="00CA3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5E1C3" w14:textId="77777777" w:rsidR="001951D7" w:rsidRDefault="001951D7" w:rsidP="00CA326B">
      <w:pPr>
        <w:spacing w:after="0" w:line="240" w:lineRule="auto"/>
      </w:pPr>
      <w:r>
        <w:separator/>
      </w:r>
    </w:p>
  </w:footnote>
  <w:footnote w:type="continuationSeparator" w:id="0">
    <w:p w14:paraId="2B7948A0" w14:textId="77777777" w:rsidR="001951D7" w:rsidRDefault="001951D7" w:rsidP="00CA3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26B48"/>
    <w:multiLevelType w:val="hybridMultilevel"/>
    <w:tmpl w:val="E1423896"/>
    <w:lvl w:ilvl="0" w:tplc="0809000F">
      <w:start w:val="1"/>
      <w:numFmt w:val="decimal"/>
      <w:lvlText w:val="%1."/>
      <w:lvlJc w:val="left"/>
      <w:pPr>
        <w:ind w:left="702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3722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6B"/>
    <w:rsid w:val="000411CF"/>
    <w:rsid w:val="001951D7"/>
    <w:rsid w:val="001D7F6B"/>
    <w:rsid w:val="001E4270"/>
    <w:rsid w:val="003232AF"/>
    <w:rsid w:val="003D6992"/>
    <w:rsid w:val="005C70AF"/>
    <w:rsid w:val="00667B98"/>
    <w:rsid w:val="006A77EE"/>
    <w:rsid w:val="006C668E"/>
    <w:rsid w:val="00997C15"/>
    <w:rsid w:val="00AF6441"/>
    <w:rsid w:val="00C6799A"/>
    <w:rsid w:val="00CA326B"/>
    <w:rsid w:val="00CC6903"/>
    <w:rsid w:val="00D55C6B"/>
    <w:rsid w:val="00DD0B66"/>
    <w:rsid w:val="00E0778A"/>
    <w:rsid w:val="00E94588"/>
    <w:rsid w:val="00F50BC2"/>
    <w:rsid w:val="00F70D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23CAD"/>
  <w15:chartTrackingRefBased/>
  <w15:docId w15:val="{D2A98A71-F2EA-4237-8687-7657BB6A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2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326B"/>
  </w:style>
  <w:style w:type="paragraph" w:styleId="Footer">
    <w:name w:val="footer"/>
    <w:basedOn w:val="Normal"/>
    <w:link w:val="FooterChar"/>
    <w:uiPriority w:val="99"/>
    <w:unhideWhenUsed/>
    <w:rsid w:val="00CA32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326B"/>
  </w:style>
  <w:style w:type="paragraph" w:styleId="ListParagraph">
    <w:name w:val="List Paragraph"/>
    <w:basedOn w:val="Normal"/>
    <w:uiPriority w:val="34"/>
    <w:qFormat/>
    <w:rsid w:val="006A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BBD144A-DEA8-46E9-BD9C-D47A65C1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Korotkov</dc:creator>
  <cp:keywords/>
  <dc:description/>
  <cp:lastModifiedBy>Ivan Korotkov</cp:lastModifiedBy>
  <cp:revision>9</cp:revision>
  <dcterms:created xsi:type="dcterms:W3CDTF">2023-03-22T17:06:00Z</dcterms:created>
  <dcterms:modified xsi:type="dcterms:W3CDTF">2023-03-22T22:58:00Z</dcterms:modified>
</cp:coreProperties>
</file>