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9FDB" w14:textId="7383EA2A" w:rsidR="00B75F23" w:rsidRPr="00B672DD" w:rsidRDefault="0067411F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Project:</w:t>
      </w:r>
      <w:r w:rsidRPr="00B672DD">
        <w:rPr>
          <w:color w:val="4472C4" w:themeColor="accent1"/>
        </w:rPr>
        <w:t xml:space="preserve"> </w:t>
      </w:r>
      <w:r w:rsidR="00C7438F" w:rsidRPr="00B672DD">
        <w:rPr>
          <w:color w:val="4472C4" w:themeColor="accent1"/>
        </w:rPr>
        <w:t>B</w:t>
      </w:r>
      <w:r w:rsidRPr="00B672DD">
        <w:rPr>
          <w:color w:val="4472C4" w:themeColor="accent1"/>
        </w:rPr>
        <w:t>uilding a</w:t>
      </w:r>
      <w:r w:rsidR="00C7438F" w:rsidRPr="00B672DD">
        <w:rPr>
          <w:color w:val="4472C4" w:themeColor="accent1"/>
        </w:rPr>
        <w:t>n interception/transpiration</w:t>
      </w:r>
      <w:r w:rsidRPr="00B672DD">
        <w:rPr>
          <w:color w:val="4472C4" w:themeColor="accent1"/>
        </w:rPr>
        <w:t xml:space="preserve"> </w:t>
      </w:r>
      <w:r w:rsidR="00C7438F" w:rsidRPr="00B672DD">
        <w:rPr>
          <w:color w:val="4472C4" w:themeColor="accent1"/>
        </w:rPr>
        <w:t>module for a</w:t>
      </w:r>
      <w:r w:rsidRPr="00B672DD">
        <w:rPr>
          <w:color w:val="4472C4" w:themeColor="accent1"/>
        </w:rPr>
        <w:t xml:space="preserve"> </w:t>
      </w:r>
      <w:r w:rsidR="00C7438F" w:rsidRPr="00B672DD">
        <w:rPr>
          <w:color w:val="4472C4" w:themeColor="accent1"/>
        </w:rPr>
        <w:t>land model</w:t>
      </w:r>
    </w:p>
    <w:p w14:paraId="7752F8DB" w14:textId="4521E38B" w:rsidR="0067411F" w:rsidRPr="00B672DD" w:rsidRDefault="0067411F">
      <w:pPr>
        <w:rPr>
          <w:color w:val="4472C4" w:themeColor="accent1"/>
        </w:rPr>
      </w:pPr>
    </w:p>
    <w:p w14:paraId="1D210CEB" w14:textId="5704A2BC" w:rsidR="0067411F" w:rsidRPr="00B672DD" w:rsidRDefault="0067411F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Objective</w:t>
      </w:r>
      <w:r w:rsidR="00421539" w:rsidRPr="00B672DD">
        <w:rPr>
          <w:b/>
          <w:bCs/>
          <w:color w:val="4472C4" w:themeColor="accent1"/>
        </w:rPr>
        <w:t>s</w:t>
      </w:r>
      <w:r w:rsidRPr="00B672DD">
        <w:rPr>
          <w:b/>
          <w:bCs/>
          <w:color w:val="4472C4" w:themeColor="accent1"/>
        </w:rPr>
        <w:t>:</w:t>
      </w:r>
      <w:r w:rsidRPr="00B672DD">
        <w:rPr>
          <w:color w:val="4472C4" w:themeColor="accent1"/>
        </w:rPr>
        <w:t xml:space="preserve"> to familiarize novices to the challenges of computational hydrolog</w:t>
      </w:r>
      <w:r w:rsidR="00421539" w:rsidRPr="00B672DD">
        <w:rPr>
          <w:color w:val="4472C4" w:themeColor="accent1"/>
        </w:rPr>
        <w:t>y including but not limited to</w:t>
      </w:r>
      <w:r w:rsidRPr="00B672DD">
        <w:rPr>
          <w:color w:val="4472C4" w:themeColor="accent1"/>
        </w:rPr>
        <w:t xml:space="preserve"> (1) </w:t>
      </w:r>
      <w:r w:rsidR="00421539" w:rsidRPr="00B672DD">
        <w:rPr>
          <w:color w:val="4472C4" w:themeColor="accent1"/>
        </w:rPr>
        <w:t xml:space="preserve">peer review </w:t>
      </w:r>
      <w:r w:rsidR="00B72C54" w:rsidRPr="00B672DD">
        <w:rPr>
          <w:color w:val="4472C4" w:themeColor="accent1"/>
        </w:rPr>
        <w:t>of scientific assumptions and formulations</w:t>
      </w:r>
      <w:r w:rsidRPr="00B672DD">
        <w:rPr>
          <w:color w:val="4472C4" w:themeColor="accent1"/>
        </w:rPr>
        <w:t>,</w:t>
      </w:r>
      <w:r w:rsidR="00B72C54" w:rsidRPr="00B672DD">
        <w:rPr>
          <w:color w:val="4472C4" w:themeColor="accent1"/>
        </w:rPr>
        <w:t xml:space="preserve"> (2)</w:t>
      </w:r>
      <w:r w:rsidRPr="00B672DD">
        <w:rPr>
          <w:color w:val="4472C4" w:themeColor="accent1"/>
        </w:rPr>
        <w:t xml:space="preserve"> code review,</w:t>
      </w:r>
      <w:r w:rsidR="00DA5FAD" w:rsidRPr="00B672DD">
        <w:rPr>
          <w:color w:val="4472C4" w:themeColor="accent1"/>
        </w:rPr>
        <w:t xml:space="preserve"> (3) create a stand-alone transpiration function than can be integrated into a land or hydrological model</w:t>
      </w:r>
      <w:r w:rsidRPr="00B672DD">
        <w:rPr>
          <w:color w:val="4472C4" w:themeColor="accent1"/>
        </w:rPr>
        <w:t xml:space="preserve"> (</w:t>
      </w:r>
      <w:r w:rsidR="00DA5FAD" w:rsidRPr="00B672DD">
        <w:rPr>
          <w:color w:val="4472C4" w:themeColor="accent1"/>
        </w:rPr>
        <w:t>4</w:t>
      </w:r>
      <w:r w:rsidRPr="00B672DD">
        <w:rPr>
          <w:color w:val="4472C4" w:themeColor="accent1"/>
        </w:rPr>
        <w:t xml:space="preserve">) </w:t>
      </w:r>
      <w:r w:rsidR="00B72C54" w:rsidRPr="00B672DD">
        <w:rPr>
          <w:color w:val="4472C4" w:themeColor="accent1"/>
        </w:rPr>
        <w:t xml:space="preserve">report of the simulations alongside the assumption and possible </w:t>
      </w:r>
      <w:r w:rsidR="00A16C3B" w:rsidRPr="00B672DD">
        <w:rPr>
          <w:color w:val="4472C4" w:themeColor="accent1"/>
        </w:rPr>
        <w:t>fronts for development</w:t>
      </w:r>
      <w:r w:rsidR="0034187F" w:rsidRPr="00B672DD">
        <w:rPr>
          <w:color w:val="4472C4" w:themeColor="accent1"/>
        </w:rPr>
        <w:t xml:space="preserve"> (5) understanding latent and sensible heat flux.</w:t>
      </w:r>
    </w:p>
    <w:p w14:paraId="1E19B1CE" w14:textId="5AC6DCB0" w:rsidR="0067411F" w:rsidRPr="00B672DD" w:rsidRDefault="0067411F">
      <w:pPr>
        <w:rPr>
          <w:color w:val="4472C4" w:themeColor="accent1"/>
        </w:rPr>
      </w:pPr>
    </w:p>
    <w:p w14:paraId="6B9CA25F" w14:textId="77777777" w:rsidR="00017E7F" w:rsidRPr="00B672DD" w:rsidRDefault="0067411F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License</w:t>
      </w:r>
      <w:r w:rsidR="00017E7F" w:rsidRPr="00B672DD">
        <w:rPr>
          <w:b/>
          <w:bCs/>
          <w:color w:val="4472C4" w:themeColor="accent1"/>
        </w:rPr>
        <w:t>:</w:t>
      </w:r>
      <w:r w:rsidR="00017E7F" w:rsidRPr="00B672DD">
        <w:rPr>
          <w:color w:val="4472C4" w:themeColor="accent1"/>
        </w:rPr>
        <w:t xml:space="preserve"> MIT</w:t>
      </w:r>
    </w:p>
    <w:p w14:paraId="7CA47228" w14:textId="77777777" w:rsidR="00017E7F" w:rsidRPr="00B672DD" w:rsidRDefault="00017E7F">
      <w:pPr>
        <w:rPr>
          <w:color w:val="4472C4" w:themeColor="accent1"/>
        </w:rPr>
      </w:pPr>
    </w:p>
    <w:p w14:paraId="1A0D3643" w14:textId="54DAD30E" w:rsidR="0067411F" w:rsidRPr="00B672DD" w:rsidRDefault="00017E7F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Term of use:</w:t>
      </w:r>
      <w:r w:rsidRPr="00B672DD">
        <w:rPr>
          <w:color w:val="4472C4" w:themeColor="accent1"/>
        </w:rPr>
        <w:t xml:space="preserve"> </w:t>
      </w:r>
      <w:r w:rsidR="0067411F" w:rsidRPr="00B672DD">
        <w:rPr>
          <w:color w:val="4472C4" w:themeColor="accent1"/>
        </w:rPr>
        <w:t>The provided formulations and codes are for educational proposes</w:t>
      </w:r>
      <w:r w:rsidR="00421539" w:rsidRPr="00B672DD">
        <w:rPr>
          <w:color w:val="4472C4" w:themeColor="accent1"/>
        </w:rPr>
        <w:t xml:space="preserve"> and using them </w:t>
      </w:r>
      <w:r w:rsidRPr="00B672DD">
        <w:rPr>
          <w:color w:val="4472C4" w:themeColor="accent1"/>
        </w:rPr>
        <w:t>do not formulate</w:t>
      </w:r>
      <w:r w:rsidR="00421539" w:rsidRPr="00B672DD">
        <w:rPr>
          <w:color w:val="4472C4" w:themeColor="accent1"/>
        </w:rPr>
        <w:t xml:space="preserve"> no liability for the creator</w:t>
      </w:r>
      <w:r w:rsidRPr="00B672DD">
        <w:rPr>
          <w:color w:val="4472C4" w:themeColor="accent1"/>
        </w:rPr>
        <w:t>.</w:t>
      </w:r>
    </w:p>
    <w:p w14:paraId="58DD0D36" w14:textId="3030C171" w:rsidR="007F43CF" w:rsidRPr="00B672DD" w:rsidRDefault="007F43CF">
      <w:pPr>
        <w:rPr>
          <w:color w:val="4472C4" w:themeColor="accent1"/>
        </w:rPr>
      </w:pPr>
    </w:p>
    <w:p w14:paraId="50C933F6" w14:textId="54176793" w:rsidR="0003623A" w:rsidRPr="00B672DD" w:rsidRDefault="0003623A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Pseudo-code</w:t>
      </w:r>
      <w:r w:rsidR="00174DE7" w:rsidRPr="00B672DD">
        <w:rPr>
          <w:b/>
          <w:bCs/>
          <w:color w:val="4472C4" w:themeColor="accent1"/>
        </w:rPr>
        <w:t xml:space="preserve"> source</w:t>
      </w:r>
      <w:r w:rsidRPr="00B672DD">
        <w:rPr>
          <w:b/>
          <w:bCs/>
          <w:color w:val="4472C4" w:themeColor="accent1"/>
        </w:rPr>
        <w:t>:</w:t>
      </w:r>
      <w:r w:rsidRPr="00B672DD">
        <w:rPr>
          <w:color w:val="4472C4" w:themeColor="accent1"/>
        </w:rPr>
        <w:t xml:space="preserve">  </w:t>
      </w:r>
      <w:hyperlink r:id="rId7" w:history="1">
        <w:r w:rsidR="00667334" w:rsidRPr="00B672DD">
          <w:rPr>
            <w:rStyle w:val="Hyperlink"/>
            <w:color w:val="4472C4" w:themeColor="accent1"/>
          </w:rPr>
          <w:t>https://github.com/ShervanGharari/Delft_2021</w:t>
        </w:r>
      </w:hyperlink>
      <w:r w:rsidR="00667334" w:rsidRPr="00B672DD">
        <w:rPr>
          <w:color w:val="4472C4" w:themeColor="accent1"/>
        </w:rPr>
        <w:t xml:space="preserve"> </w:t>
      </w:r>
    </w:p>
    <w:p w14:paraId="66833FAB" w14:textId="77777777" w:rsidR="0003623A" w:rsidRPr="00B672DD" w:rsidRDefault="0003623A">
      <w:pPr>
        <w:rPr>
          <w:color w:val="4472C4" w:themeColor="accent1"/>
        </w:rPr>
      </w:pPr>
    </w:p>
    <w:p w14:paraId="73B347E5" w14:textId="5E4568D6" w:rsidR="006714CF" w:rsidRPr="00B672DD" w:rsidRDefault="00421539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Question</w:t>
      </w:r>
      <w:r w:rsidR="00F9416B" w:rsidRPr="00B672DD">
        <w:rPr>
          <w:b/>
          <w:bCs/>
          <w:color w:val="4472C4" w:themeColor="accent1"/>
        </w:rPr>
        <w:t>s</w:t>
      </w:r>
      <w:r w:rsidR="006714CF" w:rsidRPr="00B672DD">
        <w:rPr>
          <w:b/>
          <w:bCs/>
          <w:color w:val="4472C4" w:themeColor="accent1"/>
        </w:rPr>
        <w:t xml:space="preserve"> and tasks</w:t>
      </w:r>
      <w:r w:rsidR="00F9416B" w:rsidRPr="00B672DD">
        <w:rPr>
          <w:color w:val="4472C4" w:themeColor="accent1"/>
        </w:rPr>
        <w:t>:</w:t>
      </w:r>
      <w:r w:rsidR="009334E7" w:rsidRPr="00B672DD">
        <w:rPr>
          <w:color w:val="4472C4" w:themeColor="accent1"/>
        </w:rPr>
        <w:t xml:space="preserve"> In all the steps keep in mind that you can make any</w:t>
      </w:r>
      <w:r w:rsidR="000167D3" w:rsidRPr="00B672DD">
        <w:rPr>
          <w:color w:val="4472C4" w:themeColor="accent1"/>
        </w:rPr>
        <w:t xml:space="preserve"> reasonable</w:t>
      </w:r>
      <w:r w:rsidR="009334E7" w:rsidRPr="00B672DD">
        <w:rPr>
          <w:color w:val="4472C4" w:themeColor="accent1"/>
        </w:rPr>
        <w:t xml:space="preserve"> assumptions</w:t>
      </w:r>
      <w:r w:rsidR="000167D3" w:rsidRPr="00B672DD">
        <w:rPr>
          <w:color w:val="4472C4" w:themeColor="accent1"/>
        </w:rPr>
        <w:t xml:space="preserve"> as long as you can justify and document</w:t>
      </w:r>
      <w:r w:rsidR="009334E7" w:rsidRPr="00B672DD">
        <w:rPr>
          <w:color w:val="4472C4" w:themeColor="accent1"/>
        </w:rPr>
        <w:t>. Check for division to zeros, if formulation return very large values, you can set a maximum value.</w:t>
      </w:r>
      <w:r w:rsidR="000167D3" w:rsidRPr="00B672DD">
        <w:rPr>
          <w:color w:val="4472C4" w:themeColor="accent1"/>
        </w:rPr>
        <w:t xml:space="preserve"> Also keep in mind that this might be a </w:t>
      </w:r>
      <w:r w:rsidR="00AC345C" w:rsidRPr="00B672DD">
        <w:rPr>
          <w:color w:val="4472C4" w:themeColor="accent1"/>
        </w:rPr>
        <w:t>rather difficult</w:t>
      </w:r>
      <w:r w:rsidR="000167D3" w:rsidRPr="00B672DD">
        <w:rPr>
          <w:color w:val="4472C4" w:themeColor="accent1"/>
        </w:rPr>
        <w:t xml:space="preserve"> project/assignment, so lift as much as you can</w:t>
      </w:r>
      <w:r w:rsidR="00AC345C" w:rsidRPr="00B672DD">
        <w:rPr>
          <w:color w:val="4472C4" w:themeColor="accent1"/>
        </w:rPr>
        <w:t xml:space="preserve"> give the time you put for going through this</w:t>
      </w:r>
      <w:r w:rsidR="000167D3" w:rsidRPr="00B672DD">
        <w:rPr>
          <w:color w:val="4472C4" w:themeColor="accent1"/>
        </w:rPr>
        <w:t>!</w:t>
      </w:r>
    </w:p>
    <w:p w14:paraId="296CAF4F" w14:textId="77777777" w:rsidR="006714CF" w:rsidRPr="00B672DD" w:rsidRDefault="006714CF">
      <w:pPr>
        <w:rPr>
          <w:color w:val="4472C4" w:themeColor="accent1"/>
        </w:rPr>
      </w:pPr>
    </w:p>
    <w:p w14:paraId="4C660626" w14:textId="77777777" w:rsidR="004B00BA" w:rsidRPr="00B672DD" w:rsidRDefault="006714CF" w:rsidP="00121F4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>read the formulation</w:t>
      </w:r>
      <w:r w:rsidR="00DA5FAD" w:rsidRPr="00B672DD">
        <w:rPr>
          <w:color w:val="4472C4" w:themeColor="accent1"/>
        </w:rPr>
        <w:t>s</w:t>
      </w:r>
      <w:r w:rsidRPr="00B672DD">
        <w:rPr>
          <w:color w:val="4472C4" w:themeColor="accent1"/>
        </w:rPr>
        <w:t xml:space="preserve"> and see if you agree with all the units and assumptions.</w:t>
      </w:r>
      <w:r w:rsidR="001E33FD" w:rsidRPr="00B672DD">
        <w:rPr>
          <w:color w:val="4472C4" w:themeColor="accent1"/>
        </w:rPr>
        <w:t xml:space="preserve"> For example, is vapour pressure a function of elevation? If yes, which formulation will you use?</w:t>
      </w:r>
      <w:r w:rsidRPr="00B672DD">
        <w:rPr>
          <w:color w:val="4472C4" w:themeColor="accent1"/>
        </w:rPr>
        <w:t xml:space="preserve"> </w:t>
      </w:r>
      <w:r w:rsidR="00DA5FAD" w:rsidRPr="00B672DD">
        <w:rPr>
          <w:color w:val="4472C4" w:themeColor="accent1"/>
        </w:rPr>
        <w:t xml:space="preserve">For each formulation provide a number of </w:t>
      </w:r>
      <w:r w:rsidR="001E33FD" w:rsidRPr="00B672DD">
        <w:rPr>
          <w:color w:val="4472C4" w:themeColor="accent1"/>
        </w:rPr>
        <w:t>parameters</w:t>
      </w:r>
      <w:r w:rsidR="00DA5FAD" w:rsidRPr="00B672DD">
        <w:rPr>
          <w:color w:val="4472C4" w:themeColor="accent1"/>
        </w:rPr>
        <w:t>, hard coded coefficient</w:t>
      </w:r>
      <w:r w:rsidR="001E33FD" w:rsidRPr="00B672DD">
        <w:rPr>
          <w:color w:val="4472C4" w:themeColor="accent1"/>
        </w:rPr>
        <w:t>,</w:t>
      </w:r>
      <w:r w:rsidR="00DA5FAD" w:rsidRPr="00B672DD">
        <w:rPr>
          <w:color w:val="4472C4" w:themeColor="accent1"/>
        </w:rPr>
        <w:t xml:space="preserve"> powers</w:t>
      </w:r>
      <w:r w:rsidR="001E33FD" w:rsidRPr="00B672DD">
        <w:rPr>
          <w:color w:val="4472C4" w:themeColor="accent1"/>
        </w:rPr>
        <w:t xml:space="preserve"> and constants</w:t>
      </w:r>
      <w:r w:rsidR="00DA5FAD" w:rsidRPr="00B672DD">
        <w:rPr>
          <w:color w:val="4472C4" w:themeColor="accent1"/>
        </w:rPr>
        <w:t xml:space="preserve">, atmospheric </w:t>
      </w:r>
      <w:r w:rsidR="001E33FD" w:rsidRPr="00B672DD">
        <w:rPr>
          <w:color w:val="4472C4" w:themeColor="accent1"/>
        </w:rPr>
        <w:t xml:space="preserve">variables. Approximately, </w:t>
      </w:r>
      <w:r w:rsidR="00121F41" w:rsidRPr="00B672DD">
        <w:rPr>
          <w:color w:val="4472C4" w:themeColor="accent1"/>
        </w:rPr>
        <w:t>what is the number of all these hardcoded and variables?</w:t>
      </w:r>
      <w:r w:rsidR="008D1F1E" w:rsidRPr="00B672DD">
        <w:rPr>
          <w:color w:val="4472C4" w:themeColor="accent1"/>
        </w:rPr>
        <w:t xml:space="preserve"> Can you logically justify them? For </w:t>
      </w:r>
      <w:r w:rsidR="004B00BA" w:rsidRPr="00B672DD">
        <w:rPr>
          <w:color w:val="4472C4" w:themeColor="accent1"/>
        </w:rPr>
        <w:t>example,</w:t>
      </w:r>
      <w:r w:rsidR="008D1F1E" w:rsidRPr="00B672DD">
        <w:rPr>
          <w:color w:val="4472C4" w:themeColor="accent1"/>
        </w:rPr>
        <w:t xml:space="preserve"> is </w:t>
      </w:r>
      <w:r w:rsidR="008D1F1E" w:rsidRPr="00B672DD">
        <w:rPr>
          <w:color w:val="4472C4" w:themeColor="accent1"/>
          <w:sz w:val="22"/>
          <w:szCs w:val="22"/>
          <w:shd w:val="clear" w:color="auto" w:fill="FFFFFF"/>
        </w:rPr>
        <w:t>von Karman's constant</w:t>
      </w:r>
      <w:r w:rsidR="008D1F1E" w:rsidRPr="00B672DD">
        <w:rPr>
          <w:color w:val="4472C4" w:themeColor="accent1"/>
        </w:rPr>
        <w:t xml:space="preserve"> a constant?</w:t>
      </w:r>
    </w:p>
    <w:p w14:paraId="24BA404D" w14:textId="724E998F" w:rsidR="00421539" w:rsidRPr="00B672DD" w:rsidRDefault="00AE2221" w:rsidP="004B00BA">
      <w:pPr>
        <w:pStyle w:val="ListParagraph"/>
        <w:rPr>
          <w:color w:val="4472C4" w:themeColor="accent1"/>
        </w:rPr>
      </w:pPr>
      <w:r w:rsidRPr="00B672DD">
        <w:rPr>
          <w:color w:val="4472C4" w:themeColor="accent1"/>
        </w:rPr>
        <w:t xml:space="preserve">The firs equation is penman </w:t>
      </w:r>
      <w:r w:rsidR="007C2D6E" w:rsidRPr="00B672DD">
        <w:rPr>
          <w:color w:val="4472C4" w:themeColor="accent1"/>
        </w:rPr>
        <w:t>Monteith</w:t>
      </w:r>
      <w:r w:rsidRPr="00B672DD">
        <w:rPr>
          <w:color w:val="4472C4" w:themeColor="accent1"/>
        </w:rPr>
        <w:t xml:space="preserve">, what do we often call it when stomata </w:t>
      </w:r>
      <w:r w:rsidR="00F76F92" w:rsidRPr="00B672DD">
        <w:rPr>
          <w:color w:val="4472C4" w:themeColor="accent1"/>
        </w:rPr>
        <w:t>conductance is set to very high values?</w:t>
      </w:r>
    </w:p>
    <w:p w14:paraId="07221E19" w14:textId="322D895B" w:rsidR="00121F41" w:rsidRPr="00B672DD" w:rsidRDefault="00121F41" w:rsidP="00121F4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 xml:space="preserve">Can you </w:t>
      </w:r>
      <w:r w:rsidR="00402AEA" w:rsidRPr="00B672DD">
        <w:rPr>
          <w:color w:val="4472C4" w:themeColor="accent1"/>
        </w:rPr>
        <w:t>approximate numerically</w:t>
      </w:r>
      <w:r w:rsidRPr="00B672DD">
        <w:rPr>
          <w:color w:val="4472C4" w:themeColor="accent1"/>
        </w:rPr>
        <w:t xml:space="preserve"> the</w:t>
      </w:r>
      <w:r w:rsidR="00402AEA" w:rsidRPr="00B672DD">
        <w:rPr>
          <w:color w:val="4472C4" w:themeColor="accent1"/>
        </w:rPr>
        <w:t xml:space="preserve"> slope of</w:t>
      </w:r>
      <w:r w:rsidRPr="00B672DD">
        <w:rPr>
          <w:color w:val="4472C4" w:themeColor="accent1"/>
        </w:rPr>
        <w:t xml:space="preserve"> saturate</w:t>
      </w:r>
      <w:r w:rsidR="00402AEA" w:rsidRPr="00B672DD">
        <w:rPr>
          <w:color w:val="4472C4" w:themeColor="accent1"/>
        </w:rPr>
        <w:t>d</w:t>
      </w:r>
      <w:r w:rsidRPr="00B672DD">
        <w:rPr>
          <w:color w:val="4472C4" w:themeColor="accent1"/>
        </w:rPr>
        <w:t xml:space="preserve"> vapour pressure gradient based on </w:t>
      </w:r>
      <w:r w:rsidR="00402AEA" w:rsidRPr="00B672DD">
        <w:rPr>
          <w:color w:val="4472C4" w:themeColor="accent1"/>
        </w:rPr>
        <w:t>formulation for saturated vapour pressure?</w:t>
      </w:r>
    </w:p>
    <w:p w14:paraId="408BDD7E" w14:textId="6E0BB7CB" w:rsidR="00121F41" w:rsidRPr="00B672DD" w:rsidRDefault="00AF771B" w:rsidP="00121F4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>Check how scaling factors are working</w:t>
      </w:r>
      <w:r w:rsidR="00121F41" w:rsidRPr="00B672DD">
        <w:rPr>
          <w:color w:val="4472C4" w:themeColor="accent1"/>
        </w:rPr>
        <w:t xml:space="preserve"> </w:t>
      </w:r>
      <w:r w:rsidR="008D1F1E" w:rsidRPr="00B672DD">
        <w:rPr>
          <w:color w:val="4472C4" w:themeColor="accent1"/>
        </w:rPr>
        <w:t xml:space="preserve">based on various </w:t>
      </w:r>
      <w:r w:rsidR="00F837AF" w:rsidRPr="00B672DD">
        <w:rPr>
          <w:color w:val="4472C4" w:themeColor="accent1"/>
        </w:rPr>
        <w:t xml:space="preserve">environmental condition such as different soil moisture condition, </w:t>
      </w:r>
      <w:r w:rsidR="008D7D94" w:rsidRPr="00B672DD">
        <w:rPr>
          <w:color w:val="4472C4" w:themeColor="accent1"/>
        </w:rPr>
        <w:t xml:space="preserve">vapour pressure deficit, </w:t>
      </w:r>
      <w:proofErr w:type="spellStart"/>
      <w:r w:rsidR="008D7D94" w:rsidRPr="00B672DD">
        <w:rPr>
          <w:color w:val="4472C4" w:themeColor="accent1"/>
        </w:rPr>
        <w:t>etc</w:t>
      </w:r>
      <w:proofErr w:type="spellEnd"/>
      <w:r w:rsidR="008D7D94" w:rsidRPr="00B672DD">
        <w:rPr>
          <w:color w:val="4472C4" w:themeColor="accent1"/>
        </w:rPr>
        <w:t xml:space="preserve"> (an example is provided).</w:t>
      </w:r>
    </w:p>
    <w:p w14:paraId="738882BC" w14:textId="0FA6775F" w:rsidR="00AF771B" w:rsidRPr="00B672DD" w:rsidRDefault="008D7D94" w:rsidP="00121F4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 xml:space="preserve">Based on your assumption, calculate the rate of evaporation (interception) and transpiration for a summer day. Assume that downward </w:t>
      </w:r>
      <w:r w:rsidR="00B6208B" w:rsidRPr="00B672DD">
        <w:rPr>
          <w:color w:val="4472C4" w:themeColor="accent1"/>
        </w:rPr>
        <w:t>short-wave</w:t>
      </w:r>
      <w:r w:rsidRPr="00B672DD">
        <w:rPr>
          <w:color w:val="4472C4" w:themeColor="accent1"/>
        </w:rPr>
        <w:t xml:space="preserve"> radiation is 1000 Wm</w:t>
      </w:r>
      <w:r w:rsidRPr="00B672DD">
        <w:rPr>
          <w:color w:val="4472C4" w:themeColor="accent1"/>
          <w:vertAlign w:val="superscript"/>
        </w:rPr>
        <w:t>-2</w:t>
      </w:r>
      <w:r w:rsidRPr="00B672DD">
        <w:rPr>
          <w:color w:val="4472C4" w:themeColor="accent1"/>
        </w:rPr>
        <w:t>, downward long wave radiation is 300 Wm</w:t>
      </w:r>
      <w:r w:rsidRPr="00B672DD">
        <w:rPr>
          <w:color w:val="4472C4" w:themeColor="accent1"/>
          <w:vertAlign w:val="superscript"/>
        </w:rPr>
        <w:t>-2</w:t>
      </w:r>
      <w:r w:rsidR="00B6208B" w:rsidRPr="00B672DD">
        <w:rPr>
          <w:color w:val="4472C4" w:themeColor="accent1"/>
        </w:rPr>
        <w:t>, air temperature of 30 degree and relative humidity of 30%.</w:t>
      </w:r>
      <w:r w:rsidR="00D12710" w:rsidRPr="00B672DD">
        <w:rPr>
          <w:color w:val="4472C4" w:themeColor="accent1"/>
        </w:rPr>
        <w:t xml:space="preserve"> You can assume different condition for soil moisture, intercepted water on the leaves, LAI value, etc. </w:t>
      </w:r>
      <w:r w:rsidR="003429F5" w:rsidRPr="00B672DD">
        <w:rPr>
          <w:color w:val="4472C4" w:themeColor="accent1"/>
        </w:rPr>
        <w:t xml:space="preserve">To check your simulation, assume this rate is 3 times the daily average. What would be the daily interception, transpiration in mm </w:t>
      </w:r>
      <w:proofErr w:type="gramStart"/>
      <w:r w:rsidR="003429F5" w:rsidRPr="00B672DD">
        <w:rPr>
          <w:color w:val="4472C4" w:themeColor="accent1"/>
        </w:rPr>
        <w:t>day</w:t>
      </w:r>
      <w:r w:rsidR="003429F5" w:rsidRPr="00B672DD">
        <w:rPr>
          <w:color w:val="4472C4" w:themeColor="accent1"/>
          <w:vertAlign w:val="superscript"/>
        </w:rPr>
        <w:t>-1</w:t>
      </w:r>
      <w:proofErr w:type="gramEnd"/>
      <w:r w:rsidR="003429F5" w:rsidRPr="00B672DD">
        <w:rPr>
          <w:color w:val="4472C4" w:themeColor="accent1"/>
        </w:rPr>
        <w:t>.</w:t>
      </w:r>
      <w:r w:rsidR="009B2E0E" w:rsidRPr="00B672DD">
        <w:rPr>
          <w:color w:val="4472C4" w:themeColor="accent1"/>
        </w:rPr>
        <w:t xml:space="preserve"> What if soil moisture is lower than wilting point and no rain, what would be the sensible heat flux?</w:t>
      </w:r>
    </w:p>
    <w:p w14:paraId="021FC862" w14:textId="01FD3155" w:rsidR="003429F5" w:rsidRPr="00B672DD" w:rsidRDefault="003429F5" w:rsidP="00121F4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>Based on the experience gained in the previous step, create a diagram of interception, transpiration module</w:t>
      </w:r>
      <w:r w:rsidR="0073160D" w:rsidRPr="00B672DD">
        <w:rPr>
          <w:color w:val="4472C4" w:themeColor="accent1"/>
        </w:rPr>
        <w:t xml:space="preserve"> (</w:t>
      </w:r>
      <w:r w:rsidR="00B33FF6" w:rsidRPr="00B672DD">
        <w:rPr>
          <w:color w:val="4472C4" w:themeColor="accent1"/>
        </w:rPr>
        <w:t>function</w:t>
      </w:r>
      <w:r w:rsidR="0073160D" w:rsidRPr="00B672DD">
        <w:rPr>
          <w:color w:val="4472C4" w:themeColor="accent1"/>
        </w:rPr>
        <w:t xml:space="preserve">) that can be integrated in a land or hydrological model. What is needed? Example atmospheric forcing, states such as intercepted water or soil moisture, etc. make a clear picture of what is needed. This is important as in another part </w:t>
      </w:r>
      <w:r w:rsidR="0073160D" w:rsidRPr="00B672DD">
        <w:rPr>
          <w:color w:val="4472C4" w:themeColor="accent1"/>
        </w:rPr>
        <w:lastRenderedPageBreak/>
        <w:t xml:space="preserve">of the work </w:t>
      </w:r>
      <w:r w:rsidR="006C3EE5" w:rsidRPr="00B672DD">
        <w:rPr>
          <w:color w:val="4472C4" w:themeColor="accent1"/>
        </w:rPr>
        <w:t>other</w:t>
      </w:r>
      <w:r w:rsidR="0073160D" w:rsidRPr="00B672DD">
        <w:rPr>
          <w:color w:val="4472C4" w:themeColor="accent1"/>
        </w:rPr>
        <w:t xml:space="preserve"> colleagues are working on other module for subsurface water movement and it is importance to integrate the module easily and efficiently.</w:t>
      </w:r>
    </w:p>
    <w:p w14:paraId="0888727B" w14:textId="60791379" w:rsidR="00307522" w:rsidRPr="00B672DD" w:rsidRDefault="00897C1F" w:rsidP="0003623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 xml:space="preserve">Now if you are ready! You should be prepared to simulate your model for a given time series. </w:t>
      </w:r>
      <w:r w:rsidR="007249C3" w:rsidRPr="00B672DD">
        <w:rPr>
          <w:color w:val="4472C4" w:themeColor="accent1"/>
        </w:rPr>
        <w:t>A</w:t>
      </w:r>
      <w:r w:rsidRPr="00B672DD">
        <w:rPr>
          <w:color w:val="4472C4" w:themeColor="accent1"/>
        </w:rPr>
        <w:t xml:space="preserve">tmospheric variables based on </w:t>
      </w:r>
      <w:r w:rsidR="007249C3" w:rsidRPr="00B672DD">
        <w:rPr>
          <w:color w:val="4472C4" w:themeColor="accent1"/>
        </w:rPr>
        <w:t>ERA5</w:t>
      </w:r>
      <w:r w:rsidRPr="00B672DD">
        <w:rPr>
          <w:color w:val="4472C4" w:themeColor="accent1"/>
        </w:rPr>
        <w:t xml:space="preserve"> data set is provided for you. The </w:t>
      </w:r>
      <w:r w:rsidR="004560EC" w:rsidRPr="00B672DD">
        <w:rPr>
          <w:color w:val="4472C4" w:themeColor="accent1"/>
        </w:rPr>
        <w:t>variables</w:t>
      </w:r>
      <w:r w:rsidRPr="00B672DD">
        <w:rPr>
          <w:color w:val="4472C4" w:themeColor="accent1"/>
        </w:rPr>
        <w:t xml:space="preserve"> are </w:t>
      </w:r>
      <w:r w:rsidR="007249C3" w:rsidRPr="00B672DD">
        <w:rPr>
          <w:color w:val="4472C4" w:themeColor="accent1"/>
        </w:rPr>
        <w:t>extracted for Delft</w:t>
      </w:r>
      <w:r w:rsidRPr="00B672DD">
        <w:rPr>
          <w:color w:val="4472C4" w:themeColor="accent1"/>
        </w:rPr>
        <w:t>. Estimate yearly transpiration (no interception)</w:t>
      </w:r>
      <w:r w:rsidR="004560EC" w:rsidRPr="00B672DD">
        <w:rPr>
          <w:color w:val="4472C4" w:themeColor="accent1"/>
        </w:rPr>
        <w:t xml:space="preserve"> and </w:t>
      </w:r>
      <w:r w:rsidR="00344CF7" w:rsidRPr="00B672DD">
        <w:rPr>
          <w:color w:val="4472C4" w:themeColor="accent1"/>
        </w:rPr>
        <w:t>with the assumption that is the soil moisture is always above stress level.</w:t>
      </w:r>
      <w:r w:rsidR="007249C3" w:rsidRPr="00B672DD">
        <w:rPr>
          <w:color w:val="4472C4" w:themeColor="accent1"/>
        </w:rPr>
        <w:t xml:space="preserve"> Take care with the units of the timeseries provided for you!</w:t>
      </w:r>
    </w:p>
    <w:p w14:paraId="17E023BF" w14:textId="31D4ECC4" w:rsidR="000B6751" w:rsidRPr="00B672DD" w:rsidRDefault="000B6751" w:rsidP="0003623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672DD">
        <w:rPr>
          <w:color w:val="4472C4" w:themeColor="accent1"/>
        </w:rPr>
        <w:t>Clean the Python pseudo-code (which should be actually done by this step!)</w:t>
      </w:r>
    </w:p>
    <w:p w14:paraId="31FADEA9" w14:textId="16023EA3" w:rsidR="00F12008" w:rsidRPr="00B672DD" w:rsidRDefault="00F12008" w:rsidP="00F12008">
      <w:pPr>
        <w:rPr>
          <w:color w:val="4472C4" w:themeColor="accent1"/>
        </w:rPr>
      </w:pPr>
    </w:p>
    <w:p w14:paraId="41E1FF0C" w14:textId="77777777" w:rsidR="00F12008" w:rsidRPr="00B672DD" w:rsidRDefault="00F12008" w:rsidP="00F12008">
      <w:pPr>
        <w:rPr>
          <w:color w:val="4472C4" w:themeColor="accent1"/>
        </w:rPr>
      </w:pPr>
    </w:p>
    <w:p w14:paraId="1B96242E" w14:textId="43D861D4" w:rsidR="007F43CF" w:rsidRPr="00B672DD" w:rsidRDefault="00307522">
      <w:pPr>
        <w:rPr>
          <w:color w:val="4472C4" w:themeColor="accent1"/>
        </w:rPr>
      </w:pPr>
      <w:r w:rsidRPr="00B672DD">
        <w:rPr>
          <w:b/>
          <w:bCs/>
          <w:color w:val="4472C4" w:themeColor="accent1"/>
        </w:rPr>
        <w:t>Appendix:</w:t>
      </w:r>
      <w:r w:rsidRPr="00B672DD">
        <w:rPr>
          <w:color w:val="4472C4" w:themeColor="accent1"/>
        </w:rPr>
        <w:t xml:space="preserve"> Formulation and assumption for c</w:t>
      </w:r>
      <w:r w:rsidR="007F43CF" w:rsidRPr="00B672DD">
        <w:rPr>
          <w:color w:val="4472C4" w:themeColor="accent1"/>
        </w:rPr>
        <w:t xml:space="preserve">alculation of </w:t>
      </w:r>
      <w:r w:rsidR="00376CE7" w:rsidRPr="00B672DD">
        <w:rPr>
          <w:color w:val="4472C4" w:themeColor="accent1"/>
        </w:rPr>
        <w:t>transpiration</w:t>
      </w:r>
      <w:r w:rsidR="007F43CF" w:rsidRPr="00B672DD">
        <w:rPr>
          <w:color w:val="4472C4" w:themeColor="accent1"/>
        </w:rPr>
        <w:t xml:space="preserve"> based on </w:t>
      </w:r>
      <w:r w:rsidR="00863CC4" w:rsidRPr="00B672DD">
        <w:rPr>
          <w:color w:val="4472C4" w:themeColor="accent1"/>
        </w:rPr>
        <w:t>Penman/Monteith equations:</w:t>
      </w:r>
    </w:p>
    <w:p w14:paraId="1510B08F" w14:textId="3C521B3E" w:rsidR="00863CC4" w:rsidRPr="00B672DD" w:rsidRDefault="00863CC4">
      <w:pPr>
        <w:rPr>
          <w:color w:val="4472C4" w:themeColor="accent1"/>
        </w:rPr>
      </w:pPr>
    </w:p>
    <w:p w14:paraId="6B90E2DC" w14:textId="39F25F77" w:rsidR="00EB5BDF" w:rsidRPr="00B672DD" w:rsidRDefault="001E6E0E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t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net</m:t>
                    </m:r>
                  </m:sub>
                </m:sSub>
              </m:e>
            </m:d>
            <m:r>
              <w:rPr>
                <w:rFonts w:ascii="Cambria Math" w:hAnsi="Cambria Math"/>
                <w:color w:val="4472C4" w:themeColor="accen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air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p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s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-e)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aero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v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(∆+γ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aero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o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color w:val="4472C4" w:themeColor="accent1"/>
              </w:rPr>
              <m:t>)</m:t>
            </m:r>
          </m:den>
        </m:f>
      </m:oMath>
      <w:r w:rsidR="00863CC4" w:rsidRPr="00B672DD">
        <w:rPr>
          <w:rFonts w:eastAsiaTheme="minorEastAsia"/>
          <w:color w:val="4472C4" w:themeColor="accent1"/>
        </w:rPr>
        <w:t xml:space="preserve"> </w:t>
      </w:r>
    </w:p>
    <w:p w14:paraId="54B23721" w14:textId="77777777" w:rsidR="00236B2B" w:rsidRPr="00B672DD" w:rsidRDefault="00236B2B">
      <w:pPr>
        <w:rPr>
          <w:rFonts w:eastAsiaTheme="minorEastAsia"/>
          <w:color w:val="4472C4" w:themeColor="accent1"/>
        </w:rPr>
      </w:pPr>
    </w:p>
    <w:p w14:paraId="230B3042" w14:textId="5AA7CCD2" w:rsidR="00625846" w:rsidRPr="00B672DD" w:rsidRDefault="00625846" w:rsidP="00625846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∆</m:t>
        </m:r>
      </m:oMath>
      <w:r w:rsidRPr="00B672DD">
        <w:rPr>
          <w:rFonts w:eastAsiaTheme="minorEastAsia"/>
          <w:color w:val="4472C4" w:themeColor="accent1"/>
        </w:rPr>
        <w:t xml:space="preserve">  The slope of saturated vapour pressure (Pa K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>, kg m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 xml:space="preserve"> s</w:t>
      </w:r>
      <w:r w:rsidRPr="00B672DD">
        <w:rPr>
          <w:rFonts w:eastAsiaTheme="minorEastAsia"/>
          <w:color w:val="4472C4" w:themeColor="accent1"/>
          <w:vertAlign w:val="superscript"/>
        </w:rPr>
        <w:t>-2</w:t>
      </w:r>
      <w:r w:rsidRPr="00B672DD">
        <w:rPr>
          <w:rFonts w:eastAsiaTheme="minorEastAsia"/>
          <w:color w:val="4472C4" w:themeColor="accent1"/>
        </w:rPr>
        <w:t xml:space="preserve"> K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>)</w:t>
      </w:r>
    </w:p>
    <w:p w14:paraId="6822E331" w14:textId="38421837" w:rsidR="00625846" w:rsidRPr="00B672DD" w:rsidRDefault="001E6E0E" w:rsidP="00625846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Q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net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Net energy (W m</w:t>
      </w:r>
      <w:r w:rsidR="00625846" w:rsidRPr="00B672DD">
        <w:rPr>
          <w:rFonts w:eastAsiaTheme="minorEastAsia"/>
          <w:color w:val="4472C4" w:themeColor="accent1"/>
          <w:vertAlign w:val="superscript"/>
        </w:rPr>
        <w:t>-2</w:t>
      </w:r>
      <w:r w:rsidR="00625846" w:rsidRPr="00B672DD">
        <w:rPr>
          <w:rFonts w:eastAsiaTheme="minorEastAsia"/>
          <w:color w:val="4472C4" w:themeColor="accent1"/>
        </w:rPr>
        <w:t>, J s</w:t>
      </w:r>
      <w:r w:rsidR="00625846" w:rsidRPr="00B672DD">
        <w:rPr>
          <w:rFonts w:eastAsiaTheme="minorEastAsia"/>
          <w:color w:val="4472C4" w:themeColor="accent1"/>
          <w:vertAlign w:val="superscript"/>
        </w:rPr>
        <w:t>-1</w:t>
      </w:r>
      <w:r w:rsidR="00625846" w:rsidRPr="00B672DD">
        <w:rPr>
          <w:rFonts w:eastAsiaTheme="minorEastAsia"/>
          <w:color w:val="4472C4" w:themeColor="accent1"/>
        </w:rPr>
        <w:t xml:space="preserve"> m</w:t>
      </w:r>
      <w:r w:rsidR="00625846" w:rsidRPr="00B672DD">
        <w:rPr>
          <w:rFonts w:eastAsiaTheme="minorEastAsia"/>
          <w:color w:val="4472C4" w:themeColor="accent1"/>
          <w:vertAlign w:val="superscript"/>
        </w:rPr>
        <w:t>-2</w:t>
      </w:r>
      <w:r w:rsidR="00625846" w:rsidRPr="00B672DD">
        <w:rPr>
          <w:rFonts w:eastAsiaTheme="minorEastAsia"/>
          <w:color w:val="4472C4" w:themeColor="accent1"/>
        </w:rPr>
        <w:t>)</w:t>
      </w:r>
    </w:p>
    <w:p w14:paraId="556E4E36" w14:textId="577B8249" w:rsidR="00625846" w:rsidRPr="00B672DD" w:rsidRDefault="001E6E0E" w:rsidP="00625846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ρ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air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Dry air density (kg m</w:t>
      </w:r>
      <w:r w:rsidR="00625846" w:rsidRPr="00B672DD">
        <w:rPr>
          <w:rFonts w:eastAsiaTheme="minorEastAsia"/>
          <w:color w:val="4472C4" w:themeColor="accent1"/>
          <w:vertAlign w:val="superscript"/>
        </w:rPr>
        <w:t>-3</w:t>
      </w:r>
      <w:r w:rsidR="00625846" w:rsidRPr="00B672DD">
        <w:rPr>
          <w:rFonts w:eastAsiaTheme="minorEastAsia"/>
          <w:color w:val="4472C4" w:themeColor="accent1"/>
        </w:rPr>
        <w:t>)</w:t>
      </w:r>
    </w:p>
    <w:p w14:paraId="43E1D778" w14:textId="137DADA6" w:rsidR="00625846" w:rsidRPr="00B672DD" w:rsidRDefault="001E6E0E" w:rsidP="00625846">
      <w:pPr>
        <w:rPr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p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specific heat capacity of air (fixed at 1000 </w:t>
      </w:r>
      <w:r w:rsidR="00625846" w:rsidRPr="00B672DD">
        <w:rPr>
          <w:color w:val="4472C4" w:themeColor="accent1"/>
          <w:sz w:val="21"/>
          <w:szCs w:val="21"/>
          <w:shd w:val="clear" w:color="auto" w:fill="FFFFFF"/>
        </w:rPr>
        <w:t>J kg</w:t>
      </w:r>
      <w:r w:rsidR="00625846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625846" w:rsidRPr="00B672DD">
        <w:rPr>
          <w:color w:val="4472C4" w:themeColor="accent1"/>
          <w:sz w:val="21"/>
          <w:szCs w:val="21"/>
          <w:shd w:val="clear" w:color="auto" w:fill="FFFFFF"/>
        </w:rPr>
        <w:t> K</w:t>
      </w:r>
      <w:r w:rsidR="00625846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625846" w:rsidRPr="00B672DD">
        <w:rPr>
          <w:rFonts w:eastAsiaTheme="minorEastAsia"/>
          <w:color w:val="4472C4" w:themeColor="accent1"/>
        </w:rPr>
        <w:t>)</w:t>
      </w:r>
    </w:p>
    <w:p w14:paraId="77B13E60" w14:textId="01C23BD3" w:rsidR="00625846" w:rsidRPr="00B672DD" w:rsidRDefault="001E6E0E" w:rsidP="00625846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saturated vapour pressure [Pa, kg m</w:t>
      </w:r>
      <w:r w:rsidR="00625846" w:rsidRPr="00B672DD">
        <w:rPr>
          <w:rFonts w:eastAsiaTheme="minorEastAsia"/>
          <w:color w:val="4472C4" w:themeColor="accent1"/>
          <w:vertAlign w:val="superscript"/>
        </w:rPr>
        <w:t>-1</w:t>
      </w:r>
      <w:r w:rsidR="00625846" w:rsidRPr="00B672DD">
        <w:rPr>
          <w:rFonts w:eastAsiaTheme="minorEastAsia"/>
          <w:color w:val="4472C4" w:themeColor="accent1"/>
        </w:rPr>
        <w:t xml:space="preserve"> s</w:t>
      </w:r>
      <w:r w:rsidR="00625846" w:rsidRPr="00B672DD">
        <w:rPr>
          <w:rFonts w:eastAsiaTheme="minorEastAsia"/>
          <w:color w:val="4472C4" w:themeColor="accent1"/>
          <w:vertAlign w:val="superscript"/>
        </w:rPr>
        <w:t>-2</w:t>
      </w:r>
      <w:r w:rsidR="00625846" w:rsidRPr="00B672DD">
        <w:rPr>
          <w:rFonts w:eastAsiaTheme="minorEastAsia"/>
          <w:color w:val="4472C4" w:themeColor="accent1"/>
        </w:rPr>
        <w:t>]</w:t>
      </w:r>
    </w:p>
    <w:p w14:paraId="1B14BC7B" w14:textId="220A5742" w:rsidR="00625846" w:rsidRPr="00B672DD" w:rsidRDefault="00625846" w:rsidP="00625846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e</m:t>
        </m:r>
      </m:oMath>
      <w:r w:rsidRPr="00B672DD">
        <w:rPr>
          <w:rFonts w:eastAsiaTheme="minorEastAsia"/>
          <w:color w:val="4472C4" w:themeColor="accent1"/>
        </w:rPr>
        <w:t xml:space="preserve"> vapour pressure [Pa, kg m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 xml:space="preserve"> s</w:t>
      </w:r>
      <w:r w:rsidRPr="00B672DD">
        <w:rPr>
          <w:rFonts w:eastAsiaTheme="minorEastAsia"/>
          <w:color w:val="4472C4" w:themeColor="accent1"/>
          <w:vertAlign w:val="superscript"/>
        </w:rPr>
        <w:t>-2</w:t>
      </w:r>
      <w:r w:rsidRPr="00B672DD">
        <w:rPr>
          <w:rFonts w:eastAsiaTheme="minorEastAsia"/>
          <w:color w:val="4472C4" w:themeColor="accent1"/>
        </w:rPr>
        <w:t>]</w:t>
      </w:r>
    </w:p>
    <w:p w14:paraId="6D9E28BE" w14:textId="425DC2E3" w:rsidR="00625846" w:rsidRPr="00B672DD" w:rsidRDefault="001E6E0E" w:rsidP="00625846">
      <w:pPr>
        <w:rPr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l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v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</w:t>
      </w:r>
      <w:r w:rsidR="00625846" w:rsidRPr="00B672DD">
        <w:rPr>
          <w:color w:val="4472C4" w:themeColor="accent1"/>
          <w:sz w:val="21"/>
          <w:szCs w:val="21"/>
          <w:shd w:val="clear" w:color="auto" w:fill="FFFFFF"/>
        </w:rPr>
        <w:t>Volumetric latent heat of vaporization. Energy required per water volume vaporized. [2453*10**6 J m−3]</w:t>
      </w:r>
    </w:p>
    <w:p w14:paraId="496832B8" w14:textId="6779E882" w:rsidR="00625846" w:rsidRPr="00B672DD" w:rsidRDefault="00625846" w:rsidP="00625846">
      <w:pPr>
        <w:rPr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γ</m:t>
        </m:r>
      </m:oMath>
      <w:r w:rsidRPr="00B672DD">
        <w:rPr>
          <w:rFonts w:eastAsiaTheme="minorEastAsia"/>
          <w:color w:val="4472C4" w:themeColor="accent1"/>
        </w:rPr>
        <w:t xml:space="preserve"> </w:t>
      </w:r>
      <w:r w:rsidRPr="00B672DD">
        <w:rPr>
          <w:color w:val="4472C4" w:themeColor="accent1"/>
          <w:sz w:val="21"/>
          <w:szCs w:val="21"/>
        </w:rPr>
        <w:t>Psychrometric constant</w:t>
      </w:r>
      <w:r w:rsidRPr="00B672DD">
        <w:rPr>
          <w:color w:val="4472C4" w:themeColor="accent1"/>
          <w:sz w:val="21"/>
          <w:szCs w:val="21"/>
          <w:shd w:val="clear" w:color="auto" w:fill="FFFFFF"/>
        </w:rPr>
        <w:t> [</w:t>
      </w:r>
      <w:r w:rsidRPr="00B672DD">
        <w:rPr>
          <w:i/>
          <w:iCs/>
          <w:color w:val="4472C4" w:themeColor="accent1"/>
          <w:sz w:val="21"/>
          <w:szCs w:val="21"/>
        </w:rPr>
        <w:t>γ</w:t>
      </w:r>
      <w:r w:rsidRPr="00B672DD">
        <w:rPr>
          <w:color w:val="4472C4" w:themeColor="accent1"/>
          <w:sz w:val="21"/>
          <w:szCs w:val="21"/>
          <w:shd w:val="clear" w:color="auto" w:fill="FFFFFF"/>
        </w:rPr>
        <w:t> ≈ 66 Pa K</w:t>
      </w:r>
      <w:r w:rsidRPr="00B672DD">
        <w:rPr>
          <w:color w:val="4472C4" w:themeColor="accent1"/>
          <w:sz w:val="17"/>
          <w:szCs w:val="17"/>
          <w:vertAlign w:val="superscript"/>
        </w:rPr>
        <w:t>−1</w:t>
      </w:r>
      <w:r w:rsidRPr="00B672DD">
        <w:rPr>
          <w:color w:val="4472C4" w:themeColor="accent1"/>
          <w:sz w:val="21"/>
          <w:szCs w:val="21"/>
          <w:shd w:val="clear" w:color="auto" w:fill="FFFFFF"/>
        </w:rPr>
        <w:t xml:space="preserve">, </w:t>
      </w:r>
      <w:r w:rsidRPr="00B672DD">
        <w:rPr>
          <w:rFonts w:eastAsiaTheme="minorEastAsia"/>
          <w:color w:val="4472C4" w:themeColor="accent1"/>
        </w:rPr>
        <w:t>kg m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 xml:space="preserve"> s</w:t>
      </w:r>
      <w:r w:rsidRPr="00B672DD">
        <w:rPr>
          <w:rFonts w:eastAsiaTheme="minorEastAsia"/>
          <w:color w:val="4472C4" w:themeColor="accent1"/>
          <w:vertAlign w:val="superscript"/>
        </w:rPr>
        <w:t>-2</w:t>
      </w:r>
      <w:r w:rsidRPr="00B672DD">
        <w:rPr>
          <w:rFonts w:eastAsiaTheme="minorEastAsia"/>
          <w:color w:val="4472C4" w:themeColor="accent1"/>
        </w:rPr>
        <w:t xml:space="preserve"> K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>]</w:t>
      </w:r>
    </w:p>
    <w:p w14:paraId="541C45D4" w14:textId="0AC8358B" w:rsidR="00625846" w:rsidRPr="00B672DD" w:rsidRDefault="001E6E0E" w:rsidP="00625846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stomata conductance [m s</w:t>
      </w:r>
      <w:r w:rsidR="00625846" w:rsidRPr="00B672DD">
        <w:rPr>
          <w:rFonts w:eastAsiaTheme="minorEastAsia"/>
          <w:color w:val="4472C4" w:themeColor="accent1"/>
          <w:vertAlign w:val="superscript"/>
        </w:rPr>
        <w:t>-1</w:t>
      </w:r>
      <w:r w:rsidR="00625846" w:rsidRPr="00B672DD">
        <w:rPr>
          <w:rFonts w:eastAsiaTheme="minorEastAsia"/>
          <w:color w:val="4472C4" w:themeColor="accent1"/>
        </w:rPr>
        <w:t>]</w:t>
      </w:r>
    </w:p>
    <w:p w14:paraId="7C6AA834" w14:textId="77D39356" w:rsidR="00625846" w:rsidRPr="00B672DD" w:rsidRDefault="001E6E0E" w:rsidP="00625846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o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architectural conductance [m s</w:t>
      </w:r>
      <w:r w:rsidR="00625846" w:rsidRPr="00B672DD">
        <w:rPr>
          <w:rFonts w:eastAsiaTheme="minorEastAsia"/>
          <w:color w:val="4472C4" w:themeColor="accent1"/>
          <w:vertAlign w:val="superscript"/>
        </w:rPr>
        <w:t>-1</w:t>
      </w:r>
      <w:r w:rsidR="00625846" w:rsidRPr="00B672DD">
        <w:rPr>
          <w:rFonts w:eastAsiaTheme="minorEastAsia"/>
          <w:color w:val="4472C4" w:themeColor="accent1"/>
        </w:rPr>
        <w:t>]</w:t>
      </w:r>
    </w:p>
    <w:p w14:paraId="22C3D006" w14:textId="53F9D2AA" w:rsidR="00625846" w:rsidRPr="00B672DD" w:rsidRDefault="001E6E0E" w:rsidP="00625846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>aero</m:t>
            </m:r>
          </m:sub>
        </m:sSub>
      </m:oMath>
      <w:r w:rsidR="00625846" w:rsidRPr="00B672DD">
        <w:rPr>
          <w:rFonts w:eastAsiaTheme="minorEastAsia"/>
          <w:color w:val="4472C4" w:themeColor="accent1"/>
        </w:rPr>
        <w:t xml:space="preserve"> aerodynamic conductance [m s</w:t>
      </w:r>
      <w:r w:rsidR="00625846" w:rsidRPr="00B672DD">
        <w:rPr>
          <w:rFonts w:eastAsiaTheme="minorEastAsia"/>
          <w:color w:val="4472C4" w:themeColor="accent1"/>
          <w:vertAlign w:val="superscript"/>
        </w:rPr>
        <w:t>-1</w:t>
      </w:r>
      <w:r w:rsidR="00625846" w:rsidRPr="00B672DD">
        <w:rPr>
          <w:rFonts w:eastAsiaTheme="minorEastAsia"/>
          <w:color w:val="4472C4" w:themeColor="accent1"/>
        </w:rPr>
        <w:t>]</w:t>
      </w:r>
    </w:p>
    <w:p w14:paraId="3213B041" w14:textId="77777777" w:rsidR="00236B2B" w:rsidRPr="00B672DD" w:rsidRDefault="00236B2B" w:rsidP="00625846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</w:p>
    <w:p w14:paraId="74397C4D" w14:textId="03D7D033" w:rsidR="00625846" w:rsidRPr="00B672DD" w:rsidRDefault="00625846">
      <w:pPr>
        <w:rPr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∆=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4098000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air,C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+273.3)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den>
        </m:f>
      </m:oMath>
      <w:r w:rsidRPr="00B672DD">
        <w:rPr>
          <w:color w:val="4472C4" w:themeColor="accent1"/>
        </w:rPr>
        <w:t xml:space="preserve"> </w:t>
      </w:r>
    </w:p>
    <w:p w14:paraId="095AE503" w14:textId="77777777" w:rsidR="00A60233" w:rsidRPr="00B672DD" w:rsidRDefault="00A60233">
      <w:pPr>
        <w:rPr>
          <w:rFonts w:eastAsiaTheme="minorEastAsia"/>
          <w:color w:val="4472C4" w:themeColor="accent1"/>
        </w:rPr>
      </w:pPr>
    </w:p>
    <w:p w14:paraId="5FFE5F59" w14:textId="3CB845DE" w:rsidR="00E95731" w:rsidRPr="00B672DD" w:rsidRDefault="001E6E0E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</m:t>
            </m:r>
          </m:sub>
        </m:sSub>
      </m:oMath>
      <w:r w:rsidR="00236B2B" w:rsidRPr="00B672DD">
        <w:rPr>
          <w:rFonts w:eastAsiaTheme="minorEastAsia"/>
          <w:color w:val="4472C4" w:themeColor="accent1"/>
        </w:rPr>
        <w:t xml:space="preserve"> saturated vapour pressure [Pa, kg m</w:t>
      </w:r>
      <w:r w:rsidR="00236B2B" w:rsidRPr="00B672DD">
        <w:rPr>
          <w:rFonts w:eastAsiaTheme="minorEastAsia"/>
          <w:color w:val="4472C4" w:themeColor="accent1"/>
          <w:vertAlign w:val="superscript"/>
        </w:rPr>
        <w:t>-1</w:t>
      </w:r>
      <w:r w:rsidR="00236B2B" w:rsidRPr="00B672DD">
        <w:rPr>
          <w:rFonts w:eastAsiaTheme="minorEastAsia"/>
          <w:color w:val="4472C4" w:themeColor="accent1"/>
        </w:rPr>
        <w:t xml:space="preserve"> s</w:t>
      </w:r>
      <w:r w:rsidR="00236B2B" w:rsidRPr="00B672DD">
        <w:rPr>
          <w:rFonts w:eastAsiaTheme="minorEastAsia"/>
          <w:color w:val="4472C4" w:themeColor="accent1"/>
          <w:vertAlign w:val="superscript"/>
        </w:rPr>
        <w:t>-2</w:t>
      </w:r>
      <w:r w:rsidR="00236B2B" w:rsidRPr="00B672DD">
        <w:rPr>
          <w:rFonts w:eastAsiaTheme="minorEastAsia"/>
          <w:color w:val="4472C4" w:themeColor="accent1"/>
        </w:rPr>
        <w:t>]</w:t>
      </w:r>
    </w:p>
    <w:p w14:paraId="07F908CF" w14:textId="78B6684F" w:rsidR="00236B2B" w:rsidRPr="00B672DD" w:rsidRDefault="001E6E0E" w:rsidP="00236B2B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air,C</m:t>
            </m:r>
          </m:sub>
        </m:sSub>
      </m:oMath>
      <w:r w:rsidR="00236B2B" w:rsidRPr="00B672DD">
        <w:rPr>
          <w:rFonts w:eastAsiaTheme="minorEastAsia"/>
          <w:color w:val="4472C4" w:themeColor="accent1"/>
        </w:rPr>
        <w:t xml:space="preserve"> air temperature in degree Celsius [C]</w:t>
      </w:r>
    </w:p>
    <w:p w14:paraId="08CC880D" w14:textId="77777777" w:rsidR="00C20A80" w:rsidRPr="00B672DD" w:rsidRDefault="00C20A80" w:rsidP="00236B2B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</w:p>
    <w:p w14:paraId="6FB2500E" w14:textId="2A0F8068" w:rsidR="00236B2B" w:rsidRPr="00B672DD" w:rsidRDefault="001E6E0E" w:rsidP="00236B2B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</m:t>
            </m:r>
          </m:sub>
        </m:sSub>
        <m:r>
          <w:rPr>
            <w:rFonts w:ascii="Cambria Math" w:hAnsi="Cambria Math"/>
            <w:color w:val="4472C4" w:themeColor="accent1"/>
          </w:rPr>
          <m:t>=610.8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exp⁡</m:t>
        </m:r>
        <m:r>
          <w:rPr>
            <w:rFonts w:ascii="Cambria Math" w:hAnsi="Cambria Math"/>
            <w:color w:val="4472C4" w:themeColor="accent1"/>
          </w:rPr>
          <m:t>(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17.27(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air,C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air,C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+237.3)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472C4" w:themeColor="accent1"/>
          </w:rPr>
          <m:t>)</m:t>
        </m:r>
      </m:oMath>
      <w:r w:rsidR="00236B2B" w:rsidRPr="00B672DD">
        <w:rPr>
          <w:rFonts w:eastAsiaTheme="minorEastAsia"/>
          <w:color w:val="4472C4" w:themeColor="accent1"/>
        </w:rPr>
        <w:t xml:space="preserve">  </w:t>
      </w:r>
    </w:p>
    <w:p w14:paraId="2FBDD399" w14:textId="77777777" w:rsidR="0003295A" w:rsidRPr="00B672DD" w:rsidRDefault="0003295A" w:rsidP="00236B2B">
      <w:pPr>
        <w:rPr>
          <w:rFonts w:eastAsiaTheme="minorEastAsia"/>
          <w:color w:val="4472C4" w:themeColor="accent1"/>
        </w:rPr>
      </w:pPr>
    </w:p>
    <w:p w14:paraId="5EE0BA4A" w14:textId="2551B37B" w:rsidR="00CB5D9B" w:rsidRPr="00B672DD" w:rsidRDefault="001E6E0E" w:rsidP="00BA4406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air,C</m:t>
            </m:r>
          </m:sub>
        </m:sSub>
      </m:oMath>
      <w:r w:rsidR="00236B2B" w:rsidRPr="00B672DD">
        <w:rPr>
          <w:rFonts w:eastAsiaTheme="minorEastAsia"/>
          <w:color w:val="4472C4" w:themeColor="accent1"/>
        </w:rPr>
        <w:t xml:space="preserve"> air temperature in degree Celsius [C]</w:t>
      </w:r>
    </w:p>
    <w:p w14:paraId="46473D66" w14:textId="77777777" w:rsidR="00563CA8" w:rsidRPr="00B672DD" w:rsidRDefault="00563CA8" w:rsidP="00172CD7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</w:p>
    <w:p w14:paraId="09DC90FA" w14:textId="0FC54CB7" w:rsidR="0028319A" w:rsidRPr="00B672DD" w:rsidRDefault="001E6E0E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Q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net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n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-G</m:t>
        </m:r>
      </m:oMath>
      <w:r w:rsidR="00EB5BDF" w:rsidRPr="00B672DD">
        <w:rPr>
          <w:rFonts w:eastAsiaTheme="minorEastAsia"/>
          <w:color w:val="4472C4" w:themeColor="accent1"/>
        </w:rPr>
        <w:t xml:space="preserve"> </w:t>
      </w:r>
    </w:p>
    <w:p w14:paraId="1F1CB943" w14:textId="77777777" w:rsidR="00172CD7" w:rsidRPr="00B672DD" w:rsidRDefault="00172CD7">
      <w:pPr>
        <w:rPr>
          <w:rFonts w:eastAsiaTheme="minorEastAsia"/>
          <w:color w:val="4472C4" w:themeColor="accent1"/>
        </w:rPr>
      </w:pPr>
    </w:p>
    <w:p w14:paraId="0C227A31" w14:textId="15390052" w:rsidR="00172CD7" w:rsidRPr="00B672DD" w:rsidRDefault="001E6E0E" w:rsidP="00172CD7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n</m:t>
            </m:r>
          </m:sub>
        </m:sSub>
      </m:oMath>
      <w:r w:rsidR="00172CD7" w:rsidRPr="00B672DD">
        <w:rPr>
          <w:rFonts w:eastAsiaTheme="minorEastAsia"/>
          <w:color w:val="4472C4" w:themeColor="accent1"/>
        </w:rPr>
        <w:t xml:space="preserve">  net radiation [W m</w:t>
      </w:r>
      <w:r w:rsidR="00172CD7" w:rsidRPr="00B672DD">
        <w:rPr>
          <w:rFonts w:eastAsiaTheme="minorEastAsia"/>
          <w:color w:val="4472C4" w:themeColor="accent1"/>
          <w:vertAlign w:val="superscript"/>
        </w:rPr>
        <w:t>-2</w:t>
      </w:r>
      <w:r w:rsidR="00172CD7" w:rsidRPr="00B672DD">
        <w:rPr>
          <w:rFonts w:eastAsiaTheme="minorEastAsia"/>
          <w:color w:val="4472C4" w:themeColor="accent1"/>
        </w:rPr>
        <w:t>, J s</w:t>
      </w:r>
      <w:r w:rsidR="00172CD7" w:rsidRPr="00B672DD">
        <w:rPr>
          <w:rFonts w:eastAsiaTheme="minorEastAsia"/>
          <w:color w:val="4472C4" w:themeColor="accent1"/>
          <w:vertAlign w:val="superscript"/>
        </w:rPr>
        <w:t>-1</w:t>
      </w:r>
      <w:r w:rsidR="00172CD7" w:rsidRPr="00B672DD">
        <w:rPr>
          <w:rFonts w:eastAsiaTheme="minorEastAsia"/>
          <w:color w:val="4472C4" w:themeColor="accent1"/>
        </w:rPr>
        <w:t xml:space="preserve"> m</w:t>
      </w:r>
      <w:r w:rsidR="00172CD7" w:rsidRPr="00B672DD">
        <w:rPr>
          <w:rFonts w:eastAsiaTheme="minorEastAsia"/>
          <w:color w:val="4472C4" w:themeColor="accent1"/>
          <w:vertAlign w:val="superscript"/>
        </w:rPr>
        <w:t>-2</w:t>
      </w:r>
      <w:r w:rsidR="00172CD7" w:rsidRPr="00B672DD">
        <w:rPr>
          <w:rFonts w:eastAsiaTheme="minorEastAsia"/>
          <w:color w:val="4472C4" w:themeColor="accent1"/>
        </w:rPr>
        <w:t>]</w:t>
      </w:r>
    </w:p>
    <w:p w14:paraId="05D5ED65" w14:textId="591DCE2B" w:rsidR="00B75F23" w:rsidRPr="00B672DD" w:rsidRDefault="00172CD7" w:rsidP="00172CD7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G</m:t>
        </m:r>
      </m:oMath>
      <w:r w:rsidRPr="00B672DD">
        <w:rPr>
          <w:rFonts w:eastAsiaTheme="minorEastAsia"/>
          <w:color w:val="4472C4" w:themeColor="accent1"/>
        </w:rPr>
        <w:t xml:space="preserve">   Ground flux [W m</w:t>
      </w:r>
      <w:r w:rsidRPr="00B672DD">
        <w:rPr>
          <w:rFonts w:eastAsiaTheme="minorEastAsia"/>
          <w:color w:val="4472C4" w:themeColor="accent1"/>
          <w:vertAlign w:val="superscript"/>
        </w:rPr>
        <w:t>-2</w:t>
      </w:r>
      <w:r w:rsidRPr="00B672DD">
        <w:rPr>
          <w:rFonts w:eastAsiaTheme="minorEastAsia"/>
          <w:color w:val="4472C4" w:themeColor="accent1"/>
        </w:rPr>
        <w:t>, J s</w:t>
      </w:r>
      <w:r w:rsidRPr="00B672DD">
        <w:rPr>
          <w:rFonts w:eastAsiaTheme="minorEastAsia"/>
          <w:color w:val="4472C4" w:themeColor="accent1"/>
          <w:vertAlign w:val="superscript"/>
        </w:rPr>
        <w:t>-1</w:t>
      </w:r>
      <w:r w:rsidRPr="00B672DD">
        <w:rPr>
          <w:rFonts w:eastAsiaTheme="minorEastAsia"/>
          <w:color w:val="4472C4" w:themeColor="accent1"/>
        </w:rPr>
        <w:t xml:space="preserve"> m</w:t>
      </w:r>
      <w:r w:rsidRPr="00B672DD">
        <w:rPr>
          <w:rFonts w:eastAsiaTheme="minorEastAsia"/>
          <w:color w:val="4472C4" w:themeColor="accent1"/>
          <w:vertAlign w:val="superscript"/>
        </w:rPr>
        <w:t>-2</w:t>
      </w:r>
      <w:r w:rsidRPr="00B672DD">
        <w:rPr>
          <w:rFonts w:eastAsiaTheme="minorEastAsia"/>
          <w:color w:val="4472C4" w:themeColor="accent1"/>
        </w:rPr>
        <w:t>]</w:t>
      </w:r>
    </w:p>
    <w:p w14:paraId="7AB0787F" w14:textId="085D87D0" w:rsidR="00B75F23" w:rsidRPr="00B672DD" w:rsidRDefault="00B75F23" w:rsidP="00172CD7">
      <w:pPr>
        <w:pBdr>
          <w:top w:val="single" w:sz="6" w:space="1" w:color="auto"/>
          <w:bottom w:val="single" w:sz="6" w:space="1" w:color="auto"/>
        </w:pBdr>
        <w:rPr>
          <w:rFonts w:eastAsiaTheme="minorEastAsia"/>
          <w:color w:val="4472C4" w:themeColor="accent1"/>
        </w:rPr>
      </w:pPr>
    </w:p>
    <w:p w14:paraId="0E22230F" w14:textId="5E1CD481" w:rsidR="00B8512D" w:rsidRPr="00B672DD" w:rsidRDefault="001E6E0E" w:rsidP="00B75F23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n</m:t>
            </m:r>
          </m:sub>
        </m:sSub>
        <m:r>
          <w:rPr>
            <w:rFonts w:ascii="Cambria Math" w:hAnsi="Cambria Math"/>
            <w:color w:val="4472C4" w:themeColor="accent1"/>
          </w:rPr>
          <m:t>=(1-α)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SWR</m:t>
            </m:r>
          </m:sub>
        </m:sSub>
        <m:r>
          <w:rPr>
            <w:rFonts w:ascii="Cambria Math" w:hAnsi="Cambria Math"/>
            <w:color w:val="4472C4" w:themeColor="accent1"/>
          </w:rPr>
          <m:t>+ϵ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LWR</m:t>
            </m:r>
          </m:sub>
        </m:sSub>
        <m:r>
          <w:rPr>
            <w:rFonts w:ascii="Cambria Math" w:hAnsi="Cambria Math"/>
            <w:color w:val="4472C4" w:themeColor="accent1"/>
          </w:rPr>
          <m:t>-ϵσ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4</m:t>
            </m:r>
          </m:sup>
        </m:sSup>
      </m:oMath>
      <w:r w:rsidR="00B75F23" w:rsidRPr="00B672DD">
        <w:rPr>
          <w:rFonts w:eastAsiaTheme="minorEastAsia"/>
          <w:color w:val="4472C4" w:themeColor="accent1"/>
        </w:rPr>
        <w:t xml:space="preserve">  </w:t>
      </w:r>
    </w:p>
    <w:p w14:paraId="1076C30D" w14:textId="107E8C93" w:rsidR="00B8512D" w:rsidRPr="00B672DD" w:rsidRDefault="00B8512D" w:rsidP="00B75F23">
      <w:pPr>
        <w:rPr>
          <w:rFonts w:eastAsiaTheme="minorEastAsia"/>
          <w:color w:val="4472C4" w:themeColor="accent1"/>
        </w:rPr>
      </w:pPr>
    </w:p>
    <w:p w14:paraId="61E39767" w14:textId="469F926D" w:rsidR="00B8512D" w:rsidRPr="00B672DD" w:rsidRDefault="00B8512D" w:rsidP="00B75F23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w:lastRenderedPageBreak/>
          <m:t>α</m:t>
        </m:r>
      </m:oMath>
      <w:r w:rsidRPr="00B672DD">
        <w:rPr>
          <w:rFonts w:eastAsiaTheme="minorEastAsia"/>
          <w:color w:val="4472C4" w:themeColor="accent1"/>
        </w:rPr>
        <w:t xml:space="preserve"> albedo</w:t>
      </w:r>
      <w:r w:rsidR="005D767D" w:rsidRPr="00B672DD">
        <w:rPr>
          <w:rFonts w:eastAsiaTheme="minorEastAsia"/>
          <w:color w:val="4472C4" w:themeColor="accent1"/>
        </w:rPr>
        <w:t xml:space="preserve"> [-]</w:t>
      </w:r>
    </w:p>
    <w:p w14:paraId="0A332F2B" w14:textId="3AA49F6E" w:rsidR="00B8512D" w:rsidRPr="00B672DD" w:rsidRDefault="001E6E0E" w:rsidP="00B75F23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SWR</m:t>
            </m:r>
          </m:sub>
        </m:sSub>
      </m:oMath>
      <w:r w:rsidR="00B8512D" w:rsidRPr="00B672DD">
        <w:rPr>
          <w:rFonts w:eastAsiaTheme="minorEastAsia"/>
          <w:color w:val="4472C4" w:themeColor="accent1"/>
        </w:rPr>
        <w:t xml:space="preserve"> donward short wave radiation</w:t>
      </w:r>
    </w:p>
    <w:p w14:paraId="588508D7" w14:textId="5ACB8CE8" w:rsidR="00B8512D" w:rsidRPr="00B672DD" w:rsidRDefault="001E6E0E" w:rsidP="00B75F23">
      <w:p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LWR</m:t>
            </m:r>
          </m:sub>
        </m:sSub>
      </m:oMath>
      <w:r w:rsidR="00B8512D" w:rsidRPr="00B672DD">
        <w:rPr>
          <w:rFonts w:eastAsiaTheme="minorEastAsia"/>
          <w:color w:val="4472C4" w:themeColor="accent1"/>
        </w:rPr>
        <w:t>doanward longwave radiation</w:t>
      </w:r>
    </w:p>
    <w:p w14:paraId="4DE9982A" w14:textId="253E6843" w:rsidR="00B8512D" w:rsidRPr="00B672DD" w:rsidRDefault="00B8512D" w:rsidP="00B75F23">
      <w:pPr>
        <w:rPr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ϵ</m:t>
        </m:r>
      </m:oMath>
      <w:r w:rsidRPr="00B672DD">
        <w:rPr>
          <w:rFonts w:eastAsiaTheme="minorEastAsia"/>
          <w:color w:val="4472C4" w:themeColor="accent1"/>
        </w:rPr>
        <w:t xml:space="preserve"> </w:t>
      </w:r>
      <w:r w:rsidR="00B9527E" w:rsidRPr="00B672DD">
        <w:rPr>
          <w:color w:val="4472C4" w:themeColor="accent1"/>
          <w:sz w:val="26"/>
          <w:szCs w:val="26"/>
        </w:rPr>
        <w:t>surface longwave broadband emissivity</w:t>
      </w:r>
      <w:r w:rsidR="005D767D" w:rsidRPr="00B672DD">
        <w:rPr>
          <w:color w:val="4472C4" w:themeColor="accent1"/>
          <w:sz w:val="26"/>
          <w:szCs w:val="26"/>
        </w:rPr>
        <w:t xml:space="preserve"> (</w:t>
      </w:r>
      <w:r w:rsidR="005A6617" w:rsidRPr="00B672DD">
        <w:rPr>
          <w:color w:val="4472C4" w:themeColor="accent1"/>
          <w:sz w:val="26"/>
          <w:szCs w:val="26"/>
        </w:rPr>
        <w:t>values close to</w:t>
      </w:r>
      <w:r w:rsidR="005D767D" w:rsidRPr="00B672DD">
        <w:rPr>
          <w:color w:val="4472C4" w:themeColor="accent1"/>
          <w:sz w:val="26"/>
          <w:szCs w:val="26"/>
        </w:rPr>
        <w:t xml:space="preserve"> 1 [-])</w:t>
      </w:r>
    </w:p>
    <w:p w14:paraId="11821A94" w14:textId="1E8EB975" w:rsidR="00B75F23" w:rsidRPr="00B672DD" w:rsidRDefault="00B9527E" w:rsidP="00B75F23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σ</m:t>
        </m:r>
      </m:oMath>
      <w:r w:rsidRPr="00B672DD">
        <w:rPr>
          <w:color w:val="4472C4" w:themeColor="accent1"/>
        </w:rPr>
        <w:t xml:space="preserve"> </w:t>
      </w:r>
      <w:r w:rsidRPr="00B672DD">
        <w:rPr>
          <w:color w:val="4472C4" w:themeColor="accent1"/>
          <w:sz w:val="26"/>
          <w:szCs w:val="26"/>
        </w:rPr>
        <w:t>Stefan-Boltzmann’s constant</w:t>
      </w:r>
      <w:r w:rsidR="005D767D" w:rsidRPr="00B672DD">
        <w:rPr>
          <w:color w:val="4472C4" w:themeColor="accent1"/>
        </w:rPr>
        <w:t xml:space="preserve"> [</w:t>
      </w:r>
      <w:r w:rsidR="005D767D" w:rsidRPr="00B672DD">
        <w:rPr>
          <w:color w:val="4472C4" w:themeColor="accent1"/>
          <w:sz w:val="21"/>
          <w:szCs w:val="21"/>
          <w:shd w:val="clear" w:color="auto" w:fill="FFFFFF"/>
        </w:rPr>
        <w:t>5.67</w:t>
      </w:r>
      <w:r w:rsidR="005D767D" w:rsidRPr="00B672DD">
        <w:rPr>
          <w:color w:val="4472C4" w:themeColor="accent1"/>
          <w:sz w:val="21"/>
          <w:szCs w:val="21"/>
        </w:rPr>
        <w:t xml:space="preserve"> </w:t>
      </w:r>
      <w:r w:rsidR="005D767D" w:rsidRPr="00B672DD">
        <w:rPr>
          <w:color w:val="4472C4" w:themeColor="accent1"/>
          <w:sz w:val="21"/>
          <w:szCs w:val="21"/>
          <w:shd w:val="clear" w:color="auto" w:fill="FFFFFF"/>
        </w:rPr>
        <w:t>10</w:t>
      </w:r>
      <w:r w:rsidR="005D767D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-8</w:t>
      </w:r>
      <w:r w:rsidR="005D767D" w:rsidRPr="00B672DD">
        <w:rPr>
          <w:color w:val="4472C4" w:themeColor="accent1"/>
          <w:sz w:val="21"/>
          <w:szCs w:val="21"/>
          <w:shd w:val="clear" w:color="auto" w:fill="FFFFFF"/>
        </w:rPr>
        <w:t> Wm</w:t>
      </w:r>
      <w:r w:rsidR="005D767D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-2</w:t>
      </w:r>
      <w:r w:rsidR="005D767D" w:rsidRPr="00B672DD">
        <w:rPr>
          <w:color w:val="4472C4" w:themeColor="accent1"/>
          <w:sz w:val="21"/>
          <w:szCs w:val="21"/>
          <w:shd w:val="clear" w:color="auto" w:fill="FFFFFF"/>
        </w:rPr>
        <w:t>K</w:t>
      </w:r>
      <w:r w:rsidR="005D767D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-4</w:t>
      </w:r>
      <w:r w:rsidR="00B75F23" w:rsidRPr="00B672DD">
        <w:rPr>
          <w:rFonts w:eastAsiaTheme="minorEastAsia"/>
          <w:color w:val="4472C4" w:themeColor="accent1"/>
        </w:rPr>
        <w:t>]</w:t>
      </w:r>
    </w:p>
    <w:p w14:paraId="646D7D7E" w14:textId="571948A2" w:rsidR="005D767D" w:rsidRPr="00B672DD" w:rsidRDefault="005D767D" w:rsidP="00B75F23">
      <w:pPr>
        <w:rPr>
          <w:rFonts w:eastAsiaTheme="minorEastAsia"/>
          <w:color w:val="4472C4" w:themeColor="accent1"/>
        </w:rPr>
      </w:pPr>
    </w:p>
    <w:p w14:paraId="53B95778" w14:textId="13CF0F35" w:rsidR="00B75F23" w:rsidRPr="00B672DD" w:rsidRDefault="00307522" w:rsidP="00307522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G=0.1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n</m:t>
            </m:r>
          </m:sub>
        </m:sSub>
      </m:oMath>
      <w:r w:rsidRPr="00B672DD">
        <w:rPr>
          <w:rFonts w:eastAsiaTheme="minorEastAsia"/>
          <w:color w:val="4472C4" w:themeColor="accent1"/>
        </w:rPr>
        <w:t xml:space="preserve"> </w:t>
      </w:r>
    </w:p>
    <w:p w14:paraId="7BCFE6F8" w14:textId="77777777" w:rsidR="00CF3C2C" w:rsidRPr="00B672DD" w:rsidRDefault="00CF3C2C" w:rsidP="00172CD7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</w:p>
    <w:p w14:paraId="4D75EE9C" w14:textId="06320F56" w:rsidR="009A452A" w:rsidRPr="00B672DD" w:rsidRDefault="009A452A">
      <w:pPr>
        <w:rPr>
          <w:color w:val="4472C4" w:themeColor="accent1"/>
        </w:rPr>
      </w:pPr>
    </w:p>
    <w:p w14:paraId="79E575C1" w14:textId="7EA2E06A" w:rsidR="00575959" w:rsidRPr="00B672DD" w:rsidRDefault="001E6E0E">
      <w:pPr>
        <w:rPr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ρ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air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sp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air,K</m:t>
                </m:r>
              </m:sub>
            </m:sSub>
          </m:den>
        </m:f>
      </m:oMath>
      <w:r w:rsidR="00276864" w:rsidRPr="00B672DD">
        <w:rPr>
          <w:color w:val="4472C4" w:themeColor="accent1"/>
        </w:rPr>
        <w:t xml:space="preserve"> </w:t>
      </w:r>
    </w:p>
    <w:p w14:paraId="3C5EF994" w14:textId="77777777" w:rsidR="0085611B" w:rsidRPr="00B672DD" w:rsidRDefault="0085611B" w:rsidP="0085611B">
      <w:pPr>
        <w:spacing w:after="24"/>
        <w:rPr>
          <w:color w:val="4472C4" w:themeColor="accent1"/>
          <w:sz w:val="21"/>
          <w:szCs w:val="21"/>
        </w:rPr>
      </w:pPr>
    </w:p>
    <w:p w14:paraId="277EACEC" w14:textId="309E4384" w:rsidR="00575959" w:rsidRPr="00B672DD" w:rsidRDefault="0085611B" w:rsidP="0085611B">
      <w:pPr>
        <w:spacing w:after="24"/>
        <w:rPr>
          <w:color w:val="4472C4" w:themeColor="accent1"/>
          <w:sz w:val="21"/>
          <w:szCs w:val="21"/>
        </w:rPr>
      </w:pPr>
      <m:oMath>
        <m:r>
          <w:rPr>
            <w:rFonts w:ascii="Cambria Math" w:hAnsi="Cambria Math"/>
            <w:color w:val="4472C4" w:themeColor="accent1"/>
          </w:rPr>
          <m:t>P</m:t>
        </m:r>
      </m:oMath>
      <w:r w:rsidR="00575959" w:rsidRPr="00B672DD">
        <w:rPr>
          <w:rStyle w:val="apple-converted-space"/>
          <w:color w:val="4472C4" w:themeColor="accent1"/>
          <w:sz w:val="21"/>
          <w:szCs w:val="21"/>
        </w:rPr>
        <w:t> </w:t>
      </w:r>
      <w:r w:rsidR="00575959" w:rsidRPr="00B672DD">
        <w:rPr>
          <w:color w:val="4472C4" w:themeColor="accent1"/>
          <w:sz w:val="21"/>
          <w:szCs w:val="21"/>
        </w:rPr>
        <w:t>pressure</w:t>
      </w:r>
      <w:r w:rsidR="00575959" w:rsidRPr="00B672DD">
        <w:rPr>
          <w:rStyle w:val="apple-converted-space"/>
          <w:color w:val="4472C4" w:themeColor="accent1"/>
          <w:sz w:val="21"/>
          <w:szCs w:val="21"/>
        </w:rPr>
        <w:t> </w:t>
      </w:r>
      <w:r w:rsidR="00277147" w:rsidRPr="00B672DD">
        <w:rPr>
          <w:color w:val="4472C4" w:themeColor="accent1"/>
          <w:sz w:val="21"/>
          <w:szCs w:val="21"/>
        </w:rPr>
        <w:t>[</w:t>
      </w:r>
      <w:r w:rsidR="00575959" w:rsidRPr="00B672DD">
        <w:rPr>
          <w:color w:val="4472C4" w:themeColor="accent1"/>
          <w:sz w:val="21"/>
          <w:szCs w:val="21"/>
        </w:rPr>
        <w:t>Pa</w:t>
      </w:r>
      <w:r w:rsidR="007A0BCC" w:rsidRPr="00B672DD">
        <w:rPr>
          <w:color w:val="4472C4" w:themeColor="accent1"/>
          <w:sz w:val="21"/>
          <w:szCs w:val="21"/>
        </w:rPr>
        <w:t xml:space="preserve">, </w:t>
      </w:r>
      <w:r w:rsidR="007A0BCC" w:rsidRPr="00B672DD">
        <w:rPr>
          <w:rFonts w:eastAsiaTheme="minorEastAsia"/>
          <w:color w:val="4472C4" w:themeColor="accent1"/>
        </w:rPr>
        <w:t>kg m</w:t>
      </w:r>
      <w:r w:rsidR="007A0BCC" w:rsidRPr="00B672DD">
        <w:rPr>
          <w:rFonts w:eastAsiaTheme="minorEastAsia"/>
          <w:color w:val="4472C4" w:themeColor="accent1"/>
          <w:vertAlign w:val="superscript"/>
        </w:rPr>
        <w:t>-1</w:t>
      </w:r>
      <w:r w:rsidR="007A0BCC" w:rsidRPr="00B672DD">
        <w:rPr>
          <w:rFonts w:eastAsiaTheme="minorEastAsia"/>
          <w:color w:val="4472C4" w:themeColor="accent1"/>
        </w:rPr>
        <w:t xml:space="preserve"> s</w:t>
      </w:r>
      <w:r w:rsidR="007A0BCC" w:rsidRPr="00B672DD">
        <w:rPr>
          <w:rFonts w:eastAsiaTheme="minorEastAsia"/>
          <w:color w:val="4472C4" w:themeColor="accent1"/>
          <w:vertAlign w:val="superscript"/>
        </w:rPr>
        <w:t>-2</w:t>
      </w:r>
      <w:r w:rsidR="00277147" w:rsidRPr="00B672DD">
        <w:rPr>
          <w:color w:val="4472C4" w:themeColor="accent1"/>
          <w:sz w:val="21"/>
          <w:szCs w:val="21"/>
        </w:rPr>
        <w:t>]</w:t>
      </w:r>
    </w:p>
    <w:p w14:paraId="41BCAF87" w14:textId="26B73875" w:rsidR="00575959" w:rsidRPr="00B672DD" w:rsidRDefault="001E6E0E" w:rsidP="0085611B">
      <w:pPr>
        <w:spacing w:after="24"/>
        <w:rPr>
          <w:color w:val="4472C4" w:themeColor="accen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air,C</m:t>
            </m:r>
          </m:sub>
        </m:sSub>
      </m:oMath>
      <w:r w:rsidR="00575959" w:rsidRPr="00B672DD">
        <w:rPr>
          <w:rStyle w:val="mwe-math-mathml-inline"/>
          <w:vanish/>
          <w:color w:val="4472C4" w:themeColor="accent1"/>
          <w:sz w:val="25"/>
          <w:szCs w:val="25"/>
        </w:rPr>
        <w:t>T=</w:t>
      </w:r>
      <w:r w:rsidR="00575959" w:rsidRPr="00B672DD">
        <w:rPr>
          <w:rStyle w:val="apple-converted-space"/>
          <w:color w:val="4472C4" w:themeColor="accent1"/>
          <w:sz w:val="21"/>
          <w:szCs w:val="21"/>
        </w:rPr>
        <w:t> </w:t>
      </w:r>
      <w:r w:rsidR="00575959" w:rsidRPr="00B672DD">
        <w:rPr>
          <w:color w:val="4472C4" w:themeColor="accent1"/>
          <w:sz w:val="21"/>
          <w:szCs w:val="21"/>
        </w:rPr>
        <w:t>absolute temperature</w:t>
      </w:r>
      <w:r w:rsidR="00575959" w:rsidRPr="00B672DD">
        <w:rPr>
          <w:rStyle w:val="apple-converted-space"/>
          <w:color w:val="4472C4" w:themeColor="accent1"/>
          <w:sz w:val="21"/>
          <w:szCs w:val="21"/>
        </w:rPr>
        <w:t> </w:t>
      </w:r>
      <w:r w:rsidR="00277147" w:rsidRPr="00B672DD">
        <w:rPr>
          <w:color w:val="4472C4" w:themeColor="accent1"/>
          <w:sz w:val="21"/>
          <w:szCs w:val="21"/>
        </w:rPr>
        <w:t>[</w:t>
      </w:r>
      <w:r w:rsidR="00575959" w:rsidRPr="00B672DD">
        <w:rPr>
          <w:color w:val="4472C4" w:themeColor="accent1"/>
          <w:sz w:val="21"/>
          <w:szCs w:val="21"/>
        </w:rPr>
        <w:t>K</w:t>
      </w:r>
      <w:r w:rsidR="00277147" w:rsidRPr="00B672DD">
        <w:rPr>
          <w:color w:val="4472C4" w:themeColor="accent1"/>
          <w:sz w:val="21"/>
          <w:szCs w:val="21"/>
        </w:rPr>
        <w:t>]</w:t>
      </w:r>
    </w:p>
    <w:p w14:paraId="7EA6A70E" w14:textId="793A2CA1" w:rsidR="00575959" w:rsidRPr="00B672DD" w:rsidRDefault="001E6E0E" w:rsidP="009614B9">
      <w:pPr>
        <w:rPr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sp</m:t>
            </m:r>
          </m:sub>
        </m:sSub>
      </m:oMath>
      <w:r w:rsidR="00575959" w:rsidRPr="00B672DD">
        <w:rPr>
          <w:rStyle w:val="mwe-math-mathml-inline"/>
          <w:vanish/>
          <w:color w:val="4472C4" w:themeColor="accent1"/>
          <w:sz w:val="25"/>
          <w:szCs w:val="25"/>
        </w:rPr>
        <w:t>Rspecific=</w:t>
      </w:r>
      <w:r w:rsidR="00575959" w:rsidRPr="00B672DD">
        <w:rPr>
          <w:color w:val="4472C4" w:themeColor="accent1"/>
          <w:sz w:val="21"/>
          <w:szCs w:val="21"/>
        </w:rPr>
        <w:fldChar w:fldCharType="begin"/>
      </w:r>
      <w:r w:rsidR="00575959" w:rsidRPr="00B672DD">
        <w:rPr>
          <w:color w:val="4472C4" w:themeColor="accent1"/>
          <w:sz w:val="21"/>
          <w:szCs w:val="21"/>
        </w:rPr>
        <w:instrText xml:space="preserve"> INCLUDEPICTURE "/var/folders/yh/b1qy7zb96k980mcb2ps9n6d9t1c6zr/T/com.microsoft.Word/WebArchiveCopyPasteTempFiles/071d3a82ad35693c1e3d60900df470cc5f2d4fe2" \* MERGEFORMATINET </w:instrText>
      </w:r>
      <w:r w:rsidR="00575959" w:rsidRPr="00B672DD">
        <w:rPr>
          <w:color w:val="4472C4" w:themeColor="accent1"/>
          <w:sz w:val="21"/>
          <w:szCs w:val="21"/>
        </w:rPr>
        <w:fldChar w:fldCharType="end"/>
      </w:r>
      <w:r w:rsidR="00575959" w:rsidRPr="00B672DD">
        <w:rPr>
          <w:rStyle w:val="apple-converted-space"/>
          <w:color w:val="4472C4" w:themeColor="accent1"/>
          <w:sz w:val="21"/>
          <w:szCs w:val="21"/>
        </w:rPr>
        <w:t> </w:t>
      </w:r>
      <w:r w:rsidR="00AC5008" w:rsidRPr="00B672DD">
        <w:rPr>
          <w:rStyle w:val="apple-converted-space"/>
          <w:color w:val="4472C4" w:themeColor="accent1"/>
          <w:sz w:val="21"/>
          <w:szCs w:val="21"/>
        </w:rPr>
        <w:t>s</w:t>
      </w:r>
      <w:r w:rsidR="00575959" w:rsidRPr="00B672DD">
        <w:rPr>
          <w:color w:val="4472C4" w:themeColor="accent1"/>
          <w:sz w:val="21"/>
          <w:szCs w:val="21"/>
        </w:rPr>
        <w:t>pecific gas constant</w:t>
      </w:r>
      <w:r w:rsidR="00575959" w:rsidRPr="00B672DD">
        <w:rPr>
          <w:rStyle w:val="apple-converted-space"/>
          <w:color w:val="4472C4" w:themeColor="accent1"/>
          <w:sz w:val="21"/>
          <w:szCs w:val="21"/>
        </w:rPr>
        <w:t> </w:t>
      </w:r>
      <w:r w:rsidR="00575959" w:rsidRPr="00B672DD">
        <w:rPr>
          <w:color w:val="4472C4" w:themeColor="accent1"/>
          <w:sz w:val="21"/>
          <w:szCs w:val="21"/>
        </w:rPr>
        <w:t xml:space="preserve">for dry air </w:t>
      </w:r>
      <w:r w:rsidR="00717ED3" w:rsidRPr="00B672DD">
        <w:rPr>
          <w:color w:val="4472C4" w:themeColor="accent1"/>
          <w:sz w:val="21"/>
          <w:szCs w:val="21"/>
        </w:rPr>
        <w:t>[</w:t>
      </w:r>
      <w:r w:rsidR="009614B9" w:rsidRPr="00B672DD">
        <w:rPr>
          <w:color w:val="4472C4" w:themeColor="accent1"/>
          <w:sz w:val="21"/>
          <w:szCs w:val="21"/>
          <w:shd w:val="clear" w:color="auto" w:fill="FFFFFF"/>
        </w:rPr>
        <w:t>287</w:t>
      </w:r>
      <w:r w:rsidR="003C1A50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575959" w:rsidRPr="00B672DD">
        <w:rPr>
          <w:color w:val="4472C4" w:themeColor="accent1"/>
          <w:sz w:val="21"/>
          <w:szCs w:val="21"/>
        </w:rPr>
        <w:t>J</w:t>
      </w:r>
      <w:r w:rsidR="00717ED3" w:rsidRPr="00B672DD">
        <w:rPr>
          <w:color w:val="4472C4" w:themeColor="accent1"/>
          <w:sz w:val="21"/>
          <w:szCs w:val="21"/>
        </w:rPr>
        <w:t xml:space="preserve"> </w:t>
      </w:r>
      <w:r w:rsidR="00575959" w:rsidRPr="00B672DD">
        <w:rPr>
          <w:color w:val="4472C4" w:themeColor="accent1"/>
          <w:sz w:val="21"/>
          <w:szCs w:val="21"/>
        </w:rPr>
        <w:t>kg</w:t>
      </w:r>
      <w:r w:rsidR="00717ED3" w:rsidRPr="00B672DD">
        <w:rPr>
          <w:color w:val="4472C4" w:themeColor="accent1"/>
          <w:sz w:val="21"/>
          <w:szCs w:val="21"/>
          <w:vertAlign w:val="superscript"/>
        </w:rPr>
        <w:t>-1</w:t>
      </w:r>
      <w:r w:rsidR="00575959" w:rsidRPr="00B672DD">
        <w:rPr>
          <w:color w:val="4472C4" w:themeColor="accent1"/>
          <w:sz w:val="21"/>
          <w:szCs w:val="21"/>
        </w:rPr>
        <w:t>K</w:t>
      </w:r>
      <w:r w:rsidR="00717ED3" w:rsidRPr="00B672DD">
        <w:rPr>
          <w:color w:val="4472C4" w:themeColor="accent1"/>
          <w:sz w:val="21"/>
          <w:szCs w:val="21"/>
          <w:vertAlign w:val="superscript"/>
        </w:rPr>
        <w:t>-1</w:t>
      </w:r>
      <w:r w:rsidR="00717ED3" w:rsidRPr="00B672DD">
        <w:rPr>
          <w:color w:val="4472C4" w:themeColor="accent1"/>
          <w:sz w:val="21"/>
          <w:szCs w:val="21"/>
        </w:rPr>
        <w:t>]</w:t>
      </w:r>
    </w:p>
    <w:p w14:paraId="5A8A86BA" w14:textId="72E371CF" w:rsidR="00CC4489" w:rsidRPr="00B672DD" w:rsidRDefault="00CC4489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2E7E3F68" w14:textId="77777777" w:rsidR="000F1B37" w:rsidRPr="00B672DD" w:rsidRDefault="000F1B37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5DDA8D1A" w14:textId="15F4274D" w:rsidR="00CC4489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scale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smax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VPD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PAR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θ</m:t>
            </m:r>
          </m:sub>
        </m:sSub>
      </m:oMath>
      <w:r w:rsidR="00CF3812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52946FB7" w14:textId="238EA8E8" w:rsidR="00171BCF" w:rsidRPr="00B672DD" w:rsidRDefault="00171BCF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73CC2CF8" w14:textId="27737A9F" w:rsidR="00171BCF" w:rsidRPr="00B672DD" w:rsidRDefault="001E6E0E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smax</m:t>
            </m:r>
          </m:sub>
        </m:sSub>
      </m:oMath>
      <w:r w:rsidR="00171BCF" w:rsidRPr="00B672DD">
        <w:rPr>
          <w:color w:val="4472C4" w:themeColor="accent1"/>
          <w:sz w:val="21"/>
          <w:szCs w:val="21"/>
          <w:shd w:val="clear" w:color="auto" w:fill="FFFFFF"/>
        </w:rPr>
        <w:t xml:space="preserve"> maximum stomata </w:t>
      </w:r>
      <w:r w:rsidR="003157C5" w:rsidRPr="00B672DD">
        <w:rPr>
          <w:color w:val="4472C4" w:themeColor="accent1"/>
          <w:sz w:val="21"/>
          <w:szCs w:val="21"/>
          <w:shd w:val="clear" w:color="auto" w:fill="FFFFFF"/>
        </w:rPr>
        <w:t>conduct</w:t>
      </w:r>
      <w:r w:rsidR="00AC5008" w:rsidRPr="00B672DD">
        <w:rPr>
          <w:color w:val="4472C4" w:themeColor="accent1"/>
          <w:sz w:val="21"/>
          <w:szCs w:val="21"/>
          <w:shd w:val="clear" w:color="auto" w:fill="FFFFFF"/>
        </w:rPr>
        <w:t xml:space="preserve">ance </w:t>
      </w:r>
      <w:r w:rsidR="008719CB" w:rsidRPr="00B672DD">
        <w:rPr>
          <w:color w:val="4472C4" w:themeColor="accent1"/>
          <w:sz w:val="21"/>
          <w:szCs w:val="21"/>
          <w:shd w:val="clear" w:color="auto" w:fill="FFFFFF"/>
        </w:rPr>
        <w:t>[m s</w:t>
      </w:r>
      <w:r w:rsidR="008719CB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8719CB" w:rsidRPr="00B672DD">
        <w:rPr>
          <w:color w:val="4472C4" w:themeColor="accent1"/>
          <w:sz w:val="21"/>
          <w:szCs w:val="21"/>
          <w:shd w:val="clear" w:color="auto" w:fill="FFFFFF"/>
        </w:rPr>
        <w:t>]</w:t>
      </w:r>
    </w:p>
    <w:p w14:paraId="670D32AF" w14:textId="172D2EB1" w:rsidR="00171BCF" w:rsidRPr="00B672DD" w:rsidRDefault="001E6E0E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="00901AE8" w:rsidRPr="00B672DD">
        <w:rPr>
          <w:color w:val="4472C4" w:themeColor="accent1"/>
          <w:sz w:val="21"/>
          <w:szCs w:val="21"/>
          <w:shd w:val="clear" w:color="auto" w:fill="FFFFFF"/>
        </w:rPr>
        <w:t xml:space="preserve"> temperature</w:t>
      </w:r>
      <w:r w:rsidR="00AC5008" w:rsidRPr="00B672DD">
        <w:rPr>
          <w:color w:val="4472C4" w:themeColor="accent1"/>
          <w:sz w:val="21"/>
          <w:szCs w:val="21"/>
          <w:shd w:val="clear" w:color="auto" w:fill="FFFFFF"/>
        </w:rPr>
        <w:t xml:space="preserve"> scale</w:t>
      </w:r>
      <w:r w:rsidR="008719CB" w:rsidRPr="00B672DD">
        <w:rPr>
          <w:color w:val="4472C4" w:themeColor="accent1"/>
          <w:sz w:val="21"/>
          <w:szCs w:val="21"/>
          <w:shd w:val="clear" w:color="auto" w:fill="FFFFFF"/>
        </w:rPr>
        <w:t xml:space="preserve"> [-]</w:t>
      </w:r>
    </w:p>
    <w:p w14:paraId="10A3BCD2" w14:textId="72DB2F68" w:rsidR="00171BCF" w:rsidRPr="00B672DD" w:rsidRDefault="001E6E0E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VPD</m:t>
            </m:r>
          </m:sub>
        </m:sSub>
      </m:oMath>
      <w:r w:rsidR="00171BCF" w:rsidRPr="00B672DD">
        <w:rPr>
          <w:color w:val="4472C4" w:themeColor="accent1"/>
          <w:sz w:val="21"/>
          <w:szCs w:val="21"/>
          <w:shd w:val="clear" w:color="auto" w:fill="FFFFFF"/>
        </w:rPr>
        <w:t xml:space="preserve"> vapour pressure deficit</w:t>
      </w:r>
      <w:r w:rsidR="00AC5008" w:rsidRPr="00B672DD">
        <w:rPr>
          <w:color w:val="4472C4" w:themeColor="accent1"/>
          <w:sz w:val="21"/>
          <w:szCs w:val="21"/>
          <w:shd w:val="clear" w:color="auto" w:fill="FFFFFF"/>
        </w:rPr>
        <w:t xml:space="preserve"> scale</w:t>
      </w:r>
      <w:r w:rsidR="008719CB" w:rsidRPr="00B672DD">
        <w:rPr>
          <w:color w:val="4472C4" w:themeColor="accent1"/>
          <w:sz w:val="21"/>
          <w:szCs w:val="21"/>
          <w:shd w:val="clear" w:color="auto" w:fill="FFFFFF"/>
        </w:rPr>
        <w:t xml:space="preserve"> [-]</w:t>
      </w:r>
    </w:p>
    <w:p w14:paraId="7ACCEDDE" w14:textId="2A4121B5" w:rsidR="00171BCF" w:rsidRPr="00B672DD" w:rsidRDefault="001E6E0E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PAR</m:t>
            </m:r>
          </m:sub>
        </m:sSub>
      </m:oMath>
      <w:r w:rsidR="00171BCF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724F81" w:rsidRPr="00B672DD">
        <w:rPr>
          <w:color w:val="4472C4" w:themeColor="accent1"/>
          <w:sz w:val="21"/>
          <w:szCs w:val="21"/>
          <w:shd w:val="clear" w:color="auto" w:fill="FFFFFF"/>
        </w:rPr>
        <w:t>photosynthetically</w:t>
      </w:r>
      <w:r w:rsidR="00171BCF" w:rsidRPr="00B672DD">
        <w:rPr>
          <w:color w:val="4472C4" w:themeColor="accent1"/>
          <w:sz w:val="21"/>
          <w:szCs w:val="21"/>
          <w:shd w:val="clear" w:color="auto" w:fill="FFFFFF"/>
        </w:rPr>
        <w:t xml:space="preserve"> active radiation</w:t>
      </w:r>
      <w:r w:rsidR="00AC5008" w:rsidRPr="00B672DD">
        <w:rPr>
          <w:color w:val="4472C4" w:themeColor="accent1"/>
          <w:sz w:val="21"/>
          <w:szCs w:val="21"/>
          <w:shd w:val="clear" w:color="auto" w:fill="FFFFFF"/>
        </w:rPr>
        <w:t xml:space="preserve"> scale </w:t>
      </w:r>
      <w:r w:rsidR="008719CB" w:rsidRPr="00B672DD">
        <w:rPr>
          <w:color w:val="4472C4" w:themeColor="accent1"/>
          <w:sz w:val="21"/>
          <w:szCs w:val="21"/>
          <w:shd w:val="clear" w:color="auto" w:fill="FFFFFF"/>
        </w:rPr>
        <w:t>[-]</w:t>
      </w:r>
    </w:p>
    <w:p w14:paraId="3D79DCD1" w14:textId="791A4787" w:rsidR="00171BCF" w:rsidRPr="00B672DD" w:rsidRDefault="001E6E0E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θ</m:t>
            </m:r>
          </m:sub>
        </m:sSub>
      </m:oMath>
      <w:r w:rsidR="00171BCF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901AE8" w:rsidRPr="00B672DD">
        <w:rPr>
          <w:color w:val="4472C4" w:themeColor="accent1"/>
          <w:sz w:val="21"/>
          <w:szCs w:val="21"/>
          <w:shd w:val="clear" w:color="auto" w:fill="FFFFFF"/>
        </w:rPr>
        <w:t>soil moisture constraint</w:t>
      </w:r>
      <w:r w:rsidR="00AC5008" w:rsidRPr="00B672DD">
        <w:rPr>
          <w:color w:val="4472C4" w:themeColor="accent1"/>
          <w:sz w:val="21"/>
          <w:szCs w:val="21"/>
          <w:shd w:val="clear" w:color="auto" w:fill="FFFFFF"/>
        </w:rPr>
        <w:t xml:space="preserve"> scale</w:t>
      </w:r>
      <w:r w:rsidR="008719CB" w:rsidRPr="00B672DD">
        <w:rPr>
          <w:color w:val="4472C4" w:themeColor="accent1"/>
          <w:sz w:val="21"/>
          <w:szCs w:val="21"/>
          <w:shd w:val="clear" w:color="auto" w:fill="FFFFFF"/>
        </w:rPr>
        <w:t xml:space="preserve"> [-]</w:t>
      </w:r>
    </w:p>
    <w:p w14:paraId="592D664F" w14:textId="77777777" w:rsidR="00171BCF" w:rsidRPr="00B672DD" w:rsidRDefault="00171BCF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2B9814F2" w14:textId="77777777" w:rsidR="00D050AB" w:rsidRPr="00B672DD" w:rsidRDefault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3518DA04" w14:textId="0635E8E9" w:rsidR="00CF3812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=0.08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air,C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+0.0016</m:t>
        </m:r>
        <m:sSubSup>
          <m:sSubSup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air,C</m:t>
            </m:r>
          </m:sub>
          <m:sup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2</m:t>
            </m:r>
          </m:sup>
        </m:sSubSup>
      </m:oMath>
      <w:r w:rsidR="00CF3812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44039993" w14:textId="4BF267F5" w:rsidR="00171BCF" w:rsidRPr="00B672DD" w:rsidRDefault="00171BCF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33AAAC36" w14:textId="5BBF3466" w:rsidR="00BE7476" w:rsidRPr="00B672DD" w:rsidRDefault="001E6E0E" w:rsidP="00BE7476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air,C</m:t>
            </m:r>
          </m:sub>
        </m:sSub>
      </m:oMath>
      <w:r w:rsidR="00171BCF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BE7476" w:rsidRPr="00B672DD">
        <w:rPr>
          <w:rFonts w:eastAsiaTheme="minorEastAsia"/>
          <w:color w:val="4472C4" w:themeColor="accent1"/>
        </w:rPr>
        <w:t>air temperature in degree Celsius [C]</w:t>
      </w:r>
    </w:p>
    <w:p w14:paraId="34D50927" w14:textId="6BCCFF3F" w:rsidR="00D050AB" w:rsidRPr="00B672DD" w:rsidRDefault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32690B2C" w14:textId="5E46275C" w:rsidR="00D050AB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vpd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=1-(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s</m:t>
                </m:r>
              </m:sub>
            </m:s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-e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)</m:t>
        </m:r>
      </m:oMath>
      <w:r w:rsidR="00D050AB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4460EFAE" w14:textId="7EEFCF3D" w:rsidR="00724F81" w:rsidRPr="00B672DD" w:rsidRDefault="00724F81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50EE41B5" w14:textId="68F41FBE" w:rsidR="00724F81" w:rsidRPr="00B672DD" w:rsidRDefault="001E6E0E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d</m:t>
            </m:r>
          </m:sub>
        </m:sSub>
      </m:oMath>
      <w:r w:rsidR="00071FA2" w:rsidRPr="00B672DD">
        <w:rPr>
          <w:color w:val="4472C4" w:themeColor="accent1"/>
          <w:sz w:val="21"/>
          <w:szCs w:val="21"/>
          <w:shd w:val="clear" w:color="auto" w:fill="FFFFFF"/>
        </w:rPr>
        <w:t xml:space="preserve"> scaling of the vapour pressure deficit [</w:t>
      </w:r>
      <w:r w:rsidR="00D85D43" w:rsidRPr="00B672DD">
        <w:rPr>
          <w:color w:val="4472C4" w:themeColor="accent1"/>
          <w:sz w:val="21"/>
          <w:szCs w:val="21"/>
          <w:shd w:val="clear" w:color="auto" w:fill="FFFFFF"/>
        </w:rPr>
        <w:t>4000 Pa</w:t>
      </w:r>
      <w:r w:rsidR="00071FA2" w:rsidRPr="00B672DD">
        <w:rPr>
          <w:color w:val="4472C4" w:themeColor="accent1"/>
          <w:sz w:val="21"/>
          <w:szCs w:val="21"/>
          <w:shd w:val="clear" w:color="auto" w:fill="FFFFFF"/>
        </w:rPr>
        <w:t>]</w:t>
      </w:r>
      <w:r w:rsidR="008962BE" w:rsidRPr="00B672DD">
        <w:rPr>
          <w:color w:val="4472C4" w:themeColor="accent1"/>
          <w:sz w:val="21"/>
          <w:szCs w:val="21"/>
          <w:shd w:val="clear" w:color="auto" w:fill="FFFFFF"/>
        </w:rPr>
        <w:t xml:space="preserve"> why 4000? From where it comes?!</w:t>
      </w:r>
    </w:p>
    <w:p w14:paraId="5962033B" w14:textId="77777777" w:rsidR="00724F81" w:rsidRPr="00B672DD" w:rsidRDefault="00724F81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015C1359" w14:textId="445EDCF4" w:rsidR="00D050AB" w:rsidRPr="00B672DD" w:rsidRDefault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19B0892F" w14:textId="43541B4D" w:rsidR="00D050AB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PAR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smin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smax</m:t>
                    </m:r>
                  </m:sub>
                </m:sSub>
              </m:den>
            </m:f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pc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1+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pc</m:t>
                    </m:r>
                  </m:sub>
                </m:sSub>
              </m:den>
            </m:f>
          </m:den>
        </m:f>
      </m:oMath>
      <w:r w:rsidR="00D050AB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0CA82939" w14:textId="2A4237CA" w:rsidR="00283E4D" w:rsidRPr="00B672DD" w:rsidRDefault="00283E4D" w:rsidP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6FC1F9A1" w14:textId="3C4AB1D5" w:rsidR="00283E4D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smin</m:t>
            </m:r>
          </m:sub>
        </m:sSub>
      </m:oMath>
      <w:r w:rsidR="00283E4D" w:rsidRPr="00B672DD">
        <w:rPr>
          <w:color w:val="4472C4" w:themeColor="accent1"/>
          <w:sz w:val="21"/>
          <w:szCs w:val="21"/>
          <w:shd w:val="clear" w:color="auto" w:fill="FFFFFF"/>
        </w:rPr>
        <w:t xml:space="preserve"> minimum stomata resistance </w:t>
      </w:r>
      <w:r w:rsidR="00033694" w:rsidRPr="00B672DD">
        <w:rPr>
          <w:color w:val="4472C4" w:themeColor="accent1"/>
          <w:sz w:val="21"/>
          <w:szCs w:val="21"/>
          <w:shd w:val="clear" w:color="auto" w:fill="FFFFFF"/>
        </w:rPr>
        <w:t>(200</w:t>
      </w:r>
      <w:r w:rsidR="00631E51" w:rsidRPr="00B672DD">
        <w:rPr>
          <w:color w:val="4472C4" w:themeColor="accent1"/>
          <w:sz w:val="21"/>
          <w:szCs w:val="21"/>
          <w:shd w:val="clear" w:color="auto" w:fill="FFFFFF"/>
        </w:rPr>
        <w:t xml:space="preserve"> s</w:t>
      </w:r>
      <w:r w:rsidR="00631E51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631E51" w:rsidRPr="00B672DD">
        <w:rPr>
          <w:color w:val="4472C4" w:themeColor="accent1"/>
          <w:sz w:val="21"/>
          <w:szCs w:val="21"/>
          <w:shd w:val="clear" w:color="auto" w:fill="FFFFFF"/>
        </w:rPr>
        <w:t xml:space="preserve"> m</w:t>
      </w:r>
      <w:r w:rsidR="00033694" w:rsidRPr="00B672DD">
        <w:rPr>
          <w:color w:val="4472C4" w:themeColor="accent1"/>
          <w:sz w:val="21"/>
          <w:szCs w:val="21"/>
          <w:shd w:val="clear" w:color="auto" w:fill="FFFFFF"/>
        </w:rPr>
        <w:t>)</w:t>
      </w:r>
    </w:p>
    <w:p w14:paraId="31215FD4" w14:textId="25228B49" w:rsidR="00283E4D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smax</m:t>
            </m:r>
          </m:sub>
        </m:sSub>
      </m:oMath>
      <w:r w:rsidR="00283E4D" w:rsidRPr="00B672DD">
        <w:rPr>
          <w:color w:val="4472C4" w:themeColor="accent1"/>
          <w:sz w:val="21"/>
          <w:szCs w:val="21"/>
          <w:shd w:val="clear" w:color="auto" w:fill="FFFFFF"/>
        </w:rPr>
        <w:t xml:space="preserve"> maximum stomata resistance</w:t>
      </w:r>
      <w:r w:rsidR="00033694" w:rsidRPr="00B672DD">
        <w:rPr>
          <w:color w:val="4472C4" w:themeColor="accent1"/>
          <w:sz w:val="21"/>
          <w:szCs w:val="21"/>
          <w:shd w:val="clear" w:color="auto" w:fill="FFFFFF"/>
        </w:rPr>
        <w:t xml:space="preserve"> (5000</w:t>
      </w:r>
      <w:r w:rsidR="00631E51" w:rsidRPr="00B672DD">
        <w:rPr>
          <w:color w:val="4472C4" w:themeColor="accent1"/>
          <w:sz w:val="21"/>
          <w:szCs w:val="21"/>
          <w:shd w:val="clear" w:color="auto" w:fill="FFFFFF"/>
        </w:rPr>
        <w:t xml:space="preserve"> s</w:t>
      </w:r>
      <w:r w:rsidR="00631E51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631E51" w:rsidRPr="00B672DD">
        <w:rPr>
          <w:color w:val="4472C4" w:themeColor="accent1"/>
          <w:sz w:val="21"/>
          <w:szCs w:val="21"/>
          <w:shd w:val="clear" w:color="auto" w:fill="FFFFFF"/>
        </w:rPr>
        <w:t xml:space="preserve"> m</w:t>
      </w:r>
      <w:r w:rsidR="00033694" w:rsidRPr="00B672DD">
        <w:rPr>
          <w:color w:val="4472C4" w:themeColor="accent1"/>
          <w:sz w:val="21"/>
          <w:szCs w:val="21"/>
          <w:shd w:val="clear" w:color="auto" w:fill="FFFFFF"/>
        </w:rPr>
        <w:t>)</w:t>
      </w:r>
    </w:p>
    <w:p w14:paraId="2D0920FF" w14:textId="48774E26" w:rsidR="00283E4D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p</m:t>
            </m:r>
          </m:sub>
        </m:sSub>
      </m:oMath>
      <w:r w:rsidR="00283E4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56202E" w:rsidRPr="00B672DD">
        <w:rPr>
          <w:color w:val="4472C4" w:themeColor="accent1"/>
          <w:sz w:val="21"/>
          <w:szCs w:val="21"/>
          <w:shd w:val="clear" w:color="auto" w:fill="FFFFFF"/>
        </w:rPr>
        <w:t>photosynthetic</w:t>
      </w:r>
      <w:r w:rsidR="00283E4D" w:rsidRPr="00B672DD">
        <w:rPr>
          <w:color w:val="4472C4" w:themeColor="accent1"/>
          <w:sz w:val="21"/>
          <w:szCs w:val="21"/>
          <w:shd w:val="clear" w:color="auto" w:fill="FFFFFF"/>
        </w:rPr>
        <w:t xml:space="preserve"> active radiation</w:t>
      </w:r>
    </w:p>
    <w:p w14:paraId="77ECFA85" w14:textId="5542EE44" w:rsidR="00283E4D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pc</m:t>
            </m:r>
          </m:sub>
        </m:sSub>
      </m:oMath>
      <w:r w:rsidR="00283E4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56202E" w:rsidRPr="00B672DD">
        <w:rPr>
          <w:color w:val="4472C4" w:themeColor="accent1"/>
          <w:sz w:val="21"/>
          <w:szCs w:val="21"/>
          <w:shd w:val="clear" w:color="auto" w:fill="FFFFFF"/>
        </w:rPr>
        <w:t>minimum radiation for start of photosynthesis (for trees 100 W/m</w:t>
      </w:r>
      <w:r w:rsidR="0056202E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2</w:t>
      </w:r>
      <w:r w:rsidR="0056202E" w:rsidRPr="00B672DD">
        <w:rPr>
          <w:color w:val="4472C4" w:themeColor="accent1"/>
          <w:sz w:val="21"/>
          <w:szCs w:val="21"/>
          <w:shd w:val="clear" w:color="auto" w:fill="FFFFFF"/>
        </w:rPr>
        <w:t>, for crops 30 W/m</w:t>
      </w:r>
      <w:r w:rsidR="0056202E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2</w:t>
      </w:r>
      <w:r w:rsidR="0056202E" w:rsidRPr="00B672DD">
        <w:rPr>
          <w:color w:val="4472C4" w:themeColor="accent1"/>
          <w:sz w:val="21"/>
          <w:szCs w:val="21"/>
          <w:shd w:val="clear" w:color="auto" w:fill="FFFFFF"/>
        </w:rPr>
        <w:t>)</w:t>
      </w:r>
    </w:p>
    <w:p w14:paraId="32EB5C87" w14:textId="0A497319" w:rsidR="003157C5" w:rsidRPr="00B672DD" w:rsidRDefault="003157C5" w:rsidP="00D050AB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10793419" w14:textId="77777777" w:rsidR="003157C5" w:rsidRPr="00B672DD" w:rsidRDefault="003157C5" w:rsidP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6A70898F" w14:textId="7A5A116E" w:rsidR="00D050AB" w:rsidRPr="00B672DD" w:rsidRDefault="00D050AB" w:rsidP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44AB9842" w14:textId="5D3ED61D" w:rsidR="00B5045D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θ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1"/>
                          <w:szCs w:val="21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1"/>
                          <w:szCs w:val="21"/>
                          <w:shd w:val="clear" w:color="auto" w:fill="FFFFFF"/>
                        </w:rPr>
                        <m:t xml:space="preserve">       θ&lt;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wp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wp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wp</m:t>
                              </m:r>
                            </m:sub>
                          </m:sSub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 xml:space="preserve">      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wp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  <w:sz w:val="21"/>
                          <w:szCs w:val="21"/>
                          <w:shd w:val="clear" w:color="auto" w:fill="FFFFFF"/>
                        </w:rPr>
                        <m:t>&lt;θ&lt;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1"/>
                          <w:szCs w:val="21"/>
                          <w:shd w:val="clear" w:color="auto" w:fill="FFFFFF"/>
                        </w:rPr>
                        <m:t>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 xml:space="preserve">             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  <w:sz w:val="21"/>
                          <w:szCs w:val="21"/>
                          <w:shd w:val="clear" w:color="auto" w:fill="FFFFFF"/>
                        </w:rPr>
                        <m:t>&lt;θ&lt;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1"/>
                              <w:szCs w:val="21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D050AB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5C5B0C0C" w14:textId="2BEA080C" w:rsidR="00A663E1" w:rsidRPr="00B672DD" w:rsidRDefault="00A663E1" w:rsidP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4C43747F" w14:textId="5DA9D2D6" w:rsidR="00A663E1" w:rsidRPr="00B672DD" w:rsidRDefault="00A663E1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θ</m:t>
        </m:r>
      </m:oMath>
      <w:r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B6891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B672DD">
        <w:rPr>
          <w:color w:val="4472C4" w:themeColor="accent1"/>
          <w:sz w:val="21"/>
          <w:szCs w:val="21"/>
          <w:shd w:val="clear" w:color="auto" w:fill="FFFFFF"/>
        </w:rPr>
        <w:t>soil moisture level [-]</w:t>
      </w:r>
    </w:p>
    <w:p w14:paraId="3F7FA113" w14:textId="570A337B" w:rsidR="00A663E1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sub>
        </m:sSub>
      </m:oMath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B6891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>soil moisture level at saturation [-]</w:t>
      </w:r>
    </w:p>
    <w:p w14:paraId="22A7A5FD" w14:textId="0CAF527F" w:rsidR="00A663E1" w:rsidRPr="00B672DD" w:rsidRDefault="001E6E0E" w:rsidP="00D050AB">
      <w:pPr>
        <w:rPr>
          <w:color w:val="4472C4" w:themeColor="accent1"/>
          <w:sz w:val="21"/>
          <w:szCs w:val="21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θ</m:t>
            </m:r>
          </m:e>
          <m:sup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B6891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 xml:space="preserve">soil moisture level at </w:t>
      </w:r>
      <w:r w:rsidR="00184A4F" w:rsidRPr="00B672DD">
        <w:rPr>
          <w:color w:val="4472C4" w:themeColor="accent1"/>
          <w:sz w:val="21"/>
          <w:szCs w:val="21"/>
          <w:shd w:val="clear" w:color="auto" w:fill="FFFFFF"/>
        </w:rPr>
        <w:t>critical point, stress starts</w:t>
      </w:r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 xml:space="preserve"> [-]</w:t>
      </w:r>
    </w:p>
    <w:p w14:paraId="5F9A3DC3" w14:textId="76754A07" w:rsidR="00A663E1" w:rsidRPr="00B672DD" w:rsidRDefault="001E6E0E" w:rsidP="00A663E1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wp</m:t>
            </m:r>
          </m:sub>
        </m:sSub>
      </m:oMath>
      <w:r w:rsidR="00AB6891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>soil moisture level at wilting point</w:t>
      </w:r>
      <w:r w:rsidR="006009EF" w:rsidRPr="00B672DD">
        <w:rPr>
          <w:color w:val="4472C4" w:themeColor="accent1"/>
          <w:sz w:val="21"/>
          <w:szCs w:val="21"/>
          <w:shd w:val="clear" w:color="auto" w:fill="FFFFFF"/>
        </w:rPr>
        <w:t>, transpiration ceases</w:t>
      </w:r>
      <w:r w:rsidR="00A663E1" w:rsidRPr="00B672DD">
        <w:rPr>
          <w:color w:val="4472C4" w:themeColor="accent1"/>
          <w:sz w:val="21"/>
          <w:szCs w:val="21"/>
          <w:shd w:val="clear" w:color="auto" w:fill="FFFFFF"/>
        </w:rPr>
        <w:t xml:space="preserve"> [-]</w:t>
      </w:r>
    </w:p>
    <w:p w14:paraId="17C37B8E" w14:textId="4167B467" w:rsidR="003157C5" w:rsidRPr="00B672DD" w:rsidRDefault="003157C5" w:rsidP="00D050AB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52D13738" w14:textId="77777777" w:rsidR="00B5045D" w:rsidRPr="00B672DD" w:rsidRDefault="00B5045D" w:rsidP="00D05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26FC9F09" w14:textId="494E1FF0" w:rsidR="00B5045D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s</m:t>
                </m:r>
              </m:sub>
            </m:sSub>
          </m:den>
        </m:f>
      </m:oMath>
      <w:r w:rsidR="00B5045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E1E1E" w:rsidRPr="00B672DD">
        <w:rPr>
          <w:color w:val="4472C4" w:themeColor="accent1"/>
          <w:sz w:val="21"/>
          <w:szCs w:val="21"/>
          <w:shd w:val="clear" w:color="auto" w:fill="FFFFFF"/>
        </w:rPr>
        <w:t>relationship between conductance and resistance</w:t>
      </w:r>
    </w:p>
    <w:p w14:paraId="2D161119" w14:textId="429AA806" w:rsidR="003157C5" w:rsidRPr="00B672DD" w:rsidRDefault="003157C5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465CC650" w14:textId="1A4D690E" w:rsidR="00B5045D" w:rsidRPr="00B672DD" w:rsidRDefault="00B5045D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2E212D30" w14:textId="3B13F3B8" w:rsidR="00CC4489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LAI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scale</m:t>
            </m:r>
          </m:sub>
        </m:sSub>
      </m:oMath>
      <w:r w:rsidR="00B5045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0779A41A" w14:textId="2F2A4BD8" w:rsidR="001A60AB" w:rsidRPr="00B672DD" w:rsidRDefault="001A6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04AC6CD2" w14:textId="7926BE98" w:rsidR="001A60AB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LAI</m:t>
            </m:r>
          </m:sub>
        </m:sSub>
      </m:oMath>
      <w:r w:rsidR="001A60AB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1D5662" w:rsidRPr="00B672DD">
        <w:rPr>
          <w:color w:val="4472C4" w:themeColor="accent1"/>
          <w:sz w:val="21"/>
          <w:szCs w:val="21"/>
          <w:shd w:val="clear" w:color="auto" w:fill="FFFFFF"/>
        </w:rPr>
        <w:t>leaf area index</w:t>
      </w:r>
      <w:r w:rsidR="00AE1E1E" w:rsidRPr="00B672DD">
        <w:rPr>
          <w:color w:val="4472C4" w:themeColor="accent1"/>
          <w:sz w:val="21"/>
          <w:szCs w:val="21"/>
          <w:shd w:val="clear" w:color="auto" w:fill="FFFFFF"/>
        </w:rPr>
        <w:t xml:space="preserve">; the area of the leaves per </w:t>
      </w:r>
      <w:r w:rsidR="008D347D" w:rsidRPr="00B672DD">
        <w:rPr>
          <w:color w:val="4472C4" w:themeColor="accent1"/>
          <w:sz w:val="21"/>
          <w:szCs w:val="21"/>
          <w:shd w:val="clear" w:color="auto" w:fill="FFFFFF"/>
        </w:rPr>
        <w:t>square</w:t>
      </w:r>
      <w:r w:rsidR="00AE1E1E" w:rsidRPr="00B672DD">
        <w:rPr>
          <w:color w:val="4472C4" w:themeColor="accent1"/>
          <w:sz w:val="21"/>
          <w:szCs w:val="21"/>
          <w:shd w:val="clear" w:color="auto" w:fill="FFFFFF"/>
        </w:rPr>
        <w:t xml:space="preserve"> area of vegetation cover [m</w:t>
      </w:r>
      <w:r w:rsidR="00AE1E1E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2</w:t>
      </w:r>
      <w:r w:rsidR="00AE1E1E" w:rsidRPr="00B672DD">
        <w:rPr>
          <w:color w:val="4472C4" w:themeColor="accent1"/>
          <w:sz w:val="21"/>
          <w:szCs w:val="21"/>
          <w:shd w:val="clear" w:color="auto" w:fill="FFFFFF"/>
        </w:rPr>
        <w:t>/m</w:t>
      </w:r>
      <w:r w:rsidR="00AE1E1E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2</w:t>
      </w:r>
      <w:r w:rsidR="00AE1E1E" w:rsidRPr="00B672DD">
        <w:rPr>
          <w:color w:val="4472C4" w:themeColor="accent1"/>
          <w:sz w:val="21"/>
          <w:szCs w:val="21"/>
          <w:shd w:val="clear" w:color="auto" w:fill="FFFFFF"/>
        </w:rPr>
        <w:t>]</w:t>
      </w:r>
    </w:p>
    <w:p w14:paraId="2E8CB789" w14:textId="36D4C6A7" w:rsidR="001A60AB" w:rsidRPr="00B672DD" w:rsidRDefault="001A60AB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1BD5C96A" w14:textId="7B09D7BB" w:rsidR="001A60AB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1A60AB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AE1E1E" w:rsidRPr="00B672DD">
        <w:rPr>
          <w:color w:val="4472C4" w:themeColor="accent1"/>
          <w:sz w:val="21"/>
          <w:szCs w:val="21"/>
          <w:shd w:val="clear" w:color="auto" w:fill="FFFFFF"/>
        </w:rPr>
        <w:t>active leave area index set to 0.5 [-]</w:t>
      </w:r>
      <w:r w:rsidR="008D7D94" w:rsidRPr="00B672DD">
        <w:rPr>
          <w:color w:val="4472C4" w:themeColor="accent1"/>
          <w:sz w:val="21"/>
          <w:szCs w:val="21"/>
          <w:shd w:val="clear" w:color="auto" w:fill="FFFFFF"/>
        </w:rPr>
        <w:t xml:space="preserve"> why?!</w:t>
      </w:r>
    </w:p>
    <w:p w14:paraId="790C0FC4" w14:textId="52A23496" w:rsidR="00B5045D" w:rsidRPr="00B672DD" w:rsidRDefault="00B5045D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52B99800" w14:textId="77777777" w:rsidR="00717ED3" w:rsidRPr="00B672DD" w:rsidRDefault="00717ED3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02A76E92" w14:textId="1C9E1E52" w:rsidR="00A6273D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aero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ln⁡</m:t>
            </m:r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-d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om</m:t>
                    </m:r>
                  </m:sub>
                </m:sSub>
              </m:den>
            </m:f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ln⁡</m:t>
            </m:r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-d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21"/>
                        <w:szCs w:val="21"/>
                        <w:shd w:val="clear" w:color="auto" w:fill="FFFFFF"/>
                      </w:rPr>
                      <m:t>oh</m:t>
                    </m:r>
                  </m:sub>
                </m:sSub>
              </m:den>
            </m:f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]</m:t>
            </m:r>
          </m:den>
        </m:f>
      </m:oMath>
      <w:r w:rsidR="00A6273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78FDF64C" w14:textId="7A14D671" w:rsidR="00A6273D" w:rsidRPr="00B672DD" w:rsidRDefault="00A6273D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0C73973A" w14:textId="11E8FDAC" w:rsidR="00FB33A2" w:rsidRPr="00B672DD" w:rsidRDefault="00FB33A2">
      <w:pPr>
        <w:rPr>
          <w:color w:val="4472C4" w:themeColor="accent1"/>
          <w:sz w:val="21"/>
          <w:szCs w:val="21"/>
          <w:shd w:val="clear" w:color="auto" w:fill="FFFFFF"/>
        </w:rPr>
      </w:pPr>
      <w:r w:rsidRPr="00B672DD">
        <w:rPr>
          <w:color w:val="4472C4" w:themeColor="accent1"/>
          <w:sz w:val="21"/>
          <w:szCs w:val="21"/>
          <w:shd w:val="clear" w:color="auto" w:fill="FFFFFF"/>
        </w:rPr>
        <w:t>u wins speed</w:t>
      </w:r>
      <w:r w:rsidR="00D956B4" w:rsidRPr="00B672DD">
        <w:rPr>
          <w:color w:val="4472C4" w:themeColor="accent1"/>
          <w:sz w:val="21"/>
          <w:szCs w:val="21"/>
          <w:shd w:val="clear" w:color="auto" w:fill="FFFFFF"/>
        </w:rPr>
        <w:t xml:space="preserve"> [m s</w:t>
      </w:r>
      <w:r w:rsidR="00D956B4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D956B4" w:rsidRPr="00B672DD">
        <w:rPr>
          <w:color w:val="4472C4" w:themeColor="accent1"/>
          <w:sz w:val="21"/>
          <w:szCs w:val="21"/>
          <w:shd w:val="clear" w:color="auto" w:fill="FFFFFF"/>
        </w:rPr>
        <w:t>]</w:t>
      </w:r>
    </w:p>
    <w:p w14:paraId="60DD6A32" w14:textId="293FED90" w:rsidR="00003D51" w:rsidRPr="00B672DD" w:rsidRDefault="00003D51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14896849" w14:textId="7F39E166" w:rsidR="00003D51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H</m:t>
            </m:r>
          </m:sub>
        </m:sSub>
      </m:oMath>
      <w:r w:rsidR="00003D51" w:rsidRPr="00B672DD">
        <w:rPr>
          <w:color w:val="4472C4" w:themeColor="accent1"/>
          <w:sz w:val="21"/>
          <w:szCs w:val="21"/>
          <w:shd w:val="clear" w:color="auto" w:fill="FFFFFF"/>
        </w:rPr>
        <w:t xml:space="preserve"> vegetation height [m]</w:t>
      </w:r>
    </w:p>
    <w:p w14:paraId="56FC0766" w14:textId="1DB4ABF3" w:rsidR="001D5662" w:rsidRPr="00B672DD" w:rsidRDefault="001D5662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37353F3A" w14:textId="5F01C6CD" w:rsidR="001D5662" w:rsidRPr="00B672DD" w:rsidRDefault="001D5662">
      <w:pPr>
        <w:rPr>
          <w:color w:val="4472C4" w:themeColor="accent1"/>
        </w:rPr>
      </w:pPr>
      <w:r w:rsidRPr="00B672DD">
        <w:rPr>
          <w:color w:val="4472C4" w:themeColor="accent1"/>
          <w:sz w:val="22"/>
          <w:szCs w:val="22"/>
          <w:shd w:val="clear" w:color="auto" w:fill="FFFFFF"/>
        </w:rPr>
        <w:t>k von Karman's constant, 0.4</w:t>
      </w:r>
      <w:r w:rsidR="00431B65" w:rsidRPr="00B672DD">
        <w:rPr>
          <w:color w:val="4472C4" w:themeColor="accent1"/>
          <w:sz w:val="22"/>
          <w:szCs w:val="22"/>
          <w:shd w:val="clear" w:color="auto" w:fill="FFFFFF"/>
        </w:rPr>
        <w:t>0</w:t>
      </w:r>
      <w:r w:rsidRPr="00B672DD">
        <w:rPr>
          <w:color w:val="4472C4" w:themeColor="accent1"/>
          <w:sz w:val="22"/>
          <w:szCs w:val="22"/>
          <w:shd w:val="clear" w:color="auto" w:fill="FFFFFF"/>
        </w:rPr>
        <w:t xml:space="preserve"> [-]</w:t>
      </w:r>
    </w:p>
    <w:p w14:paraId="6734D5EC" w14:textId="77777777" w:rsidR="00FB33A2" w:rsidRPr="00B672DD" w:rsidRDefault="00FB33A2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1700B9DE" w14:textId="4CC97355" w:rsidR="00A6273D" w:rsidRPr="00B672DD" w:rsidRDefault="00A6273D">
      <w:pPr>
        <w:rPr>
          <w:color w:val="4472C4" w:themeColor="accent1"/>
          <w:sz w:val="21"/>
          <w:szCs w:val="21"/>
          <w:shd w:val="clear" w:color="auto" w:fill="FFFFFF"/>
        </w:rPr>
      </w:pPr>
      <m:oMath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d=</m:t>
        </m:r>
        <m:f>
          <m:fPr>
            <m:type m:val="skw"/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H</m:t>
            </m:r>
          </m:sub>
        </m:sSub>
      </m:oMath>
      <w:r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0B93BAD8" w14:textId="675A6462" w:rsidR="00A6273D" w:rsidRPr="00B672DD" w:rsidRDefault="00A6273D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11CA0202" w14:textId="2FCC7018" w:rsidR="00A6273D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om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=0.123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H</m:t>
            </m:r>
          </m:sub>
        </m:sSub>
      </m:oMath>
      <w:r w:rsidR="00A6273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50F510F3" w14:textId="64981803" w:rsidR="00A6273D" w:rsidRPr="00B672DD" w:rsidRDefault="00A6273D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39DE0DD9" w14:textId="35091450" w:rsidR="00A6273D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oh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 xml:space="preserve">=0.1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om</m:t>
            </m:r>
          </m:sub>
        </m:sSub>
      </m:oMath>
      <w:r w:rsidR="00A6273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385D1283" w14:textId="659BF013" w:rsidR="00717ED3" w:rsidRPr="00B672DD" w:rsidRDefault="00717ED3">
      <w:pPr>
        <w:pBdr>
          <w:bottom w:val="single" w:sz="6" w:space="1" w:color="auto"/>
        </w:pBdr>
        <w:rPr>
          <w:color w:val="4472C4" w:themeColor="accent1"/>
          <w:sz w:val="21"/>
          <w:szCs w:val="21"/>
          <w:shd w:val="clear" w:color="auto" w:fill="FFFFFF"/>
        </w:rPr>
      </w:pPr>
    </w:p>
    <w:p w14:paraId="517D3859" w14:textId="77777777" w:rsidR="00A6273D" w:rsidRPr="00B672DD" w:rsidRDefault="00A6273D">
      <w:pPr>
        <w:rPr>
          <w:color w:val="4472C4" w:themeColor="accent1"/>
          <w:sz w:val="21"/>
          <w:szCs w:val="21"/>
          <w:shd w:val="clear" w:color="auto" w:fill="FFFFFF"/>
        </w:rPr>
      </w:pPr>
    </w:p>
    <w:p w14:paraId="7F7334C3" w14:textId="7442F707" w:rsidR="00A6273D" w:rsidRPr="00B672DD" w:rsidRDefault="001E6E0E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arch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=const</m:t>
        </m:r>
      </m:oMath>
      <w:r w:rsidR="00A6273D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  <w:r w:rsidR="00FE7023" w:rsidRPr="00B672DD">
        <w:rPr>
          <w:color w:val="4472C4" w:themeColor="accent1"/>
          <w:sz w:val="21"/>
          <w:szCs w:val="21"/>
          <w:shd w:val="clear" w:color="auto" w:fill="FFFFFF"/>
        </w:rPr>
        <w:t>at 0.5 [</w:t>
      </w:r>
      <w:r w:rsidR="00954624" w:rsidRPr="00B672DD">
        <w:rPr>
          <w:color w:val="4472C4" w:themeColor="accent1"/>
          <w:sz w:val="21"/>
          <w:szCs w:val="21"/>
          <w:shd w:val="clear" w:color="auto" w:fill="FFFFFF"/>
        </w:rPr>
        <w:t>m s</w:t>
      </w:r>
      <w:r w:rsidR="00954624" w:rsidRPr="00B672DD">
        <w:rPr>
          <w:color w:val="4472C4" w:themeColor="accent1"/>
          <w:sz w:val="21"/>
          <w:szCs w:val="21"/>
          <w:shd w:val="clear" w:color="auto" w:fill="FFFFFF"/>
          <w:vertAlign w:val="superscript"/>
        </w:rPr>
        <w:t>-1</w:t>
      </w:r>
      <w:r w:rsidR="00FE7023" w:rsidRPr="00B672DD">
        <w:rPr>
          <w:color w:val="4472C4" w:themeColor="accent1"/>
          <w:sz w:val="21"/>
          <w:szCs w:val="21"/>
          <w:shd w:val="clear" w:color="auto" w:fill="FFFFFF"/>
        </w:rPr>
        <w:t>]</w:t>
      </w:r>
      <w:r w:rsidR="008C5898" w:rsidRPr="00B672DD">
        <w:rPr>
          <w:color w:val="4472C4" w:themeColor="accent1"/>
          <w:sz w:val="21"/>
          <w:szCs w:val="21"/>
          <w:shd w:val="clear" w:color="auto" w:fill="FFFFFF"/>
        </w:rPr>
        <w:t>; what is this? and does constant value makes sense for it?</w:t>
      </w:r>
    </w:p>
    <w:p w14:paraId="65810ADB" w14:textId="228A51F8" w:rsidR="00EB5BDF" w:rsidRPr="00B672DD" w:rsidRDefault="00EB5BDF" w:rsidP="00EB5BDF">
      <w:pPr>
        <w:pBdr>
          <w:bottom w:val="single" w:sz="6" w:space="1" w:color="auto"/>
        </w:pBdr>
        <w:rPr>
          <w:rFonts w:eastAsiaTheme="minorEastAsia"/>
          <w:color w:val="4472C4" w:themeColor="accent1"/>
        </w:rPr>
      </w:pPr>
    </w:p>
    <w:p w14:paraId="2FDECFCC" w14:textId="11D698BC" w:rsidR="002979DF" w:rsidRPr="00B672DD" w:rsidRDefault="002979DF" w:rsidP="00EB5BDF">
      <w:pPr>
        <w:rPr>
          <w:rFonts w:eastAsiaTheme="minorEastAsia"/>
          <w:color w:val="4472C4" w:themeColor="accent1"/>
        </w:rPr>
      </w:pPr>
    </w:p>
    <w:p w14:paraId="70AE0CAE" w14:textId="1B31AB51" w:rsidR="002979DF" w:rsidRPr="00B672DD" w:rsidRDefault="002979DF" w:rsidP="00EB5BDF">
      <w:pPr>
        <w:rPr>
          <w:rFonts w:eastAsiaTheme="minorEastAsia"/>
          <w:color w:val="4472C4" w:themeColor="accent1"/>
        </w:rPr>
      </w:pPr>
      <w:r w:rsidRPr="00B672DD">
        <w:rPr>
          <w:rFonts w:eastAsiaTheme="minorEastAsia"/>
          <w:color w:val="4472C4" w:themeColor="accent1"/>
        </w:rPr>
        <w:t>Evaporation</w:t>
      </w:r>
      <w:r w:rsidR="00D956B4" w:rsidRPr="00B672DD">
        <w:rPr>
          <w:rFonts w:eastAsiaTheme="minorEastAsia"/>
          <w:color w:val="4472C4" w:themeColor="accent1"/>
        </w:rPr>
        <w:t>; a combination of the interception and transpiration</w:t>
      </w:r>
    </w:p>
    <w:p w14:paraId="5B85FF31" w14:textId="1F375EB1" w:rsidR="00D956B4" w:rsidRPr="00B672DD" w:rsidRDefault="00D956B4" w:rsidP="00EB5BDF">
      <w:pPr>
        <w:rPr>
          <w:rFonts w:eastAsiaTheme="minorEastAsia"/>
          <w:color w:val="4472C4" w:themeColor="accent1"/>
        </w:rPr>
      </w:pPr>
    </w:p>
    <w:p w14:paraId="14E860F8" w14:textId="73524553" w:rsidR="008C5898" w:rsidRPr="00B672DD" w:rsidRDefault="001E6E0E" w:rsidP="008C5898">
      <w:pPr>
        <w:rPr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total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w</m:t>
                </m:r>
              </m:sub>
            </m:s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)E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o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1-F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 w:val="21"/>
                    <w:szCs w:val="21"/>
                    <w:shd w:val="clear" w:color="auto" w:fill="FFFFFF"/>
                  </w:rPr>
                  <m:t>w</m:t>
                </m:r>
              </m:sub>
            </m:s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)E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="008C5898" w:rsidRPr="00B672DD">
        <w:rPr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2A38664C" w14:textId="50B93BB6" w:rsidR="008C5898" w:rsidRPr="00B672DD" w:rsidRDefault="008C5898" w:rsidP="00EB5BDF">
      <w:pPr>
        <w:rPr>
          <w:rFonts w:eastAsiaTheme="minorEastAsia"/>
          <w:color w:val="4472C4" w:themeColor="accent1"/>
        </w:rPr>
      </w:pPr>
    </w:p>
    <w:p w14:paraId="42B542D7" w14:textId="7CC898B7" w:rsidR="008C5898" w:rsidRPr="00B672DD" w:rsidRDefault="001E6E0E" w:rsidP="00EB5BDF">
      <w:pPr>
        <w:rPr>
          <w:rFonts w:eastAsiaTheme="minorEastAsia"/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w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i,max</m:t>
            </m:r>
          </m:sub>
        </m:sSub>
      </m:oMath>
      <w:r w:rsidR="009B2E0E" w:rsidRPr="00B672DD">
        <w:rPr>
          <w:rFonts w:eastAsiaTheme="minorEastAsia"/>
          <w:color w:val="4472C4" w:themeColor="accent1"/>
          <w:sz w:val="21"/>
          <w:szCs w:val="21"/>
          <w:shd w:val="clear" w:color="auto" w:fill="FFFFFF"/>
        </w:rPr>
        <w:t xml:space="preserve"> wet fraction; the ratio of interception storage to maximum interception storage</w:t>
      </w:r>
    </w:p>
    <w:p w14:paraId="3697AE20" w14:textId="40E9D851" w:rsidR="009B2E0E" w:rsidRPr="00B672DD" w:rsidRDefault="001E6E0E" w:rsidP="00EB5BDF">
      <w:pPr>
        <w:rPr>
          <w:rFonts w:eastAsiaTheme="minorEastAsia"/>
          <w:color w:val="4472C4" w:themeColor="accent1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i,max</m:t>
            </m:r>
          </m:sub>
        </m:sSub>
        <m:r>
          <w:rPr>
            <w:rFonts w:ascii="Cambria Math" w:hAnsi="Cambria Math"/>
            <w:color w:val="4472C4" w:themeColor="accent1"/>
            <w:sz w:val="21"/>
            <w:szCs w:val="21"/>
            <w:shd w:val="clear" w:color="auto" w:fill="FFFFFF"/>
          </w:rPr>
          <m:t>=0.2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  <w:sz w:val="21"/>
                <w:szCs w:val="21"/>
                <w:shd w:val="clear" w:color="auto" w:fill="FFFFFF"/>
              </w:rPr>
              <m:t>LAI</m:t>
            </m:r>
          </m:sub>
        </m:sSub>
      </m:oMath>
      <w:r w:rsidR="009B2E0E" w:rsidRPr="00B672DD">
        <w:rPr>
          <w:rFonts w:eastAsiaTheme="minorEastAsia"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DA775F" w:rsidRPr="00B672DD">
        <w:rPr>
          <w:rFonts w:eastAsiaTheme="minorEastAsia"/>
          <w:color w:val="4472C4" w:themeColor="accent1"/>
          <w:sz w:val="21"/>
          <w:szCs w:val="21"/>
          <w:shd w:val="clear" w:color="auto" w:fill="FFFFFF"/>
        </w:rPr>
        <w:t>why not 0.5? or 0.1?</w:t>
      </w:r>
    </w:p>
    <w:p w14:paraId="5BAA37CE" w14:textId="77777777" w:rsidR="00CB5D9B" w:rsidRPr="00B672DD" w:rsidRDefault="00CB5D9B" w:rsidP="00F40BD4">
      <w:pPr>
        <w:rPr>
          <w:rFonts w:eastAsiaTheme="minorEastAsia"/>
          <w:color w:val="4472C4" w:themeColor="accent1"/>
          <w:sz w:val="21"/>
          <w:szCs w:val="21"/>
          <w:shd w:val="clear" w:color="auto" w:fill="FFFFFF"/>
        </w:rPr>
      </w:pPr>
    </w:p>
    <w:p w14:paraId="50E14E0C" w14:textId="08771696" w:rsidR="006D466A" w:rsidRPr="00B672DD" w:rsidRDefault="00CB5D9B" w:rsidP="00F40BD4">
      <w:pPr>
        <w:rPr>
          <w:rFonts w:eastAsiaTheme="minorEastAsia"/>
          <w:color w:val="4472C4" w:themeColor="accent1"/>
          <w:sz w:val="21"/>
          <w:szCs w:val="21"/>
          <w:shd w:val="clear" w:color="auto" w:fill="FFFFFF"/>
        </w:rPr>
      </w:pPr>
      <w:r w:rsidRPr="00B672DD">
        <w:rPr>
          <w:rFonts w:eastAsiaTheme="minorEastAsia"/>
          <w:color w:val="4472C4" w:themeColor="accent1"/>
          <w:sz w:val="21"/>
          <w:szCs w:val="21"/>
          <w:shd w:val="clear" w:color="auto" w:fill="FFFFFF"/>
        </w:rPr>
        <w:t xml:space="preserve"> </w:t>
      </w:r>
    </w:p>
    <w:p w14:paraId="6AC102FC" w14:textId="77777777" w:rsidR="00A6273D" w:rsidRPr="00B672DD" w:rsidRDefault="00A6273D">
      <w:pPr>
        <w:rPr>
          <w:color w:val="4472C4" w:themeColor="accent1"/>
          <w:sz w:val="21"/>
          <w:szCs w:val="21"/>
          <w:shd w:val="clear" w:color="auto" w:fill="FFFFFF"/>
        </w:rPr>
      </w:pPr>
    </w:p>
    <w:sectPr w:rsidR="00A6273D" w:rsidRPr="00B672DD" w:rsidSect="00B917C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10318" w14:textId="77777777" w:rsidR="001E6E0E" w:rsidRDefault="001E6E0E" w:rsidP="00B672DD">
      <w:r>
        <w:separator/>
      </w:r>
    </w:p>
  </w:endnote>
  <w:endnote w:type="continuationSeparator" w:id="0">
    <w:p w14:paraId="3B4AA21C" w14:textId="77777777" w:rsidR="001E6E0E" w:rsidRDefault="001E6E0E" w:rsidP="00B6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A5E41" w14:textId="77777777" w:rsidR="00B672DD" w:rsidRDefault="00B672DD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E3CB9A4" w14:textId="77777777" w:rsidR="00B672DD" w:rsidRDefault="00B6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BB503" w14:textId="77777777" w:rsidR="001E6E0E" w:rsidRDefault="001E6E0E" w:rsidP="00B672DD">
      <w:r>
        <w:separator/>
      </w:r>
    </w:p>
  </w:footnote>
  <w:footnote w:type="continuationSeparator" w:id="0">
    <w:p w14:paraId="281C29C1" w14:textId="77777777" w:rsidR="001E6E0E" w:rsidRDefault="001E6E0E" w:rsidP="00B6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692C"/>
    <w:multiLevelType w:val="hybridMultilevel"/>
    <w:tmpl w:val="A6A6AB24"/>
    <w:lvl w:ilvl="0" w:tplc="4AA287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CF"/>
    <w:rsid w:val="00003D51"/>
    <w:rsid w:val="000167D3"/>
    <w:rsid w:val="00017E7F"/>
    <w:rsid w:val="000213D2"/>
    <w:rsid w:val="0003295A"/>
    <w:rsid w:val="00033694"/>
    <w:rsid w:val="0003623A"/>
    <w:rsid w:val="00047F90"/>
    <w:rsid w:val="00071FA2"/>
    <w:rsid w:val="000B6751"/>
    <w:rsid w:val="000F1B37"/>
    <w:rsid w:val="00121F41"/>
    <w:rsid w:val="00171BCF"/>
    <w:rsid w:val="00172CD7"/>
    <w:rsid w:val="00174350"/>
    <w:rsid w:val="00174DE7"/>
    <w:rsid w:val="00184A4F"/>
    <w:rsid w:val="001A60AB"/>
    <w:rsid w:val="001D5662"/>
    <w:rsid w:val="001E33FD"/>
    <w:rsid w:val="001E6E0E"/>
    <w:rsid w:val="00203D56"/>
    <w:rsid w:val="0020705F"/>
    <w:rsid w:val="00236B2B"/>
    <w:rsid w:val="00276864"/>
    <w:rsid w:val="00277147"/>
    <w:rsid w:val="002771DA"/>
    <w:rsid w:val="0028319A"/>
    <w:rsid w:val="00283E4D"/>
    <w:rsid w:val="002979DF"/>
    <w:rsid w:val="002A028D"/>
    <w:rsid w:val="002C0144"/>
    <w:rsid w:val="002C2E16"/>
    <w:rsid w:val="00307522"/>
    <w:rsid w:val="00310525"/>
    <w:rsid w:val="003157C5"/>
    <w:rsid w:val="0034187F"/>
    <w:rsid w:val="003429F5"/>
    <w:rsid w:val="00344CF7"/>
    <w:rsid w:val="00363C45"/>
    <w:rsid w:val="00376CE7"/>
    <w:rsid w:val="003C1A50"/>
    <w:rsid w:val="003C4CF2"/>
    <w:rsid w:val="003C593E"/>
    <w:rsid w:val="003D65AD"/>
    <w:rsid w:val="003F1F36"/>
    <w:rsid w:val="0040201E"/>
    <w:rsid w:val="00402AEA"/>
    <w:rsid w:val="004070D2"/>
    <w:rsid w:val="00421539"/>
    <w:rsid w:val="00431B65"/>
    <w:rsid w:val="00445F8D"/>
    <w:rsid w:val="004560EC"/>
    <w:rsid w:val="00466DDB"/>
    <w:rsid w:val="004909C3"/>
    <w:rsid w:val="004A1FC0"/>
    <w:rsid w:val="004B00BA"/>
    <w:rsid w:val="004D6C62"/>
    <w:rsid w:val="004F53D2"/>
    <w:rsid w:val="0056202E"/>
    <w:rsid w:val="00563CA8"/>
    <w:rsid w:val="00575959"/>
    <w:rsid w:val="005A6617"/>
    <w:rsid w:val="005D767D"/>
    <w:rsid w:val="005F4DED"/>
    <w:rsid w:val="006009EF"/>
    <w:rsid w:val="006103AA"/>
    <w:rsid w:val="00625846"/>
    <w:rsid w:val="00631E51"/>
    <w:rsid w:val="00664E7E"/>
    <w:rsid w:val="00667334"/>
    <w:rsid w:val="006714CF"/>
    <w:rsid w:val="0067411F"/>
    <w:rsid w:val="00685AF9"/>
    <w:rsid w:val="00686BE9"/>
    <w:rsid w:val="006C3EE5"/>
    <w:rsid w:val="006D466A"/>
    <w:rsid w:val="006E3EFE"/>
    <w:rsid w:val="006F3945"/>
    <w:rsid w:val="00717ED3"/>
    <w:rsid w:val="007249C3"/>
    <w:rsid w:val="00724F81"/>
    <w:rsid w:val="0073160D"/>
    <w:rsid w:val="007A0BCC"/>
    <w:rsid w:val="007C2D6E"/>
    <w:rsid w:val="007F43CF"/>
    <w:rsid w:val="008052B1"/>
    <w:rsid w:val="00811DC1"/>
    <w:rsid w:val="0085611B"/>
    <w:rsid w:val="008609D8"/>
    <w:rsid w:val="00863CC4"/>
    <w:rsid w:val="008719CB"/>
    <w:rsid w:val="008962BE"/>
    <w:rsid w:val="00897C1F"/>
    <w:rsid w:val="008C5898"/>
    <w:rsid w:val="008D1F1E"/>
    <w:rsid w:val="008D347D"/>
    <w:rsid w:val="008D7D94"/>
    <w:rsid w:val="008E6AA1"/>
    <w:rsid w:val="008F1881"/>
    <w:rsid w:val="008F3ABA"/>
    <w:rsid w:val="00901AE8"/>
    <w:rsid w:val="00917110"/>
    <w:rsid w:val="009334E7"/>
    <w:rsid w:val="00954624"/>
    <w:rsid w:val="009614B9"/>
    <w:rsid w:val="009A3C9A"/>
    <w:rsid w:val="009A452A"/>
    <w:rsid w:val="009B01AD"/>
    <w:rsid w:val="009B2E0E"/>
    <w:rsid w:val="00A16C3B"/>
    <w:rsid w:val="00A47DF8"/>
    <w:rsid w:val="00A60233"/>
    <w:rsid w:val="00A6273D"/>
    <w:rsid w:val="00A663E1"/>
    <w:rsid w:val="00A7669E"/>
    <w:rsid w:val="00A77E87"/>
    <w:rsid w:val="00A83A05"/>
    <w:rsid w:val="00AB6891"/>
    <w:rsid w:val="00AC345C"/>
    <w:rsid w:val="00AC5008"/>
    <w:rsid w:val="00AD525B"/>
    <w:rsid w:val="00AE0778"/>
    <w:rsid w:val="00AE1E1E"/>
    <w:rsid w:val="00AE2221"/>
    <w:rsid w:val="00AF771B"/>
    <w:rsid w:val="00B303C1"/>
    <w:rsid w:val="00B33FF6"/>
    <w:rsid w:val="00B5045D"/>
    <w:rsid w:val="00B6208B"/>
    <w:rsid w:val="00B672DD"/>
    <w:rsid w:val="00B72C54"/>
    <w:rsid w:val="00B75F23"/>
    <w:rsid w:val="00B84400"/>
    <w:rsid w:val="00B8512D"/>
    <w:rsid w:val="00B917C0"/>
    <w:rsid w:val="00B9527E"/>
    <w:rsid w:val="00BA4406"/>
    <w:rsid w:val="00BC35F0"/>
    <w:rsid w:val="00BE7476"/>
    <w:rsid w:val="00C02091"/>
    <w:rsid w:val="00C20A80"/>
    <w:rsid w:val="00C7438F"/>
    <w:rsid w:val="00CB5D9B"/>
    <w:rsid w:val="00CC4489"/>
    <w:rsid w:val="00CE68D9"/>
    <w:rsid w:val="00CF3812"/>
    <w:rsid w:val="00CF3C2C"/>
    <w:rsid w:val="00D050AB"/>
    <w:rsid w:val="00D12710"/>
    <w:rsid w:val="00D50906"/>
    <w:rsid w:val="00D85D43"/>
    <w:rsid w:val="00D956B4"/>
    <w:rsid w:val="00D97E5D"/>
    <w:rsid w:val="00DA5FAD"/>
    <w:rsid w:val="00DA775F"/>
    <w:rsid w:val="00DC27E5"/>
    <w:rsid w:val="00E001E3"/>
    <w:rsid w:val="00E360C0"/>
    <w:rsid w:val="00E455A9"/>
    <w:rsid w:val="00E945C5"/>
    <w:rsid w:val="00E95731"/>
    <w:rsid w:val="00EB5BDF"/>
    <w:rsid w:val="00F05CC7"/>
    <w:rsid w:val="00F12008"/>
    <w:rsid w:val="00F40BD4"/>
    <w:rsid w:val="00F647C7"/>
    <w:rsid w:val="00F76F92"/>
    <w:rsid w:val="00F837AF"/>
    <w:rsid w:val="00F92EBD"/>
    <w:rsid w:val="00F9416B"/>
    <w:rsid w:val="00FB33A2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B566"/>
  <w15:chartTrackingRefBased/>
  <w15:docId w15:val="{8E7BD2DC-651C-504F-A61F-A71B4423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0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2091"/>
  </w:style>
  <w:style w:type="character" w:customStyle="1" w:styleId="mwe-math-mathml-inline">
    <w:name w:val="mwe-math-mathml-inline"/>
    <w:basedOn w:val="DefaultParagraphFont"/>
    <w:rsid w:val="00575959"/>
  </w:style>
  <w:style w:type="character" w:styleId="FollowedHyperlink">
    <w:name w:val="FollowedHyperlink"/>
    <w:basedOn w:val="DefaultParagraphFont"/>
    <w:uiPriority w:val="99"/>
    <w:semiHidden/>
    <w:unhideWhenUsed/>
    <w:rsid w:val="008561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1F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73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6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7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hervanGharari/Delft_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Gharari, Shervan</dc:creator>
  <cp:keywords/>
  <dc:description/>
  <cp:lastModifiedBy>Gharari, Shervan</cp:lastModifiedBy>
  <cp:revision>15</cp:revision>
  <cp:lastPrinted>2021-03-06T04:19:00Z</cp:lastPrinted>
  <dcterms:created xsi:type="dcterms:W3CDTF">2021-03-16T21:45:00Z</dcterms:created>
  <dcterms:modified xsi:type="dcterms:W3CDTF">2021-03-17T02:44:00Z</dcterms:modified>
</cp:coreProperties>
</file>