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C56B" w14:textId="622B59F1" w:rsidR="00983596" w:rsidRPr="004165D9" w:rsidRDefault="00000000">
      <w:pPr>
        <w:pStyle w:val="PreformattedText"/>
        <w:rPr>
          <w:sz w:val="32"/>
          <w:szCs w:val="32"/>
        </w:rPr>
      </w:pPr>
      <w:r>
        <w:t xml:space="preserve">                           </w:t>
      </w:r>
      <w:r w:rsidRPr="004165D9">
        <w:rPr>
          <w:sz w:val="32"/>
          <w:szCs w:val="32"/>
        </w:rPr>
        <w:t xml:space="preserve">Recommendations </w:t>
      </w:r>
    </w:p>
    <w:p w14:paraId="413AA0E4" w14:textId="77777777" w:rsidR="00983596" w:rsidRDefault="00983596">
      <w:pPr>
        <w:pStyle w:val="PreformattedText"/>
      </w:pPr>
    </w:p>
    <w:p w14:paraId="013B30F6" w14:textId="77777777" w:rsidR="00983596" w:rsidRDefault="00983596">
      <w:pPr>
        <w:pStyle w:val="PreformattedText"/>
      </w:pPr>
    </w:p>
    <w:p w14:paraId="56D1F095" w14:textId="77777777" w:rsidR="00983596" w:rsidRPr="004165D9" w:rsidRDefault="00000000">
      <w:pPr>
        <w:pStyle w:val="PreformattedText"/>
        <w:rPr>
          <w:sz w:val="32"/>
          <w:szCs w:val="32"/>
        </w:rPr>
      </w:pPr>
      <w:r w:rsidRPr="004165D9">
        <w:rPr>
          <w:sz w:val="32"/>
          <w:szCs w:val="32"/>
        </w:rPr>
        <w:t>Employee Recognition Program</w:t>
      </w:r>
    </w:p>
    <w:p w14:paraId="4F076C34" w14:textId="77777777" w:rsidR="00983596" w:rsidRDefault="00983596">
      <w:pPr>
        <w:pStyle w:val="PreformattedText"/>
      </w:pPr>
    </w:p>
    <w:p w14:paraId="6ACEF7A8" w14:textId="5E602B9A" w:rsidR="00983596" w:rsidRPr="004165D9" w:rsidRDefault="00000000">
      <w:pPr>
        <w:pStyle w:val="PreformattedText"/>
        <w:rPr>
          <w:sz w:val="28"/>
          <w:szCs w:val="28"/>
        </w:rPr>
      </w:pPr>
      <w:r w:rsidRPr="004165D9">
        <w:rPr>
          <w:sz w:val="28"/>
          <w:szCs w:val="28"/>
        </w:rPr>
        <w:t>1. Employee Recognition Program: Acknowledging and rewarding employees boosts job sat</w:t>
      </w:r>
      <w:r w:rsidR="004165D9">
        <w:rPr>
          <w:sz w:val="28"/>
          <w:szCs w:val="28"/>
        </w:rPr>
        <w:t>is</w:t>
      </w:r>
      <w:r w:rsidRPr="004165D9">
        <w:rPr>
          <w:sz w:val="28"/>
          <w:szCs w:val="28"/>
        </w:rPr>
        <w:t>faction and motivation addressing a key factor reducing turnover.</w:t>
      </w:r>
    </w:p>
    <w:p w14:paraId="20FFD009" w14:textId="77777777" w:rsidR="00983596" w:rsidRPr="004165D9" w:rsidRDefault="00983596">
      <w:pPr>
        <w:pStyle w:val="PreformattedText"/>
        <w:rPr>
          <w:sz w:val="28"/>
          <w:szCs w:val="28"/>
        </w:rPr>
      </w:pPr>
    </w:p>
    <w:p w14:paraId="10DCA13F" w14:textId="77777777" w:rsidR="00983596" w:rsidRPr="004165D9" w:rsidRDefault="00000000">
      <w:pPr>
        <w:pStyle w:val="PreformattedText"/>
        <w:rPr>
          <w:sz w:val="28"/>
          <w:szCs w:val="28"/>
        </w:rPr>
      </w:pPr>
      <w:r w:rsidRPr="004165D9">
        <w:rPr>
          <w:sz w:val="28"/>
          <w:szCs w:val="28"/>
        </w:rPr>
        <w:t>2.Professional Development Initiative: Invest in training and development helps employees grow within the company. increasing their commitment and job satisfaction.</w:t>
      </w:r>
    </w:p>
    <w:p w14:paraId="7B22954C" w14:textId="77777777" w:rsidR="00983596" w:rsidRDefault="00983596">
      <w:pPr>
        <w:pStyle w:val="PreformattedText"/>
      </w:pPr>
    </w:p>
    <w:p w14:paraId="78C67346" w14:textId="77777777" w:rsidR="00983596" w:rsidRDefault="00983596">
      <w:pPr>
        <w:pStyle w:val="PreformattedText"/>
      </w:pPr>
    </w:p>
    <w:p w14:paraId="70414F92" w14:textId="77777777" w:rsidR="00983596" w:rsidRPr="004165D9" w:rsidRDefault="00000000">
      <w:pPr>
        <w:pStyle w:val="PreformattedText"/>
        <w:rPr>
          <w:sz w:val="32"/>
          <w:szCs w:val="32"/>
        </w:rPr>
      </w:pPr>
      <w:r w:rsidRPr="004165D9">
        <w:rPr>
          <w:sz w:val="32"/>
          <w:szCs w:val="32"/>
        </w:rPr>
        <w:t>Retention Bonus Retention Incentives:</w:t>
      </w:r>
    </w:p>
    <w:p w14:paraId="149679B8" w14:textId="77777777" w:rsidR="00983596" w:rsidRPr="004165D9" w:rsidRDefault="00983596">
      <w:pPr>
        <w:pStyle w:val="PreformattedText"/>
        <w:rPr>
          <w:sz w:val="28"/>
          <w:szCs w:val="28"/>
        </w:rPr>
      </w:pPr>
    </w:p>
    <w:p w14:paraId="6BC84E0D" w14:textId="5D801C2C" w:rsidR="00983596" w:rsidRPr="004165D9" w:rsidRDefault="00000000">
      <w:pPr>
        <w:pStyle w:val="PreformattedText"/>
        <w:rPr>
          <w:sz w:val="28"/>
          <w:szCs w:val="28"/>
        </w:rPr>
      </w:pPr>
      <w:r w:rsidRPr="004165D9">
        <w:rPr>
          <w:sz w:val="28"/>
          <w:szCs w:val="28"/>
        </w:rPr>
        <w:t xml:space="preserve">1. Reward Long-Term </w:t>
      </w:r>
      <w:r w:rsidR="004165D9" w:rsidRPr="004165D9">
        <w:rPr>
          <w:sz w:val="28"/>
          <w:szCs w:val="28"/>
        </w:rPr>
        <w:t>Employees: Offering</w:t>
      </w:r>
      <w:r w:rsidRPr="004165D9">
        <w:rPr>
          <w:sz w:val="28"/>
          <w:szCs w:val="28"/>
        </w:rPr>
        <w:t xml:space="preserve"> retention incentives encourages long-term commitment, addressing the importance of time spent with the company. </w:t>
      </w:r>
    </w:p>
    <w:sectPr w:rsidR="00983596" w:rsidRPr="004165D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596"/>
    <w:rsid w:val="004165D9"/>
    <w:rsid w:val="00983596"/>
    <w:rsid w:val="00AD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C6F8"/>
  <w15:docId w15:val="{3D3AC350-586B-49EE-8A77-13496202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>Grizli777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Sherwin varghese</cp:lastModifiedBy>
  <cp:revision>6</cp:revision>
  <dcterms:created xsi:type="dcterms:W3CDTF">2024-02-04T14:51:00Z</dcterms:created>
  <dcterms:modified xsi:type="dcterms:W3CDTF">2024-02-04T14:52:00Z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