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F623F4" w14:textId="369C571C" w:rsidR="004C59C0" w:rsidRDefault="0076370C" w:rsidP="0076370C">
      <w:pPr>
        <w:jc w:val="center"/>
        <w:rPr>
          <w:b/>
          <w:bCs/>
          <w:sz w:val="40"/>
          <w:szCs w:val="40"/>
          <w:lang w:val="en-US"/>
        </w:rPr>
      </w:pPr>
      <w:r w:rsidRPr="0076370C">
        <w:rPr>
          <w:b/>
          <w:bCs/>
          <w:sz w:val="40"/>
          <w:szCs w:val="40"/>
          <w:lang w:val="en-US"/>
        </w:rPr>
        <w:t>UID ASSIGNMENT 4</w:t>
      </w:r>
    </w:p>
    <w:p w14:paraId="278837CC" w14:textId="6864BB9D" w:rsidR="0076370C" w:rsidRPr="00927153" w:rsidRDefault="00927153" w:rsidP="00927153">
      <w:pPr>
        <w:jc w:val="center"/>
        <w:rPr>
          <w:b/>
          <w:bCs/>
          <w:sz w:val="36"/>
          <w:szCs w:val="36"/>
        </w:rPr>
      </w:pPr>
      <w:r w:rsidRPr="00927153">
        <w:rPr>
          <w:b/>
          <w:bCs/>
          <w:sz w:val="36"/>
          <w:szCs w:val="36"/>
        </w:rPr>
        <w:t>Comparison of Familiar vs. Unfamiliar User Interface Design</w:t>
      </w:r>
    </w:p>
    <w:p w14:paraId="2B670DC4" w14:textId="5C1BC9FF" w:rsidR="0076370C" w:rsidRDefault="0076370C" w:rsidP="0076370C">
      <w:pPr>
        <w:jc w:val="right"/>
        <w:rPr>
          <w:b/>
          <w:bCs/>
          <w:sz w:val="28"/>
          <w:szCs w:val="28"/>
          <w:lang w:val="en-US"/>
        </w:rPr>
      </w:pPr>
      <w:r w:rsidRPr="0076370C">
        <w:rPr>
          <w:b/>
          <w:bCs/>
          <w:sz w:val="28"/>
          <w:szCs w:val="28"/>
          <w:lang w:val="en-US"/>
        </w:rPr>
        <w:t>SHERYL KATRINA M</w:t>
      </w:r>
    </w:p>
    <w:p w14:paraId="045AF07D" w14:textId="2E918E7F" w:rsidR="0076370C" w:rsidRDefault="0076370C" w:rsidP="0076370C">
      <w:pPr>
        <w:jc w:val="right"/>
        <w:rPr>
          <w:b/>
          <w:bCs/>
          <w:sz w:val="28"/>
          <w:szCs w:val="28"/>
          <w:lang w:val="en-US"/>
        </w:rPr>
      </w:pPr>
      <w:r w:rsidRPr="0076370C">
        <w:rPr>
          <w:b/>
          <w:bCs/>
          <w:sz w:val="28"/>
          <w:szCs w:val="28"/>
          <w:lang w:val="en-US"/>
        </w:rPr>
        <w:t>230701310</w:t>
      </w:r>
    </w:p>
    <w:p w14:paraId="7344EFCD" w14:textId="3E26DDC6" w:rsidR="00927153" w:rsidRPr="00927153" w:rsidRDefault="00927153" w:rsidP="00927153">
      <w:pPr>
        <w:rPr>
          <w:b/>
          <w:bCs/>
          <w:sz w:val="24"/>
          <w:szCs w:val="24"/>
          <w:u w:val="single"/>
        </w:rPr>
      </w:pPr>
      <w:r w:rsidRPr="00927153">
        <w:rPr>
          <w:b/>
          <w:bCs/>
          <w:sz w:val="24"/>
          <w:szCs w:val="24"/>
          <w:u w:val="single"/>
        </w:rPr>
        <w:t xml:space="preserve">Home Screen </w:t>
      </w:r>
      <w:proofErr w:type="gramStart"/>
      <w:r w:rsidRPr="00927153">
        <w:rPr>
          <w:b/>
          <w:bCs/>
          <w:sz w:val="24"/>
          <w:szCs w:val="24"/>
          <w:u w:val="single"/>
        </w:rPr>
        <w:t>Overview</w:t>
      </w:r>
      <w:r w:rsidRPr="00927153">
        <w:rPr>
          <w:b/>
          <w:bCs/>
          <w:sz w:val="24"/>
          <w:szCs w:val="24"/>
          <w:u w:val="single"/>
        </w:rPr>
        <w:t xml:space="preserve"> :</w:t>
      </w:r>
      <w:proofErr w:type="gramEnd"/>
    </w:p>
    <w:p w14:paraId="36B08AC7" w14:textId="77777777" w:rsidR="00927153" w:rsidRPr="00927153" w:rsidRDefault="00927153" w:rsidP="00927153">
      <w:pPr>
        <w:jc w:val="both"/>
        <w:rPr>
          <w:sz w:val="24"/>
          <w:szCs w:val="24"/>
        </w:rPr>
      </w:pPr>
      <w:r w:rsidRPr="00927153">
        <w:rPr>
          <w:sz w:val="24"/>
          <w:szCs w:val="24"/>
        </w:rPr>
        <w:t xml:space="preserve">The home screen serves as the landing page for users to explore different Apple products. It includes a navigation bar at the top with categories like iPad, Mac, iPhone, and Support. Additionally, there is a large promotional section introducing the iPhone, with an emphasis on user engagement through a call-to-action button </w:t>
      </w:r>
      <w:proofErr w:type="spellStart"/>
      <w:r w:rsidRPr="00927153">
        <w:rPr>
          <w:sz w:val="24"/>
          <w:szCs w:val="24"/>
        </w:rPr>
        <w:t>labeled</w:t>
      </w:r>
      <w:proofErr w:type="spellEnd"/>
      <w:r w:rsidRPr="00927153">
        <w:rPr>
          <w:sz w:val="24"/>
          <w:szCs w:val="24"/>
        </w:rPr>
        <w:t xml:space="preserve"> "Explore."</w:t>
      </w:r>
    </w:p>
    <w:p w14:paraId="08C60672" w14:textId="77777777" w:rsidR="00927153" w:rsidRPr="0076370C" w:rsidRDefault="00927153" w:rsidP="00927153">
      <w:pPr>
        <w:rPr>
          <w:b/>
          <w:bCs/>
          <w:sz w:val="28"/>
          <w:szCs w:val="28"/>
          <w:lang w:val="en-US"/>
        </w:rPr>
      </w:pPr>
    </w:p>
    <w:p w14:paraId="60F37071" w14:textId="65C0BFF9" w:rsidR="0076370C" w:rsidRDefault="0076370C" w:rsidP="0076370C">
      <w:pPr>
        <w:jc w:val="right"/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76294924" wp14:editId="070D6929">
            <wp:extent cx="5726430" cy="3692525"/>
            <wp:effectExtent l="0" t="0" r="7620" b="3175"/>
            <wp:docPr id="184460809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430" cy="369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113AFA" w14:textId="77777777" w:rsidR="00927153" w:rsidRDefault="00927153" w:rsidP="0076370C">
      <w:pPr>
        <w:jc w:val="right"/>
        <w:rPr>
          <w:b/>
          <w:bCs/>
          <w:sz w:val="28"/>
          <w:szCs w:val="28"/>
          <w:lang w:val="en-US"/>
        </w:rPr>
      </w:pPr>
    </w:p>
    <w:p w14:paraId="4D3A0A8E" w14:textId="77777777" w:rsidR="00927153" w:rsidRPr="00927153" w:rsidRDefault="00927153" w:rsidP="00927153">
      <w:pPr>
        <w:jc w:val="both"/>
        <w:rPr>
          <w:b/>
          <w:bCs/>
          <w:sz w:val="24"/>
          <w:szCs w:val="24"/>
          <w:u w:val="single"/>
        </w:rPr>
      </w:pPr>
      <w:r w:rsidRPr="00927153">
        <w:rPr>
          <w:b/>
          <w:bCs/>
          <w:sz w:val="24"/>
          <w:szCs w:val="24"/>
          <w:u w:val="single"/>
        </w:rPr>
        <w:t>Familiar User Interface Elements in Home Screen</w:t>
      </w:r>
    </w:p>
    <w:p w14:paraId="46B3CCF1" w14:textId="77777777" w:rsidR="00927153" w:rsidRPr="00927153" w:rsidRDefault="00927153" w:rsidP="00927153">
      <w:pPr>
        <w:numPr>
          <w:ilvl w:val="0"/>
          <w:numId w:val="1"/>
        </w:numPr>
        <w:tabs>
          <w:tab w:val="clear" w:pos="360"/>
          <w:tab w:val="num" w:pos="720"/>
        </w:tabs>
        <w:jc w:val="both"/>
        <w:rPr>
          <w:sz w:val="24"/>
          <w:szCs w:val="24"/>
        </w:rPr>
      </w:pPr>
      <w:r w:rsidRPr="00927153">
        <w:rPr>
          <w:sz w:val="24"/>
          <w:szCs w:val="24"/>
        </w:rPr>
        <w:t>Navigation Without Drop-Down Menus:</w:t>
      </w:r>
    </w:p>
    <w:p w14:paraId="7ACA0DD8" w14:textId="77777777" w:rsidR="00927153" w:rsidRPr="00927153" w:rsidRDefault="00927153" w:rsidP="00927153">
      <w:pPr>
        <w:numPr>
          <w:ilvl w:val="1"/>
          <w:numId w:val="1"/>
        </w:numPr>
        <w:tabs>
          <w:tab w:val="num" w:pos="1440"/>
        </w:tabs>
        <w:jc w:val="both"/>
        <w:rPr>
          <w:sz w:val="24"/>
          <w:szCs w:val="24"/>
        </w:rPr>
      </w:pPr>
      <w:r w:rsidRPr="00927153">
        <w:rPr>
          <w:sz w:val="24"/>
          <w:szCs w:val="24"/>
        </w:rPr>
        <w:t>A more familiar approach would be displaying all navigation options directly on the navigation bar without requiring users to hover or click to reveal them.</w:t>
      </w:r>
    </w:p>
    <w:p w14:paraId="3481FE92" w14:textId="77777777" w:rsidR="00927153" w:rsidRPr="00927153" w:rsidRDefault="00927153" w:rsidP="00927153">
      <w:pPr>
        <w:numPr>
          <w:ilvl w:val="1"/>
          <w:numId w:val="1"/>
        </w:numPr>
        <w:tabs>
          <w:tab w:val="num" w:pos="1440"/>
        </w:tabs>
        <w:jc w:val="both"/>
        <w:rPr>
          <w:sz w:val="24"/>
          <w:szCs w:val="24"/>
        </w:rPr>
      </w:pPr>
      <w:r w:rsidRPr="00927153">
        <w:rPr>
          <w:sz w:val="24"/>
          <w:szCs w:val="24"/>
        </w:rPr>
        <w:lastRenderedPageBreak/>
        <w:t>Reasoning: Websites that display their main menu items upfront reduce the chance of users missing key sections, ensuring easier navigation for both new and experienced users.</w:t>
      </w:r>
    </w:p>
    <w:p w14:paraId="7A0FFE7A" w14:textId="77777777" w:rsidR="00927153" w:rsidRPr="00927153" w:rsidRDefault="00927153" w:rsidP="00927153">
      <w:pPr>
        <w:numPr>
          <w:ilvl w:val="0"/>
          <w:numId w:val="1"/>
        </w:numPr>
        <w:tabs>
          <w:tab w:val="clear" w:pos="360"/>
          <w:tab w:val="num" w:pos="720"/>
        </w:tabs>
        <w:jc w:val="both"/>
        <w:rPr>
          <w:sz w:val="24"/>
          <w:szCs w:val="24"/>
          <w:u w:val="single"/>
        </w:rPr>
      </w:pPr>
      <w:r w:rsidRPr="00927153">
        <w:rPr>
          <w:sz w:val="24"/>
          <w:szCs w:val="24"/>
          <w:u w:val="single"/>
        </w:rPr>
        <w:t>Explore Button Functionality:</w:t>
      </w:r>
    </w:p>
    <w:p w14:paraId="52A28D8C" w14:textId="77777777" w:rsidR="00927153" w:rsidRPr="00927153" w:rsidRDefault="00927153" w:rsidP="00927153">
      <w:pPr>
        <w:numPr>
          <w:ilvl w:val="1"/>
          <w:numId w:val="1"/>
        </w:numPr>
        <w:tabs>
          <w:tab w:val="num" w:pos="1440"/>
        </w:tabs>
        <w:jc w:val="both"/>
        <w:rPr>
          <w:sz w:val="24"/>
          <w:szCs w:val="24"/>
        </w:rPr>
      </w:pPr>
      <w:r w:rsidRPr="00927153">
        <w:rPr>
          <w:sz w:val="24"/>
          <w:szCs w:val="24"/>
        </w:rPr>
        <w:t>The "Explore." button is designed as a primary call-to-action.</w:t>
      </w:r>
    </w:p>
    <w:p w14:paraId="411D1E2F" w14:textId="77777777" w:rsidR="00927153" w:rsidRPr="00927153" w:rsidRDefault="00927153" w:rsidP="00927153">
      <w:pPr>
        <w:numPr>
          <w:ilvl w:val="1"/>
          <w:numId w:val="1"/>
        </w:numPr>
        <w:tabs>
          <w:tab w:val="num" w:pos="1440"/>
        </w:tabs>
        <w:jc w:val="both"/>
        <w:rPr>
          <w:sz w:val="24"/>
          <w:szCs w:val="24"/>
        </w:rPr>
      </w:pPr>
      <w:r w:rsidRPr="00927153">
        <w:rPr>
          <w:sz w:val="24"/>
          <w:szCs w:val="24"/>
        </w:rPr>
        <w:t>However, there is no immediate indication of what the user will explore upon clicking.</w:t>
      </w:r>
    </w:p>
    <w:p w14:paraId="151BC140" w14:textId="77777777" w:rsidR="00927153" w:rsidRPr="00927153" w:rsidRDefault="00927153" w:rsidP="00927153">
      <w:pPr>
        <w:numPr>
          <w:ilvl w:val="1"/>
          <w:numId w:val="1"/>
        </w:numPr>
        <w:tabs>
          <w:tab w:val="num" w:pos="1440"/>
        </w:tabs>
        <w:jc w:val="both"/>
        <w:rPr>
          <w:sz w:val="24"/>
          <w:szCs w:val="24"/>
        </w:rPr>
      </w:pPr>
      <w:r w:rsidRPr="00927153">
        <w:rPr>
          <w:sz w:val="24"/>
          <w:szCs w:val="24"/>
        </w:rPr>
        <w:t xml:space="preserve">Reasoning: If a user is unfamiliar with the interface, they might expect a product </w:t>
      </w:r>
      <w:proofErr w:type="spellStart"/>
      <w:r w:rsidRPr="00927153">
        <w:rPr>
          <w:sz w:val="24"/>
          <w:szCs w:val="24"/>
        </w:rPr>
        <w:t>catalog</w:t>
      </w:r>
      <w:proofErr w:type="spellEnd"/>
      <w:r w:rsidRPr="00927153">
        <w:rPr>
          <w:sz w:val="24"/>
          <w:szCs w:val="24"/>
        </w:rPr>
        <w:t xml:space="preserve"> or more information about iPhones rather than being redirected to a different screen.</w:t>
      </w:r>
    </w:p>
    <w:p w14:paraId="27FEE4A6" w14:textId="77777777" w:rsidR="00927153" w:rsidRPr="00927153" w:rsidRDefault="00927153" w:rsidP="00927153">
      <w:pPr>
        <w:jc w:val="both"/>
        <w:rPr>
          <w:b/>
          <w:bCs/>
          <w:sz w:val="24"/>
          <w:szCs w:val="24"/>
          <w:lang w:val="en-US"/>
        </w:rPr>
      </w:pPr>
    </w:p>
    <w:p w14:paraId="22668DE3" w14:textId="6BF1428A" w:rsidR="0076370C" w:rsidRDefault="0076370C" w:rsidP="0076370C">
      <w:pPr>
        <w:jc w:val="right"/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3FCBE2C4" wp14:editId="18BED4AA">
            <wp:extent cx="5732780" cy="3757295"/>
            <wp:effectExtent l="0" t="0" r="1270" b="0"/>
            <wp:docPr id="9634855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3757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C87A15" w14:textId="77777777" w:rsidR="00927153" w:rsidRPr="00927153" w:rsidRDefault="00927153" w:rsidP="00927153">
      <w:pPr>
        <w:rPr>
          <w:b/>
          <w:bCs/>
          <w:sz w:val="24"/>
          <w:szCs w:val="24"/>
          <w:u w:val="single"/>
        </w:rPr>
      </w:pPr>
      <w:r w:rsidRPr="00927153">
        <w:rPr>
          <w:b/>
          <w:bCs/>
          <w:sz w:val="24"/>
          <w:szCs w:val="24"/>
          <w:u w:val="single"/>
        </w:rPr>
        <w:t>Unfamiliar User Interface Elements in Home Screen</w:t>
      </w:r>
    </w:p>
    <w:p w14:paraId="4B006B3E" w14:textId="77777777" w:rsidR="00927153" w:rsidRPr="00927153" w:rsidRDefault="00927153" w:rsidP="00927153">
      <w:pPr>
        <w:numPr>
          <w:ilvl w:val="0"/>
          <w:numId w:val="2"/>
        </w:numPr>
        <w:rPr>
          <w:sz w:val="24"/>
          <w:szCs w:val="24"/>
          <w:u w:val="single"/>
        </w:rPr>
      </w:pPr>
      <w:r w:rsidRPr="00927153">
        <w:rPr>
          <w:b/>
          <w:bCs/>
          <w:sz w:val="24"/>
          <w:szCs w:val="24"/>
          <w:u w:val="single"/>
        </w:rPr>
        <w:t xml:space="preserve">Drop-Down Menu </w:t>
      </w:r>
      <w:proofErr w:type="spellStart"/>
      <w:r w:rsidRPr="00927153">
        <w:rPr>
          <w:b/>
          <w:bCs/>
          <w:sz w:val="24"/>
          <w:szCs w:val="24"/>
          <w:u w:val="single"/>
        </w:rPr>
        <w:t>Behavior</w:t>
      </w:r>
      <w:proofErr w:type="spellEnd"/>
      <w:r w:rsidRPr="00927153">
        <w:rPr>
          <w:b/>
          <w:bCs/>
          <w:sz w:val="24"/>
          <w:szCs w:val="24"/>
          <w:u w:val="single"/>
        </w:rPr>
        <w:t>:</w:t>
      </w:r>
    </w:p>
    <w:p w14:paraId="6A1F0DC6" w14:textId="77777777" w:rsidR="00927153" w:rsidRPr="00927153" w:rsidRDefault="00927153" w:rsidP="00927153">
      <w:pPr>
        <w:numPr>
          <w:ilvl w:val="1"/>
          <w:numId w:val="2"/>
        </w:numPr>
        <w:rPr>
          <w:sz w:val="24"/>
          <w:szCs w:val="24"/>
        </w:rPr>
      </w:pPr>
      <w:r w:rsidRPr="00927153">
        <w:rPr>
          <w:sz w:val="24"/>
          <w:szCs w:val="24"/>
        </w:rPr>
        <w:t xml:space="preserve">The navigation bar includes a </w:t>
      </w:r>
      <w:r w:rsidRPr="00927153">
        <w:rPr>
          <w:b/>
          <w:bCs/>
          <w:sz w:val="24"/>
          <w:szCs w:val="24"/>
        </w:rPr>
        <w:t>drop-down menu</w:t>
      </w:r>
      <w:r w:rsidRPr="00927153">
        <w:rPr>
          <w:sz w:val="24"/>
          <w:szCs w:val="24"/>
        </w:rPr>
        <w:t xml:space="preserve"> under certain categories (e.g., "iPad"). While drop-down menus are common in web navigation, their implementation can sometimes confuse users unfamiliar with hidden options.</w:t>
      </w:r>
    </w:p>
    <w:p w14:paraId="4460667B" w14:textId="77777777" w:rsidR="00927153" w:rsidRPr="00927153" w:rsidRDefault="00927153" w:rsidP="00927153">
      <w:pPr>
        <w:numPr>
          <w:ilvl w:val="1"/>
          <w:numId w:val="2"/>
        </w:numPr>
        <w:rPr>
          <w:sz w:val="24"/>
          <w:szCs w:val="24"/>
        </w:rPr>
      </w:pPr>
      <w:r w:rsidRPr="00927153">
        <w:rPr>
          <w:sz w:val="24"/>
          <w:szCs w:val="24"/>
        </w:rPr>
        <w:t>The menu appears only when hovered over or clicked, potentially causing users unfamiliar with this interaction style to miss available choices (Shop, Support, Apple Books, Compare).</w:t>
      </w:r>
    </w:p>
    <w:p w14:paraId="59D89311" w14:textId="2228FE50" w:rsidR="00927153" w:rsidRDefault="00927153" w:rsidP="00927153">
      <w:pPr>
        <w:numPr>
          <w:ilvl w:val="1"/>
          <w:numId w:val="2"/>
        </w:numPr>
        <w:rPr>
          <w:sz w:val="24"/>
          <w:szCs w:val="24"/>
        </w:rPr>
      </w:pPr>
      <w:r w:rsidRPr="00927153">
        <w:rPr>
          <w:b/>
          <w:bCs/>
          <w:sz w:val="24"/>
          <w:szCs w:val="24"/>
        </w:rPr>
        <w:lastRenderedPageBreak/>
        <w:t>Reasoning:</w:t>
      </w:r>
      <w:r w:rsidRPr="00927153">
        <w:rPr>
          <w:sz w:val="24"/>
          <w:szCs w:val="24"/>
        </w:rPr>
        <w:t xml:space="preserve"> Many websites feature visible navigation links rather than hidden options under a drop-down. Users who do not recognize this interaction pattern might struggle to find what they need.</w:t>
      </w:r>
    </w:p>
    <w:p w14:paraId="0F7748DF" w14:textId="77777777" w:rsidR="00927153" w:rsidRPr="00927153" w:rsidRDefault="00927153" w:rsidP="00927153">
      <w:pPr>
        <w:ind w:left="1440"/>
        <w:rPr>
          <w:sz w:val="24"/>
          <w:szCs w:val="24"/>
        </w:rPr>
      </w:pPr>
    </w:p>
    <w:p w14:paraId="44990A06" w14:textId="35A115CA" w:rsidR="00927153" w:rsidRPr="00927153" w:rsidRDefault="00927153" w:rsidP="00927153">
      <w:pPr>
        <w:jc w:val="both"/>
        <w:rPr>
          <w:b/>
          <w:bCs/>
          <w:sz w:val="24"/>
          <w:szCs w:val="24"/>
          <w:u w:val="single"/>
        </w:rPr>
      </w:pPr>
      <w:r w:rsidRPr="00927153">
        <w:rPr>
          <w:b/>
          <w:bCs/>
          <w:sz w:val="24"/>
          <w:szCs w:val="24"/>
          <w:u w:val="single"/>
        </w:rPr>
        <w:t xml:space="preserve">Explore Screen </w:t>
      </w:r>
      <w:proofErr w:type="gramStart"/>
      <w:r w:rsidRPr="00927153">
        <w:rPr>
          <w:b/>
          <w:bCs/>
          <w:sz w:val="24"/>
          <w:szCs w:val="24"/>
          <w:u w:val="single"/>
        </w:rPr>
        <w:t>Overview</w:t>
      </w:r>
      <w:r>
        <w:rPr>
          <w:b/>
          <w:bCs/>
          <w:sz w:val="24"/>
          <w:szCs w:val="24"/>
          <w:u w:val="single"/>
        </w:rPr>
        <w:t xml:space="preserve"> :</w:t>
      </w:r>
      <w:proofErr w:type="gramEnd"/>
      <w:r>
        <w:rPr>
          <w:b/>
          <w:bCs/>
          <w:sz w:val="24"/>
          <w:szCs w:val="24"/>
          <w:u w:val="single"/>
        </w:rPr>
        <w:t xml:space="preserve"> </w:t>
      </w:r>
    </w:p>
    <w:p w14:paraId="3E226757" w14:textId="77777777" w:rsidR="00927153" w:rsidRPr="00927153" w:rsidRDefault="00927153" w:rsidP="00927153">
      <w:pPr>
        <w:jc w:val="both"/>
        <w:rPr>
          <w:sz w:val="24"/>
          <w:szCs w:val="24"/>
        </w:rPr>
      </w:pPr>
      <w:r w:rsidRPr="00927153">
        <w:rPr>
          <w:sz w:val="24"/>
          <w:szCs w:val="24"/>
        </w:rPr>
        <w:t xml:space="preserve">The Explore screen features an extensive product showcase, highlighting the </w:t>
      </w:r>
      <w:r w:rsidRPr="00927153">
        <w:rPr>
          <w:b/>
          <w:bCs/>
          <w:sz w:val="24"/>
          <w:szCs w:val="24"/>
        </w:rPr>
        <w:t>Apple Pencil, iPhone, MacBook, iMac, and iPad.</w:t>
      </w:r>
      <w:r w:rsidRPr="00927153">
        <w:rPr>
          <w:sz w:val="24"/>
          <w:szCs w:val="24"/>
        </w:rPr>
        <w:t xml:space="preserve"> There are bold promotional banners, a </w:t>
      </w:r>
      <w:r w:rsidRPr="00927153">
        <w:rPr>
          <w:b/>
          <w:bCs/>
          <w:sz w:val="24"/>
          <w:szCs w:val="24"/>
        </w:rPr>
        <w:t>search bar, and product categories</w:t>
      </w:r>
      <w:r w:rsidRPr="00927153">
        <w:rPr>
          <w:sz w:val="24"/>
          <w:szCs w:val="24"/>
        </w:rPr>
        <w:t xml:space="preserve"> arranged visually for easy access.</w:t>
      </w:r>
    </w:p>
    <w:p w14:paraId="2AA796B7" w14:textId="77777777" w:rsidR="00927153" w:rsidRPr="00927153" w:rsidRDefault="00927153" w:rsidP="00927153">
      <w:pPr>
        <w:rPr>
          <w:sz w:val="24"/>
          <w:szCs w:val="24"/>
          <w:lang w:val="en-US"/>
        </w:rPr>
      </w:pPr>
    </w:p>
    <w:p w14:paraId="22F56918" w14:textId="03E2FBF0" w:rsidR="00927153" w:rsidRPr="00927153" w:rsidRDefault="0076370C" w:rsidP="00927153">
      <w:pPr>
        <w:jc w:val="right"/>
        <w:rPr>
          <w:sz w:val="32"/>
          <w:szCs w:val="32"/>
          <w:lang w:val="en-US"/>
        </w:rPr>
      </w:pPr>
      <w:r w:rsidRPr="00927153">
        <w:rPr>
          <w:sz w:val="32"/>
          <w:szCs w:val="32"/>
          <w:highlight w:val="yellow"/>
          <w:lang w:val="en-US"/>
        </w:rPr>
        <w:drawing>
          <wp:inline distT="0" distB="0" distL="0" distR="0" wp14:anchorId="3C2D9412" wp14:editId="133FC749">
            <wp:extent cx="5731510" cy="3735705"/>
            <wp:effectExtent l="0" t="0" r="2540" b="0"/>
            <wp:docPr id="298340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3402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015E4" w14:textId="77777777" w:rsidR="00927153" w:rsidRPr="00927153" w:rsidRDefault="00927153" w:rsidP="00927153">
      <w:pPr>
        <w:rPr>
          <w:b/>
          <w:bCs/>
          <w:sz w:val="24"/>
          <w:szCs w:val="24"/>
        </w:rPr>
      </w:pPr>
      <w:r w:rsidRPr="00927153">
        <w:rPr>
          <w:b/>
          <w:bCs/>
          <w:sz w:val="24"/>
          <w:szCs w:val="24"/>
        </w:rPr>
        <w:t>Unfamiliar User Interface Elements in Explore Screen</w:t>
      </w:r>
    </w:p>
    <w:p w14:paraId="1074BF39" w14:textId="77777777" w:rsidR="00927153" w:rsidRPr="00927153" w:rsidRDefault="00927153" w:rsidP="00927153">
      <w:pPr>
        <w:numPr>
          <w:ilvl w:val="0"/>
          <w:numId w:val="5"/>
        </w:numPr>
        <w:rPr>
          <w:sz w:val="24"/>
          <w:szCs w:val="24"/>
        </w:rPr>
      </w:pPr>
      <w:r w:rsidRPr="00927153">
        <w:rPr>
          <w:b/>
          <w:bCs/>
          <w:sz w:val="24"/>
          <w:szCs w:val="24"/>
        </w:rPr>
        <w:t>Lack of Navigation Feedback:</w:t>
      </w:r>
    </w:p>
    <w:p w14:paraId="69D896B1" w14:textId="77777777" w:rsidR="00927153" w:rsidRPr="00927153" w:rsidRDefault="00927153" w:rsidP="00927153">
      <w:pPr>
        <w:numPr>
          <w:ilvl w:val="1"/>
          <w:numId w:val="5"/>
        </w:numPr>
        <w:rPr>
          <w:sz w:val="24"/>
          <w:szCs w:val="24"/>
        </w:rPr>
      </w:pPr>
      <w:r w:rsidRPr="00927153">
        <w:rPr>
          <w:sz w:val="24"/>
          <w:szCs w:val="24"/>
        </w:rPr>
        <w:t xml:space="preserve">After clicking "Explore," users land on a different screen, but there is </w:t>
      </w:r>
      <w:r w:rsidRPr="00927153">
        <w:rPr>
          <w:b/>
          <w:bCs/>
          <w:sz w:val="24"/>
          <w:szCs w:val="24"/>
        </w:rPr>
        <w:t>no clear navigation indicator</w:t>
      </w:r>
      <w:r w:rsidRPr="00927153">
        <w:rPr>
          <w:sz w:val="24"/>
          <w:szCs w:val="24"/>
        </w:rPr>
        <w:t xml:space="preserve"> guiding them back.</w:t>
      </w:r>
    </w:p>
    <w:p w14:paraId="3519EBDA" w14:textId="77777777" w:rsidR="00927153" w:rsidRPr="00927153" w:rsidRDefault="00927153" w:rsidP="00927153">
      <w:pPr>
        <w:numPr>
          <w:ilvl w:val="1"/>
          <w:numId w:val="5"/>
        </w:numPr>
        <w:rPr>
          <w:sz w:val="24"/>
          <w:szCs w:val="24"/>
        </w:rPr>
      </w:pPr>
      <w:r w:rsidRPr="00927153">
        <w:rPr>
          <w:b/>
          <w:bCs/>
          <w:sz w:val="24"/>
          <w:szCs w:val="24"/>
        </w:rPr>
        <w:t>Reasoning:</w:t>
      </w:r>
      <w:r w:rsidRPr="00927153">
        <w:rPr>
          <w:sz w:val="24"/>
          <w:szCs w:val="24"/>
        </w:rPr>
        <w:t xml:space="preserve"> Many websites include breadcrumbs or a visible back button to help users navigate, but this page does not.</w:t>
      </w:r>
    </w:p>
    <w:p w14:paraId="3E79E515" w14:textId="77777777" w:rsidR="00927153" w:rsidRPr="00927153" w:rsidRDefault="00927153" w:rsidP="00927153">
      <w:pPr>
        <w:numPr>
          <w:ilvl w:val="0"/>
          <w:numId w:val="5"/>
        </w:numPr>
        <w:rPr>
          <w:sz w:val="24"/>
          <w:szCs w:val="24"/>
        </w:rPr>
      </w:pPr>
      <w:r w:rsidRPr="00927153">
        <w:rPr>
          <w:b/>
          <w:bCs/>
          <w:sz w:val="24"/>
          <w:szCs w:val="24"/>
        </w:rPr>
        <w:t>Search Bar Placement &amp; Visibility:</w:t>
      </w:r>
    </w:p>
    <w:p w14:paraId="65563D21" w14:textId="77777777" w:rsidR="00927153" w:rsidRPr="00927153" w:rsidRDefault="00927153" w:rsidP="00927153">
      <w:pPr>
        <w:numPr>
          <w:ilvl w:val="1"/>
          <w:numId w:val="5"/>
        </w:numPr>
        <w:rPr>
          <w:sz w:val="24"/>
          <w:szCs w:val="24"/>
        </w:rPr>
      </w:pPr>
      <w:r w:rsidRPr="00927153">
        <w:rPr>
          <w:sz w:val="24"/>
          <w:szCs w:val="24"/>
        </w:rPr>
        <w:t xml:space="preserve">The search bar is positioned near the top right but </w:t>
      </w:r>
      <w:r w:rsidRPr="00927153">
        <w:rPr>
          <w:b/>
          <w:bCs/>
          <w:sz w:val="24"/>
          <w:szCs w:val="24"/>
        </w:rPr>
        <w:t>blends into the dark background</w:t>
      </w:r>
      <w:r w:rsidRPr="00927153">
        <w:rPr>
          <w:sz w:val="24"/>
          <w:szCs w:val="24"/>
        </w:rPr>
        <w:t xml:space="preserve"> rather than standing out.</w:t>
      </w:r>
    </w:p>
    <w:p w14:paraId="38740769" w14:textId="77777777" w:rsidR="00927153" w:rsidRPr="00927153" w:rsidRDefault="00927153" w:rsidP="00927153">
      <w:pPr>
        <w:numPr>
          <w:ilvl w:val="1"/>
          <w:numId w:val="5"/>
        </w:numPr>
        <w:rPr>
          <w:sz w:val="24"/>
          <w:szCs w:val="24"/>
        </w:rPr>
      </w:pPr>
      <w:r w:rsidRPr="00927153">
        <w:rPr>
          <w:b/>
          <w:bCs/>
          <w:sz w:val="24"/>
          <w:szCs w:val="24"/>
        </w:rPr>
        <w:lastRenderedPageBreak/>
        <w:t>Reasoning:</w:t>
      </w:r>
      <w:r w:rsidRPr="00927153">
        <w:rPr>
          <w:sz w:val="24"/>
          <w:szCs w:val="24"/>
        </w:rPr>
        <w:t xml:space="preserve"> Users accustomed to prominent search bars might not easily recognize or use it efficiently.</w:t>
      </w:r>
    </w:p>
    <w:p w14:paraId="564D1A9D" w14:textId="77777777" w:rsidR="00927153" w:rsidRPr="00927153" w:rsidRDefault="00927153" w:rsidP="00927153">
      <w:pPr>
        <w:numPr>
          <w:ilvl w:val="0"/>
          <w:numId w:val="5"/>
        </w:numPr>
        <w:rPr>
          <w:sz w:val="24"/>
          <w:szCs w:val="24"/>
        </w:rPr>
      </w:pPr>
      <w:r w:rsidRPr="00927153">
        <w:rPr>
          <w:b/>
          <w:bCs/>
          <w:sz w:val="24"/>
          <w:szCs w:val="24"/>
        </w:rPr>
        <w:t>Inconsistent Product Categories Presentation:</w:t>
      </w:r>
    </w:p>
    <w:p w14:paraId="6702E036" w14:textId="77777777" w:rsidR="00927153" w:rsidRPr="00927153" w:rsidRDefault="00927153" w:rsidP="00927153">
      <w:pPr>
        <w:numPr>
          <w:ilvl w:val="1"/>
          <w:numId w:val="5"/>
        </w:numPr>
        <w:rPr>
          <w:sz w:val="24"/>
          <w:szCs w:val="24"/>
        </w:rPr>
      </w:pPr>
      <w:r w:rsidRPr="00927153">
        <w:rPr>
          <w:sz w:val="24"/>
          <w:szCs w:val="24"/>
        </w:rPr>
        <w:t>The screen presents products in different styles: Apple Pencil and iPhone are highlighted with large banners, while MacBook, iMac, and iPad appear in a grid layout.</w:t>
      </w:r>
    </w:p>
    <w:p w14:paraId="74605606" w14:textId="77777777" w:rsidR="00927153" w:rsidRPr="00927153" w:rsidRDefault="00927153" w:rsidP="00927153">
      <w:pPr>
        <w:numPr>
          <w:ilvl w:val="1"/>
          <w:numId w:val="5"/>
        </w:numPr>
        <w:rPr>
          <w:sz w:val="24"/>
          <w:szCs w:val="24"/>
        </w:rPr>
      </w:pPr>
      <w:r w:rsidRPr="00927153">
        <w:rPr>
          <w:b/>
          <w:bCs/>
          <w:sz w:val="24"/>
          <w:szCs w:val="24"/>
        </w:rPr>
        <w:t>Reasoning:</w:t>
      </w:r>
      <w:r w:rsidRPr="00927153">
        <w:rPr>
          <w:sz w:val="24"/>
          <w:szCs w:val="24"/>
        </w:rPr>
        <w:t xml:space="preserve"> This inconsistency can cause confusion for users expecting uniform navigation between sections.</w:t>
      </w:r>
    </w:p>
    <w:p w14:paraId="2ED11F4A" w14:textId="77777777" w:rsidR="00927153" w:rsidRPr="00927153" w:rsidRDefault="00927153" w:rsidP="00927153">
      <w:pPr>
        <w:rPr>
          <w:b/>
          <w:bCs/>
          <w:sz w:val="24"/>
          <w:szCs w:val="24"/>
          <w:u w:val="single"/>
        </w:rPr>
      </w:pPr>
      <w:r w:rsidRPr="00927153">
        <w:rPr>
          <w:b/>
          <w:bCs/>
          <w:sz w:val="24"/>
          <w:szCs w:val="24"/>
          <w:u w:val="single"/>
        </w:rPr>
        <w:t>Familiar User Interface Elements in Explore Screen</w:t>
      </w:r>
    </w:p>
    <w:p w14:paraId="27AA1E25" w14:textId="77777777" w:rsidR="00927153" w:rsidRPr="00927153" w:rsidRDefault="00927153" w:rsidP="00927153">
      <w:pPr>
        <w:numPr>
          <w:ilvl w:val="0"/>
          <w:numId w:val="6"/>
        </w:numPr>
        <w:rPr>
          <w:sz w:val="24"/>
          <w:szCs w:val="24"/>
        </w:rPr>
      </w:pPr>
      <w:r w:rsidRPr="00927153">
        <w:rPr>
          <w:b/>
          <w:bCs/>
          <w:sz w:val="24"/>
          <w:szCs w:val="24"/>
        </w:rPr>
        <w:t>Clearer Navigation Options:</w:t>
      </w:r>
    </w:p>
    <w:p w14:paraId="44533720" w14:textId="77777777" w:rsidR="00927153" w:rsidRPr="00927153" w:rsidRDefault="00927153" w:rsidP="00927153">
      <w:pPr>
        <w:numPr>
          <w:ilvl w:val="1"/>
          <w:numId w:val="6"/>
        </w:numPr>
        <w:rPr>
          <w:sz w:val="24"/>
          <w:szCs w:val="24"/>
        </w:rPr>
      </w:pPr>
      <w:r w:rsidRPr="00927153">
        <w:rPr>
          <w:sz w:val="24"/>
          <w:szCs w:val="24"/>
        </w:rPr>
        <w:t>Familiar designs include visible navigation breadcrumbs or an easily accessible back button.</w:t>
      </w:r>
    </w:p>
    <w:p w14:paraId="47769D9E" w14:textId="77777777" w:rsidR="00927153" w:rsidRPr="00927153" w:rsidRDefault="00927153" w:rsidP="00927153">
      <w:pPr>
        <w:numPr>
          <w:ilvl w:val="1"/>
          <w:numId w:val="6"/>
        </w:numPr>
        <w:rPr>
          <w:sz w:val="24"/>
          <w:szCs w:val="24"/>
        </w:rPr>
      </w:pPr>
      <w:r w:rsidRPr="00927153">
        <w:rPr>
          <w:b/>
          <w:bCs/>
          <w:sz w:val="24"/>
          <w:szCs w:val="24"/>
        </w:rPr>
        <w:t>Reasoning:</w:t>
      </w:r>
      <w:r w:rsidRPr="00927153">
        <w:rPr>
          <w:sz w:val="24"/>
          <w:szCs w:val="24"/>
        </w:rPr>
        <w:t xml:space="preserve"> These elements help users understand their location within the website and navigate smoothly.</w:t>
      </w:r>
    </w:p>
    <w:p w14:paraId="2C898BD1" w14:textId="77777777" w:rsidR="00927153" w:rsidRPr="00927153" w:rsidRDefault="00927153" w:rsidP="00927153">
      <w:pPr>
        <w:numPr>
          <w:ilvl w:val="0"/>
          <w:numId w:val="6"/>
        </w:numPr>
        <w:rPr>
          <w:sz w:val="24"/>
          <w:szCs w:val="24"/>
          <w:u w:val="single"/>
        </w:rPr>
      </w:pPr>
      <w:r w:rsidRPr="00927153">
        <w:rPr>
          <w:b/>
          <w:bCs/>
          <w:sz w:val="24"/>
          <w:szCs w:val="24"/>
          <w:u w:val="single"/>
        </w:rPr>
        <w:t>Consistent Product Display Layout:</w:t>
      </w:r>
    </w:p>
    <w:p w14:paraId="33C5AD77" w14:textId="77777777" w:rsidR="00927153" w:rsidRPr="00927153" w:rsidRDefault="00927153" w:rsidP="00927153">
      <w:pPr>
        <w:numPr>
          <w:ilvl w:val="1"/>
          <w:numId w:val="6"/>
        </w:numPr>
        <w:rPr>
          <w:sz w:val="24"/>
          <w:szCs w:val="24"/>
        </w:rPr>
      </w:pPr>
      <w:r w:rsidRPr="00927153">
        <w:rPr>
          <w:sz w:val="24"/>
          <w:szCs w:val="24"/>
        </w:rPr>
        <w:t>A familiar approach would ensure that all product categories appear in a uniform grid layout, avoiding unnecessary emphasis on certain products.</w:t>
      </w:r>
    </w:p>
    <w:p w14:paraId="419C6E38" w14:textId="77777777" w:rsidR="00927153" w:rsidRPr="00927153" w:rsidRDefault="00927153" w:rsidP="00927153">
      <w:pPr>
        <w:numPr>
          <w:ilvl w:val="1"/>
          <w:numId w:val="6"/>
        </w:numPr>
        <w:rPr>
          <w:sz w:val="24"/>
          <w:szCs w:val="24"/>
        </w:rPr>
      </w:pPr>
      <w:r w:rsidRPr="00927153">
        <w:rPr>
          <w:b/>
          <w:bCs/>
          <w:sz w:val="24"/>
          <w:szCs w:val="24"/>
        </w:rPr>
        <w:t>Reasoning:</w:t>
      </w:r>
      <w:r w:rsidRPr="00927153">
        <w:rPr>
          <w:sz w:val="24"/>
          <w:szCs w:val="24"/>
        </w:rPr>
        <w:t xml:space="preserve"> A uniform layout improves visual clarity and helps users find products easily without confusion.</w:t>
      </w:r>
    </w:p>
    <w:p w14:paraId="0E42B4F8" w14:textId="77777777" w:rsidR="00927153" w:rsidRPr="00927153" w:rsidRDefault="00927153" w:rsidP="00927153">
      <w:pPr>
        <w:rPr>
          <w:sz w:val="24"/>
          <w:szCs w:val="24"/>
          <w:lang w:val="en-US"/>
        </w:rPr>
      </w:pPr>
    </w:p>
    <w:sectPr w:rsidR="00927153" w:rsidRPr="009271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F7643"/>
    <w:multiLevelType w:val="multilevel"/>
    <w:tmpl w:val="5FFE03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58519A"/>
    <w:multiLevelType w:val="multilevel"/>
    <w:tmpl w:val="B2DA04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DF40371"/>
    <w:multiLevelType w:val="multilevel"/>
    <w:tmpl w:val="669265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F921090"/>
    <w:multiLevelType w:val="multilevel"/>
    <w:tmpl w:val="407067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96A5FB9"/>
    <w:multiLevelType w:val="multilevel"/>
    <w:tmpl w:val="FDC4E39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" w15:restartNumberingAfterBreak="0">
    <w:nsid w:val="6F247957"/>
    <w:multiLevelType w:val="multilevel"/>
    <w:tmpl w:val="B48020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75762082">
    <w:abstractNumId w:val="4"/>
  </w:num>
  <w:num w:numId="2" w16cid:durableId="794255827">
    <w:abstractNumId w:val="0"/>
  </w:num>
  <w:num w:numId="3" w16cid:durableId="1925456553">
    <w:abstractNumId w:val="3"/>
  </w:num>
  <w:num w:numId="4" w16cid:durableId="193157384">
    <w:abstractNumId w:val="5"/>
  </w:num>
  <w:num w:numId="5" w16cid:durableId="245461540">
    <w:abstractNumId w:val="2"/>
  </w:num>
  <w:num w:numId="6" w16cid:durableId="8575028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70C"/>
    <w:rsid w:val="004C59C0"/>
    <w:rsid w:val="00690EE1"/>
    <w:rsid w:val="0076370C"/>
    <w:rsid w:val="00927153"/>
    <w:rsid w:val="00AB4762"/>
    <w:rsid w:val="00D20995"/>
    <w:rsid w:val="00E44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3A58F"/>
  <w15:chartTrackingRefBased/>
  <w15:docId w15:val="{519CD872-D80E-4AC2-A50E-3E0362388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37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37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370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37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370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37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37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37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37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370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37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370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370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370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37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37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37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37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37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37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37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37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37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37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37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370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370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370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370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05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91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0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44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7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0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8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62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543</Words>
  <Characters>3096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Sheryl Katrina</dc:creator>
  <cp:keywords/>
  <dc:description/>
  <cp:lastModifiedBy>Sheryl Katrina</cp:lastModifiedBy>
  <cp:revision>1</cp:revision>
  <dcterms:created xsi:type="dcterms:W3CDTF">2025-02-21T18:16:00Z</dcterms:created>
  <dcterms:modified xsi:type="dcterms:W3CDTF">2025-02-21T18:36:00Z</dcterms:modified>
</cp:coreProperties>
</file>