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12F" w:rsidRDefault="0072612F" w:rsidP="0072612F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Load Notification - Dispatch Instruction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May 27, 2015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12:32 PM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This message is a push style message sent by the RTO to registered MPs who are representing energy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proofErr w:type="gramStart"/>
      <w:r>
        <w:rPr>
          <w:rFonts w:ascii="Calibri" w:hAnsi="Calibri"/>
          <w:color w:val="000000"/>
          <w:sz w:val="18"/>
          <w:szCs w:val="18"/>
        </w:rPr>
        <w:t>supply</w:t>
      </w:r>
      <w:proofErr w:type="gramEnd"/>
      <w:r>
        <w:rPr>
          <w:rFonts w:ascii="Calibri" w:hAnsi="Calibri"/>
          <w:color w:val="000000"/>
          <w:sz w:val="18"/>
          <w:szCs w:val="18"/>
        </w:rPr>
        <w:t>, regulation, and reserve resources (i.e. generators and demand response resources). Also, this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proofErr w:type="gramStart"/>
      <w:r>
        <w:rPr>
          <w:rFonts w:ascii="Calibri" w:hAnsi="Calibri"/>
          <w:color w:val="000000"/>
          <w:sz w:val="18"/>
          <w:szCs w:val="18"/>
        </w:rPr>
        <w:t>message</w:t>
      </w:r>
      <w:proofErr w:type="gramEnd"/>
      <w:r>
        <w:rPr>
          <w:rFonts w:ascii="Calibri" w:hAnsi="Calibri"/>
          <w:color w:val="000000"/>
          <w:sz w:val="18"/>
          <w:szCs w:val="18"/>
        </w:rPr>
        <w:t xml:space="preserve"> is sent to the associated local balancing authority for informational purposes.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 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Dispatch messages are sent at any time during the real-time operation of the system but no more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proofErr w:type="gramStart"/>
      <w:r>
        <w:rPr>
          <w:rFonts w:ascii="Calibri" w:hAnsi="Calibri"/>
          <w:color w:val="000000"/>
          <w:sz w:val="18"/>
          <w:szCs w:val="18"/>
        </w:rPr>
        <w:t>frequent</w:t>
      </w:r>
      <w:proofErr w:type="gramEnd"/>
      <w:r>
        <w:rPr>
          <w:rFonts w:ascii="Calibri" w:hAnsi="Calibri"/>
          <w:color w:val="000000"/>
          <w:sz w:val="18"/>
          <w:szCs w:val="18"/>
        </w:rPr>
        <w:t xml:space="preserve"> than 5 minute intervals. These dispatch messages convey the </w:t>
      </w:r>
      <w:proofErr w:type="spellStart"/>
      <w:r>
        <w:rPr>
          <w:rFonts w:ascii="Calibri" w:hAnsi="Calibri"/>
          <w:color w:val="000000"/>
          <w:sz w:val="18"/>
          <w:szCs w:val="18"/>
        </w:rPr>
        <w:t>ExAnte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real-time market results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proofErr w:type="gramStart"/>
      <w:r>
        <w:rPr>
          <w:rFonts w:ascii="Calibri" w:hAnsi="Calibri"/>
          <w:color w:val="000000"/>
          <w:sz w:val="18"/>
          <w:szCs w:val="18"/>
        </w:rPr>
        <w:t>in</w:t>
      </w:r>
      <w:proofErr w:type="gramEnd"/>
      <w:r>
        <w:rPr>
          <w:rFonts w:ascii="Calibri" w:hAnsi="Calibri"/>
          <w:color w:val="000000"/>
          <w:sz w:val="18"/>
          <w:szCs w:val="18"/>
        </w:rPr>
        <w:t xml:space="preserve"> 5-minute intervals.</w:t>
      </w:r>
    </w:p>
    <w:p w:rsidR="0072612F" w:rsidRDefault="0072612F" w:rsidP="0072612F">
      <w:pPr>
        <w:pStyle w:val="NormalWeb"/>
        <w:spacing w:before="120" w:beforeAutospacing="0" w:after="0" w:afterAutospacing="0"/>
        <w:rPr>
          <w:color w:val="333399"/>
        </w:rPr>
      </w:pPr>
      <w:r>
        <w:rPr>
          <w:b/>
          <w:bCs/>
          <w:i/>
          <w:iCs/>
          <w:color w:val="333399"/>
        </w:rPr>
        <w:t>Outputs</w:t>
      </w:r>
    </w:p>
    <w:p w:rsidR="0072612F" w:rsidRDefault="0072612F" w:rsidP="0072612F">
      <w:pPr>
        <w:pStyle w:val="NormalWeb"/>
        <w:spacing w:before="120" w:beforeAutospacing="0" w:after="0" w:afterAutospacing="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Report file is saved to the </w:t>
      </w:r>
      <w:proofErr w:type="spellStart"/>
      <w:r>
        <w:rPr>
          <w:rFonts w:ascii="Calibri" w:hAnsi="Calibri"/>
          <w:color w:val="000000"/>
          <w:sz w:val="18"/>
          <w:szCs w:val="18"/>
        </w:rPr>
        <w:t>auditpath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directory and displayed on the Notifications Monitor.</w:t>
      </w:r>
    </w:p>
    <w:p w:rsidR="0072612F" w:rsidRDefault="0072612F" w:rsidP="0072612F">
      <w:pPr>
        <w:pStyle w:val="NormalWeb"/>
        <w:spacing w:before="12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&lt;Notifications&gt;</w:t>
      </w:r>
    </w:p>
    <w:p w:rsidR="0072612F" w:rsidRDefault="0072612F" w:rsidP="0072612F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&lt;Dispatch location="xxx" interval="</w:t>
      </w:r>
      <w:proofErr w:type="spellStart"/>
      <w:r>
        <w:rPr>
          <w:rFonts w:ascii="Calibri" w:hAnsi="Calibri"/>
          <w:color w:val="000000"/>
          <w:sz w:val="22"/>
          <w:szCs w:val="22"/>
        </w:rPr>
        <w:t>yyyy-mm-ddThh</w:t>
      </w:r>
      <w:proofErr w:type="gramStart"/>
      <w:r>
        <w:rPr>
          <w:rFonts w:ascii="Calibri" w:hAnsi="Calibri"/>
          <w:color w:val="000000"/>
          <w:sz w:val="22"/>
          <w:szCs w:val="22"/>
        </w:rPr>
        <w:t>:mm:ss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>"&gt;</w:t>
      </w:r>
    </w:p>
    <w:p w:rsidR="0072612F" w:rsidRDefault="0072612F" w:rsidP="0072612F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</w:t>
      </w:r>
      <w:proofErr w:type="spellStart"/>
      <w:r>
        <w:rPr>
          <w:rFonts w:ascii="Calibri" w:hAnsi="Calibri"/>
          <w:color w:val="000000"/>
          <w:sz w:val="22"/>
          <w:szCs w:val="22"/>
        </w:rPr>
        <w:t>EnergyDispatch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MW="xx" LMP="xx" /&gt;</w:t>
      </w:r>
    </w:p>
    <w:p w:rsidR="0072612F" w:rsidRDefault="0072612F" w:rsidP="0072612F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</w:t>
      </w:r>
      <w:proofErr w:type="spellStart"/>
      <w:r>
        <w:rPr>
          <w:rFonts w:ascii="Calibri" w:hAnsi="Calibri"/>
          <w:color w:val="000000"/>
          <w:sz w:val="22"/>
          <w:szCs w:val="22"/>
        </w:rPr>
        <w:t>RegulationDispatch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MW="xx" MCP="xx" </w:t>
      </w:r>
      <w:proofErr w:type="spellStart"/>
      <w:r>
        <w:rPr>
          <w:rFonts w:ascii="Calibri" w:hAnsi="Calibri"/>
          <w:color w:val="000000"/>
          <w:sz w:val="22"/>
          <w:szCs w:val="22"/>
        </w:rPr>
        <w:t>MileageMCP</w:t>
      </w:r>
      <w:proofErr w:type="spellEnd"/>
      <w:r>
        <w:rPr>
          <w:rFonts w:ascii="Calibri" w:hAnsi="Calibri"/>
          <w:color w:val="000000"/>
          <w:sz w:val="22"/>
          <w:szCs w:val="22"/>
        </w:rPr>
        <w:t>="xx" /&gt;</w:t>
      </w:r>
    </w:p>
    <w:p w:rsidR="0072612F" w:rsidRDefault="0072612F" w:rsidP="0072612F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</w:t>
      </w:r>
      <w:proofErr w:type="spellStart"/>
      <w:r>
        <w:rPr>
          <w:rFonts w:ascii="Calibri" w:hAnsi="Calibri"/>
          <w:color w:val="000000"/>
          <w:sz w:val="22"/>
          <w:szCs w:val="22"/>
        </w:rPr>
        <w:t>SpinningReserveDispatch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MW="xx" MCP="xx" /&gt;</w:t>
      </w:r>
    </w:p>
    <w:p w:rsidR="0072612F" w:rsidRDefault="0072612F" w:rsidP="0072612F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</w:t>
      </w:r>
      <w:proofErr w:type="spellStart"/>
      <w:r>
        <w:rPr>
          <w:rFonts w:ascii="Calibri" w:hAnsi="Calibri"/>
          <w:color w:val="000000"/>
          <w:sz w:val="22"/>
          <w:szCs w:val="22"/>
        </w:rPr>
        <w:t>SupplementalReserveDispatch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MW="xx" MCP="xx" /&gt;</w:t>
      </w:r>
    </w:p>
    <w:p w:rsidR="0072612F" w:rsidRDefault="0072612F" w:rsidP="0072612F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&lt;/Dispatch&gt;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&lt;/Notifications&gt;</w:t>
      </w:r>
    </w:p>
    <w:p w:rsidR="0072612F" w:rsidRDefault="0072612F" w:rsidP="0072612F">
      <w:pPr>
        <w:pStyle w:val="NormalWeb"/>
        <w:spacing w:before="120" w:beforeAutospacing="0" w:after="0" w:afterAutospacing="0"/>
        <w:rPr>
          <w:color w:val="FF0000"/>
        </w:rPr>
      </w:pPr>
      <w:r>
        <w:rPr>
          <w:b/>
          <w:bCs/>
          <w:color w:val="FF0000"/>
        </w:rPr>
        <w:t> 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More than one dispatch instruction may be included in a single message.</w:t>
      </w:r>
    </w:p>
    <w:p w:rsidR="0072612F" w:rsidRDefault="0072612F" w:rsidP="0072612F">
      <w:pPr>
        <w:pStyle w:val="NormalWeb"/>
        <w:spacing w:before="0" w:beforeAutospacing="0" w:after="0" w:afterAutospacing="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 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2E75B5"/>
          <w:sz w:val="22"/>
          <w:szCs w:val="22"/>
        </w:rPr>
        <w:t>Load Process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Each dispatch instruction is stored in both the MC_NOTIF table to be displayed in Notification Monitor as well as the MC_DISPATCH_ENERGY &amp; MC_DISPATCH_AS tables to be displayed on the Dispatches UI.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 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For the purposes of the notification table each dispatch instruction is a new notification, there are no updates.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 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Dispatches will be updated based on the following unique key: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Participant (party)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Transaction Point (location)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Start </w:t>
      </w:r>
      <w:proofErr w:type="gramStart"/>
      <w:r>
        <w:rPr>
          <w:rFonts w:ascii="Calibri" w:hAnsi="Calibri"/>
          <w:color w:val="000000"/>
          <w:sz w:val="18"/>
          <w:szCs w:val="18"/>
        </w:rPr>
        <w:t>Dt</w:t>
      </w:r>
      <w:proofErr w:type="gramEnd"/>
      <w:r>
        <w:rPr>
          <w:rFonts w:ascii="Calibri" w:hAnsi="Calibri"/>
          <w:color w:val="000000"/>
          <w:sz w:val="18"/>
          <w:szCs w:val="18"/>
        </w:rPr>
        <w:t xml:space="preserve"> (interval)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Source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2"/>
          <w:szCs w:val="22"/>
        </w:rPr>
      </w:pPr>
      <w:r>
        <w:rPr>
          <w:rFonts w:ascii="Calibri" w:hAnsi="Calibri"/>
          <w:color w:val="2E75B5"/>
          <w:sz w:val="22"/>
          <w:szCs w:val="22"/>
        </w:rPr>
        <w:t> 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2"/>
          <w:szCs w:val="22"/>
        </w:rPr>
      </w:pPr>
      <w:r>
        <w:rPr>
          <w:rFonts w:ascii="Calibri" w:hAnsi="Calibri"/>
          <w:color w:val="2E75B5"/>
          <w:sz w:val="22"/>
          <w:szCs w:val="22"/>
        </w:rPr>
        <w:t> 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2"/>
          <w:szCs w:val="22"/>
        </w:rPr>
      </w:pPr>
      <w:r>
        <w:rPr>
          <w:rFonts w:ascii="Calibri" w:hAnsi="Calibri"/>
          <w:color w:val="2E75B5"/>
          <w:sz w:val="22"/>
          <w:szCs w:val="22"/>
        </w:rPr>
        <w:t> 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2E75B5"/>
          <w:sz w:val="22"/>
          <w:szCs w:val="22"/>
        </w:rPr>
        <w:t>MC_NOTIF_</w:t>
      </w:r>
      <w:proofErr w:type="gramStart"/>
      <w:r>
        <w:rPr>
          <w:rFonts w:ascii="Calibri" w:hAnsi="Calibri"/>
          <w:b/>
          <w:bCs/>
          <w:i/>
          <w:iCs/>
          <w:color w:val="2E75B5"/>
          <w:sz w:val="22"/>
          <w:szCs w:val="22"/>
        </w:rPr>
        <w:t>TYPE  Definition</w:t>
      </w:r>
      <w:proofErr w:type="gramEnd"/>
      <w:r>
        <w:rPr>
          <w:rFonts w:ascii="Calibri" w:hAnsi="Calibri"/>
          <w:b/>
          <w:bCs/>
          <w:i/>
          <w:iCs/>
          <w:color w:val="2E75B5"/>
          <w:sz w:val="22"/>
          <w:szCs w:val="22"/>
        </w:rPr>
        <w:t xml:space="preserve"> 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9"/>
        <w:gridCol w:w="1047"/>
        <w:gridCol w:w="2053"/>
        <w:gridCol w:w="1997"/>
        <w:gridCol w:w="1066"/>
        <w:gridCol w:w="1398"/>
      </w:tblGrid>
      <w:tr w:rsidR="0072612F" w:rsidTr="0072612F"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NOTIF_TYPE_CD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JOB_CD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NOTIF_TYPE_DESC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DISPLAY_NME</w:t>
            </w:r>
          </w:p>
        </w:tc>
        <w:tc>
          <w:tcPr>
            <w:tcW w:w="1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REVISED_DT</w:t>
            </w:r>
          </w:p>
        </w:tc>
      </w:tr>
      <w:tr w:rsidR="0072612F" w:rsidTr="0072612F"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Dispatch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Dispatch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Dispatch Instruction</w:t>
            </w:r>
          </w:p>
        </w:tc>
        <w:tc>
          <w:tcPr>
            <w:tcW w:w="2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Dispatch Instruction</w:t>
            </w:r>
          </w:p>
        </w:tc>
        <w:tc>
          <w:tcPr>
            <w:tcW w:w="1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-10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SYSDATE</w:t>
            </w:r>
          </w:p>
        </w:tc>
      </w:tr>
    </w:tbl>
    <w:p w:rsidR="0072612F" w:rsidRDefault="0072612F" w:rsidP="0072612F">
      <w:pPr>
        <w:pStyle w:val="NormalWeb"/>
        <w:spacing w:before="0" w:beforeAutospacing="0" w:after="0" w:afterAutospacing="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 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2E75B5"/>
          <w:sz w:val="22"/>
          <w:szCs w:val="22"/>
        </w:rPr>
        <w:t xml:space="preserve">MC_NOTIF </w:t>
      </w:r>
      <w:proofErr w:type="gramStart"/>
      <w:r>
        <w:rPr>
          <w:rFonts w:ascii="Calibri" w:hAnsi="Calibri"/>
          <w:b/>
          <w:bCs/>
          <w:i/>
          <w:iCs/>
          <w:color w:val="2E75B5"/>
          <w:sz w:val="22"/>
          <w:szCs w:val="22"/>
        </w:rPr>
        <w:t>Mapping :</w:t>
      </w:r>
      <w:proofErr w:type="gram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1147"/>
        <w:gridCol w:w="2979"/>
        <w:gridCol w:w="2769"/>
      </w:tblGrid>
      <w:tr w:rsidR="0072612F" w:rsidTr="0072612F"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Element or Attribute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column</w:t>
            </w:r>
          </w:p>
        </w:tc>
      </w:tr>
      <w:tr w:rsidR="0072612F" w:rsidTr="0072612F"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party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12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Participant code. </w:t>
            </w:r>
          </w:p>
          <w:p w:rsidR="0072612F" w:rsidRDefault="0072612F">
            <w:pPr>
              <w:pStyle w:val="NormalWeb"/>
              <w:spacing w:before="12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This is an optional tag.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Store in MC_NOTIF.DTL_MSG (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clob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);</w:t>
            </w:r>
          </w:p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Display as "Participant"</w:t>
            </w:r>
          </w:p>
        </w:tc>
      </w:tr>
      <w:tr w:rsidR="0072612F" w:rsidTr="0072612F"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Location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Specifies the pricing node location of the dispatch.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Store in MC_NOTIF.DTL_MSG (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clob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);</w:t>
            </w:r>
          </w:p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Display as "Location"</w:t>
            </w:r>
          </w:p>
        </w:tc>
      </w:tr>
      <w:tr w:rsidR="0072612F" w:rsidTr="0072612F"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Interval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Specifies the instruction time interval’s date and time using</w:t>
            </w:r>
          </w:p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standard XML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dateTime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format,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yyyymm-ddThh:mm:ss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.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Store in MC_NOTIF.DTL_MSG (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clob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);</w:t>
            </w:r>
          </w:p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Display as "Interval"</w:t>
            </w:r>
          </w:p>
        </w:tc>
      </w:tr>
      <w:tr w:rsidR="0072612F" w:rsidTr="0072612F"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EnergyDispatch</w:t>
            </w:r>
            <w:proofErr w:type="spellEnd"/>
          </w:p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MW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Required attribute specifying the cleared Energy MW</w:t>
            </w:r>
          </w:p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proofErr w:type="gramStart"/>
            <w:r>
              <w:rPr>
                <w:rFonts w:ascii="Calibri" w:hAnsi="Calibri"/>
                <w:sz w:val="18"/>
                <w:szCs w:val="18"/>
              </w:rPr>
              <w:t>level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>.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Store in MC_NOTIF.DTL_MSG (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clob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);</w:t>
            </w:r>
          </w:p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Display as "Energy MW"</w:t>
            </w:r>
          </w:p>
        </w:tc>
      </w:tr>
      <w:tr w:rsidR="0072612F" w:rsidTr="0072612F"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EnergyDispatch</w:t>
            </w:r>
            <w:proofErr w:type="spellEnd"/>
          </w:p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LMP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Required attribute specifying the LMP in $ per MW.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Store in MC_NOTIF.DTL_MSG (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clob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);</w:t>
            </w:r>
          </w:p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Display as "Energy LMP"</w:t>
            </w:r>
          </w:p>
        </w:tc>
      </w:tr>
      <w:tr w:rsidR="0072612F" w:rsidTr="0072612F"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RegulationDispatch</w:t>
            </w:r>
            <w:proofErr w:type="spellEnd"/>
          </w:p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MW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Required attribute specifying the cleared Regulation MW level.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Store in MC_NOTIF.DTL_MSG (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clob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);</w:t>
            </w:r>
          </w:p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Display as "Regulation MW"</w:t>
            </w:r>
          </w:p>
        </w:tc>
      </w:tr>
      <w:tr w:rsidR="0072612F" w:rsidTr="0072612F"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RegulationDispatch</w:t>
            </w:r>
            <w:proofErr w:type="spellEnd"/>
          </w:p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MCP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Required attribute specifying the market cleared regulating reserve price in $ per MW.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Store in MC_NOTIF.DTL_MSG (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clob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);</w:t>
            </w:r>
          </w:p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Display as "Regulation MCP"</w:t>
            </w:r>
          </w:p>
        </w:tc>
      </w:tr>
      <w:tr w:rsidR="0072612F" w:rsidTr="0072612F"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RegulationDispatch</w:t>
            </w:r>
            <w:proofErr w:type="spellEnd"/>
          </w:p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MileageMCP</w:t>
            </w:r>
            <w:proofErr w:type="spellEnd"/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Optional attribute specifying the market cleared regulation Mileage price in $ per MW.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Store in MC_NOTIF.DTL_MSG (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clob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);</w:t>
            </w:r>
          </w:p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Display as "Regulation Mileage MCP"</w:t>
            </w:r>
          </w:p>
        </w:tc>
      </w:tr>
      <w:tr w:rsidR="0072612F" w:rsidTr="0072612F"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SpinningReserveDispatch</w:t>
            </w:r>
            <w:proofErr w:type="spellEnd"/>
          </w:p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MW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Required attribute specifying the cleared Spinning Reserve MW level.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Store in MC_NOTIF.DTL_MSG (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clob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);</w:t>
            </w:r>
          </w:p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Display as "Spinning Reserve MW"</w:t>
            </w:r>
          </w:p>
        </w:tc>
      </w:tr>
      <w:tr w:rsidR="0072612F" w:rsidTr="0072612F"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SpinningReserveDispatch</w:t>
            </w:r>
            <w:proofErr w:type="spellEnd"/>
          </w:p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MCP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Required attribute specifying the market cleared price in $ per MW.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Store in MC_NOTIF.DTL_MSG (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clob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);</w:t>
            </w:r>
          </w:p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Display as "Spinning Reserve MCP"</w:t>
            </w:r>
          </w:p>
        </w:tc>
      </w:tr>
      <w:tr w:rsidR="0072612F" w:rsidTr="0072612F"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SupplementalReserveDispatch</w:t>
            </w:r>
            <w:proofErr w:type="spellEnd"/>
          </w:p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MW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Required attribute specifying the cleared Supplemental Reserve MW level.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Store in MC_NOTIF.DTL_MSG (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clob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);</w:t>
            </w:r>
          </w:p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Display as "Supplemental Reserve MW"</w:t>
            </w:r>
          </w:p>
        </w:tc>
      </w:tr>
      <w:tr w:rsidR="0072612F" w:rsidTr="0072612F"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SupplementalReserveDispatch</w:t>
            </w:r>
            <w:proofErr w:type="spellEnd"/>
          </w:p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MCP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Required attribute specifying the market cleared price in $ per MW.</w:t>
            </w:r>
          </w:p>
        </w:tc>
        <w:tc>
          <w:tcPr>
            <w:tcW w:w="3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Store in MC_NOTIF.DTL_MSG (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clob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>);</w:t>
            </w:r>
          </w:p>
          <w:p w:rsidR="0072612F" w:rsidRDefault="0072612F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Display as "Supplemental Reserve MCP"</w:t>
            </w:r>
          </w:p>
        </w:tc>
      </w:tr>
    </w:tbl>
    <w:p w:rsidR="0072612F" w:rsidRDefault="0072612F" w:rsidP="0072612F">
      <w:pPr>
        <w:pStyle w:val="NormalWeb"/>
        <w:spacing w:before="120" w:beforeAutospacing="0" w:after="0" w:afterAutospacing="0"/>
        <w:rPr>
          <w:color w:val="333399"/>
        </w:rPr>
      </w:pPr>
      <w:r>
        <w:rPr>
          <w:color w:val="333399"/>
        </w:rPr>
        <w:t> 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2E75B5"/>
          <w:sz w:val="22"/>
          <w:szCs w:val="22"/>
        </w:rPr>
        <w:t xml:space="preserve">MC_DISPATCH_ENERGY </w:t>
      </w:r>
      <w:proofErr w:type="gramStart"/>
      <w:r>
        <w:rPr>
          <w:rFonts w:ascii="Calibri" w:hAnsi="Calibri"/>
          <w:b/>
          <w:bCs/>
          <w:i/>
          <w:iCs/>
          <w:color w:val="2E75B5"/>
          <w:sz w:val="22"/>
          <w:szCs w:val="22"/>
        </w:rPr>
        <w:t>&amp;  MC</w:t>
      </w:r>
      <w:proofErr w:type="gramEnd"/>
      <w:r>
        <w:rPr>
          <w:rFonts w:ascii="Calibri" w:hAnsi="Calibri"/>
          <w:b/>
          <w:bCs/>
          <w:i/>
          <w:iCs/>
          <w:color w:val="2E75B5"/>
          <w:sz w:val="22"/>
          <w:szCs w:val="22"/>
        </w:rPr>
        <w:t xml:space="preserve">_DISPATCH_AS Mapping :  See design </w:t>
      </w:r>
      <w:hyperlink r:id="rId5" w:anchor="Load%20Dispatch%20Instruction&amp;section-id={1E515985-918E-4457-8CB3-69C5F07E08A0}&amp;page-id={094CEE0E-FE0C-4B2E-B0A4-7C744ADC413B}&amp;end&amp;base-path=shacnas1\projects\nMarket\SPP%20IM\11%20-%20Documentation\OneNote\nMarket%20Global\MISO%20Designs.one" w:history="1">
        <w:r>
          <w:rPr>
            <w:rStyle w:val="Hyperlink"/>
            <w:rFonts w:ascii="Calibri" w:hAnsi="Calibri"/>
            <w:b/>
            <w:bCs/>
            <w:i/>
            <w:iCs/>
            <w:sz w:val="22"/>
            <w:szCs w:val="22"/>
          </w:rPr>
          <w:t>Load Dispatch Instruction</w:t>
        </w:r>
      </w:hyperlink>
    </w:p>
    <w:p w:rsidR="0072612F" w:rsidRDefault="0072612F" w:rsidP="0072612F">
      <w:pPr>
        <w:pStyle w:val="NormalWeb"/>
        <w:spacing w:before="120" w:beforeAutospacing="0" w:after="0" w:afterAutospacing="0"/>
        <w:rPr>
          <w:color w:val="333399"/>
        </w:rPr>
      </w:pPr>
      <w:r>
        <w:rPr>
          <w:color w:val="333399"/>
        </w:rPr>
        <w:t> </w:t>
      </w:r>
    </w:p>
    <w:p w:rsidR="0072612F" w:rsidRDefault="0072612F" w:rsidP="0072612F">
      <w:pPr>
        <w:pStyle w:val="NormalWeb"/>
        <w:spacing w:before="120" w:beforeAutospacing="0" w:after="0" w:afterAutospacing="0"/>
        <w:rPr>
          <w:color w:val="333399"/>
        </w:rPr>
      </w:pPr>
      <w:r>
        <w:rPr>
          <w:b/>
          <w:bCs/>
          <w:i/>
          <w:iCs/>
          <w:color w:val="333399"/>
        </w:rPr>
        <w:t>Examples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</w:t>
      </w:r>
      <w:proofErr w:type="spellStart"/>
      <w:r>
        <w:rPr>
          <w:rFonts w:ascii="Calibri" w:hAnsi="Calibri"/>
          <w:color w:val="000000"/>
          <w:sz w:val="22"/>
          <w:szCs w:val="22"/>
        </w:rPr>
        <w:t>env</w:t>
      </w:r>
      <w:proofErr w:type="gramStart"/>
      <w:r>
        <w:rPr>
          <w:rFonts w:ascii="Calibri" w:hAnsi="Calibri"/>
          <w:color w:val="000000"/>
          <w:sz w:val="22"/>
          <w:szCs w:val="22"/>
        </w:rPr>
        <w:t>:Envelope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xmlns:env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="http://schemas.xmlsoap.org/soap/envelope/" </w:t>
      </w:r>
      <w:proofErr w:type="spellStart"/>
      <w:r>
        <w:rPr>
          <w:rFonts w:ascii="Calibri" w:hAnsi="Calibri"/>
          <w:color w:val="000000"/>
          <w:sz w:val="22"/>
          <w:szCs w:val="22"/>
        </w:rPr>
        <w:t>xmlns</w:t>
      </w:r>
      <w:proofErr w:type="spellEnd"/>
      <w:r>
        <w:rPr>
          <w:rFonts w:ascii="Calibri" w:hAnsi="Calibri"/>
          <w:color w:val="000000"/>
          <w:sz w:val="22"/>
          <w:szCs w:val="22"/>
        </w:rPr>
        <w:t>="http://markets.midwestiso.org/dart/xml"&gt;</w:t>
      </w:r>
    </w:p>
    <w:p w:rsidR="0072612F" w:rsidRDefault="0072612F" w:rsidP="0072612F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</w:t>
      </w:r>
      <w:proofErr w:type="spellStart"/>
      <w:r>
        <w:rPr>
          <w:rFonts w:ascii="Calibri" w:hAnsi="Calibri"/>
          <w:color w:val="000000"/>
          <w:sz w:val="22"/>
          <w:szCs w:val="22"/>
        </w:rPr>
        <w:t>env</w:t>
      </w:r>
      <w:proofErr w:type="gramStart"/>
      <w:r>
        <w:rPr>
          <w:rFonts w:ascii="Calibri" w:hAnsi="Calibri"/>
          <w:color w:val="000000"/>
          <w:sz w:val="22"/>
          <w:szCs w:val="22"/>
        </w:rPr>
        <w:t>:Header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>/&gt;</w:t>
      </w:r>
    </w:p>
    <w:p w:rsidR="0072612F" w:rsidRDefault="0072612F" w:rsidP="0072612F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env:</w:t>
      </w:r>
      <w:proofErr w:type="gramEnd"/>
      <w:r>
        <w:rPr>
          <w:rFonts w:ascii="Calibri" w:hAnsi="Calibri"/>
          <w:color w:val="000000"/>
          <w:sz w:val="22"/>
          <w:szCs w:val="22"/>
        </w:rPr>
        <w:t>Body</w:t>
      </w:r>
      <w:proofErr w:type="spellEnd"/>
      <w:r>
        <w:rPr>
          <w:rFonts w:ascii="Calibri" w:hAnsi="Calibri"/>
          <w:color w:val="000000"/>
          <w:sz w:val="22"/>
          <w:szCs w:val="22"/>
        </w:rPr>
        <w:t>&gt;</w:t>
      </w:r>
    </w:p>
    <w:p w:rsidR="0072612F" w:rsidRDefault="0072612F" w:rsidP="0072612F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&lt;Notifications party="Test Generation Company"&gt;</w:t>
      </w:r>
    </w:p>
    <w:p w:rsidR="0072612F" w:rsidRDefault="0072612F" w:rsidP="0072612F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&lt;Dispatch location="TESTGEN" interval="2012-12-18T14:52:13"&gt;</w:t>
      </w:r>
    </w:p>
    <w:p w:rsidR="0072612F" w:rsidRDefault="0072612F" w:rsidP="0072612F">
      <w:pPr>
        <w:pStyle w:val="NormalWeb"/>
        <w:spacing w:before="0" w:beforeAutospacing="0" w:after="0" w:afterAutospacing="0"/>
        <w:ind w:left="21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</w:t>
      </w:r>
      <w:proofErr w:type="spellStart"/>
      <w:r>
        <w:rPr>
          <w:rFonts w:ascii="Calibri" w:hAnsi="Calibri"/>
          <w:color w:val="000000"/>
          <w:sz w:val="22"/>
          <w:szCs w:val="22"/>
        </w:rPr>
        <w:t>EnergyDispatch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MW="-25" LMP="50"/&gt;</w:t>
      </w:r>
    </w:p>
    <w:p w:rsidR="0072612F" w:rsidRDefault="0072612F" w:rsidP="0072612F">
      <w:pPr>
        <w:pStyle w:val="NormalWeb"/>
        <w:spacing w:before="0" w:beforeAutospacing="0" w:after="0" w:afterAutospacing="0"/>
        <w:ind w:left="21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</w:t>
      </w:r>
      <w:proofErr w:type="spellStart"/>
      <w:r>
        <w:rPr>
          <w:rFonts w:ascii="Calibri" w:hAnsi="Calibri"/>
          <w:color w:val="000000"/>
          <w:sz w:val="22"/>
          <w:szCs w:val="22"/>
        </w:rPr>
        <w:t>RegulationDispatch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MW="-50" MCP="50" </w:t>
      </w:r>
      <w:proofErr w:type="spellStart"/>
      <w:r>
        <w:rPr>
          <w:rFonts w:ascii="Calibri" w:hAnsi="Calibri"/>
          <w:color w:val="000000"/>
          <w:sz w:val="22"/>
          <w:szCs w:val="22"/>
        </w:rPr>
        <w:t>MileageMCP</w:t>
      </w:r>
      <w:proofErr w:type="spellEnd"/>
      <w:r>
        <w:rPr>
          <w:rFonts w:ascii="Calibri" w:hAnsi="Calibri"/>
          <w:color w:val="000000"/>
          <w:sz w:val="22"/>
          <w:szCs w:val="22"/>
        </w:rPr>
        <w:t>="24"/&gt;</w:t>
      </w:r>
    </w:p>
    <w:p w:rsidR="0072612F" w:rsidRDefault="0072612F" w:rsidP="0072612F">
      <w:pPr>
        <w:pStyle w:val="NormalWeb"/>
        <w:spacing w:before="0" w:beforeAutospacing="0" w:after="0" w:afterAutospacing="0"/>
        <w:ind w:left="21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</w:t>
      </w:r>
      <w:proofErr w:type="spellStart"/>
      <w:r>
        <w:rPr>
          <w:rFonts w:ascii="Calibri" w:hAnsi="Calibri"/>
          <w:color w:val="000000"/>
          <w:sz w:val="22"/>
          <w:szCs w:val="22"/>
        </w:rPr>
        <w:t>SpinningReserveDispatch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MW="-75" MCP="50"/&gt;</w:t>
      </w:r>
    </w:p>
    <w:p w:rsidR="0072612F" w:rsidRDefault="0072612F" w:rsidP="0072612F">
      <w:pPr>
        <w:pStyle w:val="NormalWeb"/>
        <w:spacing w:before="0" w:beforeAutospacing="0" w:after="0" w:afterAutospacing="0"/>
        <w:ind w:left="21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</w:t>
      </w:r>
      <w:proofErr w:type="spellStart"/>
      <w:r>
        <w:rPr>
          <w:rFonts w:ascii="Calibri" w:hAnsi="Calibri"/>
          <w:color w:val="000000"/>
          <w:sz w:val="22"/>
          <w:szCs w:val="22"/>
        </w:rPr>
        <w:t>SupplementalReserveDispatch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MW="-100" MCP="50"/&gt;</w:t>
      </w:r>
    </w:p>
    <w:p w:rsidR="0072612F" w:rsidRDefault="0072612F" w:rsidP="0072612F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&lt;/Dispatch&gt;</w:t>
      </w:r>
    </w:p>
    <w:p w:rsidR="0072612F" w:rsidRDefault="0072612F" w:rsidP="0072612F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&lt;/Notifications&gt;</w:t>
      </w:r>
    </w:p>
    <w:p w:rsidR="0072612F" w:rsidRDefault="0072612F" w:rsidP="0072612F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&lt;/</w:t>
      </w:r>
      <w:proofErr w:type="spellStart"/>
      <w:r>
        <w:rPr>
          <w:rFonts w:ascii="Calibri" w:hAnsi="Calibri"/>
          <w:color w:val="000000"/>
          <w:sz w:val="22"/>
          <w:szCs w:val="22"/>
        </w:rPr>
        <w:t>env</w:t>
      </w:r>
      <w:proofErr w:type="gramStart"/>
      <w:r>
        <w:rPr>
          <w:rFonts w:ascii="Calibri" w:hAnsi="Calibri"/>
          <w:color w:val="000000"/>
          <w:sz w:val="22"/>
          <w:szCs w:val="22"/>
        </w:rPr>
        <w:t>:Body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>&gt;</w:t>
      </w:r>
    </w:p>
    <w:p w:rsidR="0072612F" w:rsidRDefault="0072612F" w:rsidP="0072612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&lt;/</w:t>
      </w:r>
      <w:proofErr w:type="spellStart"/>
      <w:r>
        <w:rPr>
          <w:rFonts w:ascii="Calibri" w:hAnsi="Calibri"/>
          <w:color w:val="000000"/>
          <w:sz w:val="22"/>
          <w:szCs w:val="22"/>
        </w:rPr>
        <w:t>env</w:t>
      </w:r>
      <w:proofErr w:type="gramStart"/>
      <w:r>
        <w:rPr>
          <w:rFonts w:ascii="Calibri" w:hAnsi="Calibri"/>
          <w:color w:val="000000"/>
          <w:sz w:val="22"/>
          <w:szCs w:val="22"/>
        </w:rPr>
        <w:t>:Envelope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>&gt;</w:t>
      </w:r>
    </w:p>
    <w:p w:rsidR="0072612F" w:rsidRDefault="0072612F" w:rsidP="0072612F">
      <w:pPr>
        <w:pStyle w:val="NormalWeb"/>
        <w:spacing w:before="120" w:beforeAutospacing="0" w:after="0" w:afterAutospacing="0"/>
        <w:rPr>
          <w:color w:val="333399"/>
        </w:rPr>
      </w:pPr>
      <w:r>
        <w:rPr>
          <w:b/>
          <w:bCs/>
          <w:i/>
          <w:iCs/>
          <w:color w:val="333399"/>
        </w:rPr>
        <w:t> </w:t>
      </w:r>
    </w:p>
    <w:p w:rsidR="00A42E55" w:rsidRPr="0072612F" w:rsidRDefault="0072612F" w:rsidP="0072612F">
      <w:bookmarkStart w:id="0" w:name="_GoBack"/>
      <w:bookmarkEnd w:id="0"/>
    </w:p>
    <w:sectPr w:rsidR="00A42E55" w:rsidRPr="0072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5352B"/>
    <w:multiLevelType w:val="multilevel"/>
    <w:tmpl w:val="C9E0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147D74"/>
    <w:multiLevelType w:val="multilevel"/>
    <w:tmpl w:val="3E5C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06"/>
    <w:rsid w:val="000F44C8"/>
    <w:rsid w:val="002218BC"/>
    <w:rsid w:val="003B0C71"/>
    <w:rsid w:val="0072612F"/>
    <w:rsid w:val="008B0706"/>
    <w:rsid w:val="008E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8AC01-C4D4-4B9E-A929-E1C17E86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44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onenote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Hines</dc:creator>
  <cp:keywords/>
  <dc:description/>
  <cp:lastModifiedBy>Samantha Hines</cp:lastModifiedBy>
  <cp:revision>3</cp:revision>
  <dcterms:created xsi:type="dcterms:W3CDTF">2015-06-09T19:42:00Z</dcterms:created>
  <dcterms:modified xsi:type="dcterms:W3CDTF">2015-06-10T18:29:00Z</dcterms:modified>
</cp:coreProperties>
</file>