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03B" w:rsidRPr="00355A51" w:rsidRDefault="006A603B" w:rsidP="006A603B">
      <w:pPr>
        <w:rPr>
          <w:rStyle w:val="11"/>
          <w:b/>
          <w:sz w:val="28"/>
          <w:szCs w:val="28"/>
        </w:rPr>
      </w:pPr>
      <w:r>
        <w:rPr>
          <w:rStyle w:val="11"/>
          <w:b/>
          <w:sz w:val="28"/>
          <w:szCs w:val="28"/>
        </w:rPr>
        <w:t>Практическое занятие № 2</w:t>
      </w:r>
    </w:p>
    <w:p w:rsidR="006A603B" w:rsidRDefault="006A603B" w:rsidP="006A603B">
      <w:pPr>
        <w:pStyle w:val="12"/>
        <w:spacing w:line="240" w:lineRule="auto"/>
        <w:rPr>
          <w:rStyle w:val="a3"/>
          <w:rFonts w:eastAsiaTheme="majorEastAsia"/>
          <w:lang w:val="ru-RU"/>
        </w:rPr>
      </w:pPr>
      <w:r>
        <w:rPr>
          <w:rStyle w:val="a3"/>
          <w:rFonts w:eastAsiaTheme="majorEastAsia"/>
          <w:lang w:val="ru-RU"/>
        </w:rPr>
        <w:t xml:space="preserve">Тема: </w:t>
      </w:r>
      <w:r w:rsidRPr="008F1412">
        <w:rPr>
          <w:rStyle w:val="a3"/>
          <w:rFonts w:eastAsiaTheme="majorEastAsia"/>
        </w:rPr>
        <w:t xml:space="preserve">Компоновочный расчёт печатной платы </w:t>
      </w:r>
      <w:r w:rsidRPr="008F1412">
        <w:rPr>
          <w:rStyle w:val="a3"/>
          <w:rFonts w:eastAsiaTheme="majorEastAsia"/>
          <w:lang w:val="ru-RU"/>
        </w:rPr>
        <w:t>и электронного средства</w:t>
      </w:r>
      <w:r>
        <w:rPr>
          <w:rStyle w:val="a3"/>
          <w:rFonts w:eastAsiaTheme="majorEastAsia"/>
          <w:lang w:val="ru-RU"/>
        </w:rPr>
        <w:t xml:space="preserve"> </w:t>
      </w:r>
    </w:p>
    <w:p w:rsidR="006A603B" w:rsidRDefault="006A603B" w:rsidP="006A603B">
      <w:pPr>
        <w:spacing w:before="240" w:after="0" w:line="240" w:lineRule="auto"/>
        <w:contextualSpacing/>
        <w:rPr>
          <w:rStyle w:val="11"/>
          <w:rFonts w:cs="Times New Roman"/>
          <w:b/>
          <w:sz w:val="28"/>
          <w:szCs w:val="28"/>
        </w:rPr>
      </w:pPr>
      <w:r>
        <w:rPr>
          <w:rStyle w:val="11"/>
          <w:rFonts w:cs="Times New Roman"/>
          <w:b/>
          <w:sz w:val="28"/>
          <w:szCs w:val="28"/>
        </w:rPr>
        <w:t xml:space="preserve">Выполнил: ст. гр. 610202 </w:t>
      </w:r>
      <w:proofErr w:type="spellStart"/>
      <w:r>
        <w:rPr>
          <w:rStyle w:val="11"/>
          <w:rFonts w:cs="Times New Roman"/>
          <w:b/>
          <w:sz w:val="28"/>
          <w:szCs w:val="28"/>
        </w:rPr>
        <w:t>Коноплич</w:t>
      </w:r>
      <w:proofErr w:type="spellEnd"/>
      <w:r>
        <w:rPr>
          <w:rStyle w:val="11"/>
          <w:rFonts w:cs="Times New Roman"/>
          <w:b/>
          <w:sz w:val="28"/>
          <w:szCs w:val="28"/>
        </w:rPr>
        <w:t xml:space="preserve"> М.Ю.</w:t>
      </w:r>
    </w:p>
    <w:p w:rsidR="006A603B" w:rsidRPr="00B93DB4" w:rsidRDefault="006A603B" w:rsidP="006A603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6A603B" w:rsidRPr="006A603B" w:rsidRDefault="006A603B" w:rsidP="006A603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суммарной</w:t>
      </w:r>
      <w:r w:rsidRPr="0092444B">
        <w:rPr>
          <w:rFonts w:ascii="Times New Roman" w:eastAsia="Times New Roman" w:hAnsi="Times New Roman" w:cs="Times New Roman"/>
          <w:sz w:val="28"/>
          <w:szCs w:val="28"/>
        </w:rPr>
        <w:t xml:space="preserve"> уста</w:t>
      </w:r>
      <w:r>
        <w:rPr>
          <w:rFonts w:ascii="Times New Roman" w:eastAsia="Times New Roman" w:hAnsi="Times New Roman" w:cs="Times New Roman"/>
          <w:sz w:val="28"/>
          <w:szCs w:val="28"/>
        </w:rPr>
        <w:t>новочной площади всех элементов:</w:t>
      </w:r>
    </w:p>
    <w:p w:rsidR="006A603B" w:rsidRPr="00E64774" w:rsidRDefault="00815B52" w:rsidP="00EC649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32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32"/>
                  <w:vertAlign w:val="superscript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32"/>
                  <w:vertAlign w:val="superscript"/>
                  <w:lang w:eastAsia="ru-RU"/>
                </w:rPr>
                <m:t>уст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32"/>
              <w:vertAlign w:val="superscript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32"/>
                  <w:vertAlign w:val="superscript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32"/>
                  <w:vertAlign w:val="superscript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32"/>
                  <w:vertAlign w:val="superscript"/>
                  <w:lang w:val="en-US" w:eastAsia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32"/>
                      <w:vertAlign w:val="superscript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32"/>
                          <w:vertAlign w:val="superscript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32"/>
                          <w:vertAlign w:val="superscript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32"/>
                          <w:vertAlign w:val="superscript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32"/>
                      <w:vertAlign w:val="superscript"/>
                      <w:lang w:eastAsia="ru-RU"/>
                    </w:rPr>
                    <m:t>∙n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32"/>
                  <w:vertAlign w:val="superscript"/>
                  <w:lang w:eastAsia="ru-RU"/>
                </w:rPr>
                <m:t>=2357,5 мм</m:t>
              </m:r>
            </m:e>
          </m:nary>
        </m:oMath>
      </m:oMathPara>
    </w:p>
    <w:p w:rsidR="006A603B" w:rsidRPr="006A603B" w:rsidRDefault="006A603B" w:rsidP="006A603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 площади печатной платы:</w:t>
      </w:r>
    </w:p>
    <w:p w:rsidR="006A603B" w:rsidRPr="00E64774" w:rsidRDefault="00815B52" w:rsidP="006A603B">
      <w:pPr>
        <w:spacing w:after="0" w:line="240" w:lineRule="auto"/>
        <w:rPr>
          <w:rFonts w:ascii="Times New Roman" w:hAnsi="Times New Roman" w:cs="Times New Roman"/>
          <w:i/>
          <w:sz w:val="32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vertAlign w:val="superscript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4"/>
                  <w:vertAlign w:val="superscript"/>
                  <w:lang w:eastAsia="ru-RU"/>
                </w:rPr>
                <m:t>ПП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4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vertAlign w:val="superscript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vertAlign w:val="superscript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vertAlign w:val="superscript"/>
                      <w:lang w:eastAsia="ru-RU"/>
                    </w:rPr>
                    <m:t>уст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vertAlign w:val="superscript"/>
                  <w:lang w:val="en-US" w:eastAsia="ru-RU"/>
                </w:rPr>
                <m:t>m∙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vertAlign w:val="super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vertAlign w:val="superscript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vertAlign w:val="superscript"/>
                      <w:lang w:eastAsia="ru-RU"/>
                    </w:rPr>
                    <m:t>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vertAlign w:val="superscript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  <w:vertAlign w:val="superscript"/>
                  <w:lang w:eastAsia="ru-RU"/>
                </w:rPr>
                <m:t>2357,5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  <w:vertAlign w:val="superscript"/>
                  <w:lang w:eastAsia="ru-RU"/>
                </w:rPr>
                <m:t>1*0,5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4"/>
              <w:vertAlign w:val="superscript"/>
              <w:lang w:eastAsia="ru-RU"/>
            </w:rPr>
            <m:t xml:space="preserve">=4715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vertAlign w:val="superscript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vertAlign w:val="superscript"/>
                  <w:lang w:eastAsia="ru-RU"/>
                </w:rPr>
                <m:t>мм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vertAlign w:val="superscript"/>
                  <w:lang w:eastAsia="ru-RU"/>
                </w:rPr>
                <m:t>2</m:t>
              </m:r>
            </m:sup>
          </m:sSup>
        </m:oMath>
      </m:oMathPara>
    </w:p>
    <w:p w:rsidR="006A603B" w:rsidRPr="006A603B" w:rsidRDefault="006A603B" w:rsidP="006A603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размеров печатной платы, исходя из её площади:</w:t>
      </w:r>
    </w:p>
    <w:p w:rsidR="006A603B" w:rsidRPr="003434A8" w:rsidRDefault="003434A8" w:rsidP="003434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A=82 </w:t>
      </w:r>
      <w:r>
        <w:rPr>
          <w:rFonts w:ascii="Times New Roman" w:hAnsi="Times New Roman" w:cs="Times New Roman"/>
          <w:sz w:val="28"/>
          <w:szCs w:val="28"/>
          <w:lang w:eastAsia="ru-RU"/>
        </w:rPr>
        <w:t>мм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В=72,5 мм</w:t>
      </w:r>
    </w:p>
    <w:p w:rsidR="006A603B" w:rsidRPr="006A603B" w:rsidRDefault="006A603B" w:rsidP="006A603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суммарного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eastAsia="Times New Roman" w:hAnsi="Times New Roman" w:cs="Times New Roman"/>
          <w:sz w:val="28"/>
          <w:szCs w:val="28"/>
        </w:rPr>
        <w:t>становочного объема всех ИЭТ:</w:t>
      </w:r>
    </w:p>
    <w:p w:rsidR="006A603B" w:rsidRPr="00B93DB4" w:rsidRDefault="00815B52" w:rsidP="003434A8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уст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vertAlign w:val="superscript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perscript"/>
                          <w:lang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perscript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∙n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=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9732</m:t>
          </m:r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val="en-US" w:eastAsia="ru-RU"/>
            </w:rPr>
            <m:t xml:space="preserve">,97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vertAlign w:val="superscript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vertAlign w:val="superscript"/>
                  <w:lang w:eastAsia="ru-RU"/>
                </w:rPr>
                <m:t>мм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vertAlign w:val="superscript"/>
                  <w:lang w:eastAsia="ru-RU"/>
                </w:rPr>
                <m:t>3</m:t>
              </m:r>
            </m:sup>
          </m:sSup>
        </m:oMath>
      </m:oMathPara>
      <w:bookmarkStart w:id="0" w:name="_GoBack"/>
      <w:bookmarkEnd w:id="0"/>
    </w:p>
    <w:p w:rsidR="006A603B" w:rsidRPr="006A603B" w:rsidRDefault="006A603B" w:rsidP="006A603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о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>бъем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25A30">
        <w:rPr>
          <w:rFonts w:ascii="Times New Roman" w:eastAsia="Times New Roman" w:hAnsi="Times New Roman" w:cs="Times New Roman"/>
          <w:sz w:val="28"/>
          <w:szCs w:val="28"/>
        </w:rPr>
        <w:t xml:space="preserve"> корпуса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электронного средства:</w:t>
      </w:r>
    </w:p>
    <w:p w:rsidR="006A603B" w:rsidRPr="003434A8" w:rsidRDefault="00815B52" w:rsidP="003434A8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корп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уст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vertAlign w:val="superscript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perscript"/>
                      <w:lang w:eastAsia="ru-RU"/>
                    </w:rPr>
                    <m:t>З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vertAlign w:val="superscript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perscript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eastAsia="ru-RU"/>
                </w:rPr>
                <m:t>9732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perscript"/>
                  <w:lang w:val="en-US" w:eastAsia="ru-RU"/>
                </w:rPr>
                <m:t>,97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perscript"/>
                  <w:lang w:eastAsia="ru-RU"/>
                </w:rPr>
                <m:t>0,5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perscript"/>
              <w:lang w:eastAsia="ru-RU"/>
            </w:rPr>
            <m:t>=19465,9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perscript"/>
              <w:lang w:eastAsia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vertAlign w:val="superscript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4"/>
                  <w:vertAlign w:val="superscript"/>
                  <w:lang w:eastAsia="ru-RU"/>
                </w:rPr>
                <m:t>мм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4"/>
                  <w:vertAlign w:val="superscript"/>
                  <w:lang w:eastAsia="ru-RU"/>
                </w:rPr>
                <m:t>3</m:t>
              </m:r>
            </m:sup>
          </m:sSup>
        </m:oMath>
      </m:oMathPara>
    </w:p>
    <w:p w:rsidR="006A603B" w:rsidRPr="006A603B" w:rsidRDefault="006A603B" w:rsidP="00252A37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компоновочной схемы электронного средства:</w:t>
      </w:r>
    </w:p>
    <w:p w:rsidR="006A603B" w:rsidRPr="00252A37" w:rsidRDefault="00252A37" w:rsidP="00DC173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52A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проектировании данного устройства будет использована централизованная компоновочная схема, так как все элементы будут находиться на одной плате и в одном корпусе.</w:t>
      </w:r>
    </w:p>
    <w:p w:rsidR="006A603B" w:rsidRPr="006A603B" w:rsidRDefault="006A603B" w:rsidP="006A603B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A603B" w:rsidRPr="006A603B" w:rsidRDefault="006A603B" w:rsidP="006A603B">
      <w:pPr>
        <w:spacing w:before="240" w:after="0" w:line="240" w:lineRule="auto"/>
        <w:rPr>
          <w:rStyle w:val="11"/>
          <w:rFonts w:cs="Times New Roman"/>
          <w:sz w:val="28"/>
          <w:szCs w:val="28"/>
        </w:rPr>
      </w:pPr>
    </w:p>
    <w:p w:rsidR="00C20E63" w:rsidRDefault="00C20E63"/>
    <w:sectPr w:rsidR="00C2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13066"/>
    <w:multiLevelType w:val="hybridMultilevel"/>
    <w:tmpl w:val="DBBE9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72DF5"/>
    <w:multiLevelType w:val="hybridMultilevel"/>
    <w:tmpl w:val="792AC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A03FD"/>
    <w:multiLevelType w:val="hybridMultilevel"/>
    <w:tmpl w:val="DFFEC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FB"/>
    <w:rsid w:val="00252A37"/>
    <w:rsid w:val="003434A8"/>
    <w:rsid w:val="003D41FB"/>
    <w:rsid w:val="006A603B"/>
    <w:rsid w:val="00815B52"/>
    <w:rsid w:val="00B602E1"/>
    <w:rsid w:val="00B93DB4"/>
    <w:rsid w:val="00C20E63"/>
    <w:rsid w:val="00DC1730"/>
    <w:rsid w:val="00E64774"/>
    <w:rsid w:val="00EC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7897"/>
  <w15:chartTrackingRefBased/>
  <w15:docId w15:val="{73B3DEB1-D4A5-4023-8256-88306169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03B"/>
  </w:style>
  <w:style w:type="paragraph" w:styleId="1">
    <w:name w:val="heading 1"/>
    <w:basedOn w:val="a"/>
    <w:next w:val="a"/>
    <w:link w:val="10"/>
    <w:uiPriority w:val="9"/>
    <w:qFormat/>
    <w:rsid w:val="006A6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6A603B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customStyle="1" w:styleId="12">
    <w:name w:val="заголовок 1"/>
    <w:basedOn w:val="1"/>
    <w:next w:val="a"/>
    <w:link w:val="13"/>
    <w:qFormat/>
    <w:rsid w:val="006A603B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3">
    <w:name w:val="заголовок 1 Знак"/>
    <w:basedOn w:val="a0"/>
    <w:link w:val="12"/>
    <w:rsid w:val="006A603B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styleId="a3">
    <w:name w:val="Strong"/>
    <w:basedOn w:val="a0"/>
    <w:qFormat/>
    <w:rsid w:val="006A603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A60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6A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2019-03-13T08:45:00Z</dcterms:created>
  <dcterms:modified xsi:type="dcterms:W3CDTF">2019-03-20T07:53:00Z</dcterms:modified>
</cp:coreProperties>
</file>