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594" w:rsidRPr="009B333E" w:rsidRDefault="00397C4D" w:rsidP="009B333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Практическое занятие № 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831"/>
        <w:gridCol w:w="525"/>
      </w:tblGrid>
      <w:tr w:rsidR="00B941A9" w:rsidRPr="00E70D97" w:rsidTr="009B333E">
        <w:tc>
          <w:tcPr>
            <w:tcW w:w="8830" w:type="dxa"/>
            <w:vAlign w:val="center"/>
            <w:hideMark/>
          </w:tcPr>
          <w:p w:rsidR="00E70D97" w:rsidRPr="00E70D97" w:rsidRDefault="00E70D97" w:rsidP="009B33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  <w:lang w:eastAsia="ru-RU"/>
              </w:rPr>
            </w:pPr>
          </w:p>
          <w:p w:rsidR="00B941A9" w:rsidRPr="00E70D97" w:rsidRDefault="001545B6" w:rsidP="009B33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Тема: </w:t>
            </w:r>
            <w:r w:rsidR="00B941A9" w:rsidRPr="00E70D9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Обеспечение электромагнитной совместимости</w:t>
            </w:r>
            <w:r w:rsidR="005415F3" w:rsidRPr="006554A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.</w:t>
            </w:r>
          </w:p>
          <w:p w:rsidR="006541BA" w:rsidRPr="00E70D97" w:rsidRDefault="006541BA" w:rsidP="009B33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  <w:lang w:eastAsia="ru-RU"/>
              </w:rPr>
            </w:pPr>
          </w:p>
          <w:p w:rsidR="001545B6" w:rsidRDefault="006541BA" w:rsidP="006541BA">
            <w:pPr>
              <w:spacing w:after="0" w:line="240" w:lineRule="auto"/>
              <w:ind w:right="-1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0D97">
              <w:rPr>
                <w:rFonts w:ascii="Times New Roman" w:hAnsi="Times New Roman" w:cs="Times New Roman"/>
                <w:sz w:val="28"/>
                <w:szCs w:val="28"/>
              </w:rPr>
              <w:t>Для обеспечения электромагнитной совместимости необходимы ликвидация или максимальное ослабление влияния помех, источников нежелательных сигналов на элементы конструкции.</w:t>
            </w:r>
          </w:p>
          <w:p w:rsidR="006541BA" w:rsidRDefault="006541BA" w:rsidP="006541BA">
            <w:pPr>
              <w:spacing w:after="0" w:line="240" w:lineRule="auto"/>
              <w:ind w:right="-1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0D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545B6" w:rsidRPr="007C7B72" w:rsidRDefault="001545B6" w:rsidP="001545B6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C7B72">
              <w:rPr>
                <w:rFonts w:ascii="Times New Roman" w:hAnsi="Times New Roman" w:cs="Times New Roman"/>
                <w:i/>
                <w:sz w:val="28"/>
                <w:szCs w:val="28"/>
              </w:rPr>
              <w:t>Задание</w:t>
            </w:r>
          </w:p>
          <w:p w:rsidR="00667D2A" w:rsidRDefault="00667D2A" w:rsidP="001545B6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</w:pPr>
          </w:p>
          <w:p w:rsidR="001545B6" w:rsidRPr="001545B6" w:rsidRDefault="00BF48A3" w:rsidP="001545B6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Рассчитать</w:t>
            </w:r>
            <w:r w:rsidR="001545B6" w:rsidRPr="001545B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1545B6" w:rsidRDefault="001545B6" w:rsidP="001545B6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667D2A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BF48A3">
              <w:rPr>
                <w:rFonts w:ascii="Times New Roman" w:eastAsia="Times New Roman" w:hAnsi="Times New Roman" w:cs="Times New Roman"/>
                <w:sz w:val="28"/>
                <w:szCs w:val="28"/>
              </w:rPr>
              <w:t>опротивление проводника</w:t>
            </w:r>
            <w:r w:rsidR="00667D2A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1545B6" w:rsidRDefault="001545B6" w:rsidP="001545B6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667D2A">
              <w:rPr>
                <w:rFonts w:ascii="Times New Roman" w:eastAsia="Times New Roman" w:hAnsi="Times New Roman" w:cs="Times New Roman"/>
                <w:sz w:val="28"/>
                <w:szCs w:val="28"/>
              </w:rPr>
              <w:t>д</w:t>
            </w:r>
            <w:r w:rsidRPr="009B333E">
              <w:rPr>
                <w:rFonts w:ascii="Times New Roman" w:eastAsia="Times New Roman" w:hAnsi="Times New Roman" w:cs="Times New Roman"/>
                <w:sz w:val="28"/>
                <w:szCs w:val="28"/>
              </w:rPr>
              <w:t>опустимый ток в печатном проводнике</w:t>
            </w:r>
            <w:r w:rsidR="00667D2A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1545B6" w:rsidRDefault="001545B6" w:rsidP="001545B6">
            <w:pPr>
              <w:spacing w:after="0" w:line="240" w:lineRule="auto"/>
              <w:ind w:right="-1"/>
              <w:jc w:val="both"/>
              <w:rPr>
                <w:rFonts w:ascii="Times New Roman" w:eastAsia="Calibri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667D2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е</w:t>
            </w:r>
            <w:r w:rsidRPr="009B333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мкость между двумя вы</w:t>
            </w:r>
            <w:r w:rsidR="00BF48A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бранными проводящими элементами</w:t>
            </w:r>
            <w:r w:rsidR="00667D2A">
              <w:rPr>
                <w:rFonts w:ascii="Times New Roman" w:eastAsia="Calibri" w:hAnsi="Times New Roman" w:cs="Times New Roman"/>
                <w:sz w:val="32"/>
                <w:szCs w:val="32"/>
                <w:lang w:eastAsia="ru-RU"/>
              </w:rPr>
              <w:t>;</w:t>
            </w:r>
          </w:p>
          <w:p w:rsidR="001545B6" w:rsidRDefault="001545B6" w:rsidP="001545B6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  <w:lang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r w:rsidR="00BF48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обственную</w:t>
            </w:r>
            <w:r w:rsidRPr="009B33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индуктивность пе</w:t>
            </w:r>
            <w:r w:rsidR="00667D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чатного проводника;</w:t>
            </w:r>
          </w:p>
          <w:p w:rsidR="001545B6" w:rsidRDefault="001545B6" w:rsidP="001545B6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r w:rsidR="00667D2A">
              <w:rPr>
                <w:rFonts w:ascii="Times New Roman" w:eastAsia="Microsoft Sans Serif" w:hAnsi="Times New Roman" w:cs="Times New Roman"/>
                <w:sz w:val="28"/>
                <w:szCs w:val="28"/>
                <w:lang w:eastAsia="ru-RU"/>
              </w:rPr>
              <w:t>и</w:t>
            </w:r>
            <w:r w:rsidRPr="009B333E">
              <w:rPr>
                <w:rFonts w:ascii="Times New Roman" w:eastAsia="Microsoft Sans Serif" w:hAnsi="Times New Roman" w:cs="Times New Roman"/>
                <w:sz w:val="28"/>
                <w:szCs w:val="28"/>
                <w:lang w:eastAsia="ru-RU"/>
              </w:rPr>
              <w:t>ндуктивность двух параллельных печатных проводников</w:t>
            </w:r>
            <w:r w:rsidR="00667D2A">
              <w:rPr>
                <w:rFonts w:ascii="Times New Roman" w:eastAsia="Microsoft Sans Serif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1545B6" w:rsidRPr="001545B6" w:rsidRDefault="001545B6" w:rsidP="001545B6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45B6" w:rsidRPr="007C7B72" w:rsidRDefault="001545B6" w:rsidP="001545B6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C7B72">
              <w:rPr>
                <w:rFonts w:ascii="Times New Roman" w:hAnsi="Times New Roman" w:cs="Times New Roman"/>
                <w:i/>
                <w:sz w:val="28"/>
                <w:szCs w:val="28"/>
              </w:rPr>
              <w:t>Теоретические сведения</w:t>
            </w:r>
          </w:p>
          <w:p w:rsidR="001545B6" w:rsidRPr="001545B6" w:rsidRDefault="001545B6" w:rsidP="001545B6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</w:pPr>
          </w:p>
          <w:p w:rsidR="006541BA" w:rsidRPr="00E70D97" w:rsidRDefault="006541BA" w:rsidP="006541BA">
            <w:pPr>
              <w:spacing w:after="0" w:line="240" w:lineRule="auto"/>
              <w:ind w:right="-1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0D97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Помехой является </w:t>
            </w:r>
            <w:r w:rsidRPr="00E70D97">
              <w:rPr>
                <w:rFonts w:ascii="Times New Roman" w:hAnsi="Times New Roman" w:cs="Times New Roman"/>
                <w:sz w:val="28"/>
                <w:szCs w:val="28"/>
              </w:rPr>
              <w:t xml:space="preserve">непредусмотренный при проектировании ЭС сигнал, </w:t>
            </w:r>
            <w:proofErr w:type="spellStart"/>
            <w:r w:rsidRPr="00E70D97">
              <w:rPr>
                <w:rFonts w:ascii="Times New Roman" w:hAnsi="Times New Roman" w:cs="Times New Roman"/>
                <w:sz w:val="28"/>
                <w:szCs w:val="28"/>
              </w:rPr>
              <w:t>сп</w:t>
            </w:r>
            <w:proofErr w:type="spellEnd"/>
            <w:r w:rsidRPr="00E70D97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о</w:t>
            </w:r>
            <w:proofErr w:type="spellStart"/>
            <w:r w:rsidRPr="00E70D97">
              <w:rPr>
                <w:rFonts w:ascii="Times New Roman" w:hAnsi="Times New Roman" w:cs="Times New Roman"/>
                <w:sz w:val="28"/>
                <w:szCs w:val="28"/>
              </w:rPr>
              <w:t>собный</w:t>
            </w:r>
            <w:proofErr w:type="spellEnd"/>
            <w:r w:rsidRPr="00E70D97">
              <w:rPr>
                <w:rFonts w:ascii="Times New Roman" w:hAnsi="Times New Roman" w:cs="Times New Roman"/>
                <w:sz w:val="28"/>
                <w:szCs w:val="28"/>
              </w:rPr>
              <w:t xml:space="preserve"> вызвать нежелательное воздействие, выраженное в виде нарушения функционирования, искажения передаваемой информации</w:t>
            </w:r>
            <w:r w:rsidR="00DC2B5A">
              <w:rPr>
                <w:rFonts w:ascii="Times New Roman" w:hAnsi="Times New Roman" w:cs="Times New Roman"/>
                <w:sz w:val="28"/>
                <w:szCs w:val="28"/>
              </w:rPr>
              <w:t>. Помехами могут быть напряжение</w:t>
            </w:r>
            <w:r w:rsidRPr="00E70D97">
              <w:rPr>
                <w:rFonts w:ascii="Times New Roman" w:hAnsi="Times New Roman" w:cs="Times New Roman"/>
                <w:sz w:val="28"/>
                <w:szCs w:val="28"/>
              </w:rPr>
              <w:t>, токи, электрические заряды, напряженность поля и др. Источники помех весьма многообразны по физической природе и подразделяются на внутренние и внешние.</w:t>
            </w:r>
          </w:p>
          <w:p w:rsidR="006541BA" w:rsidRPr="00E70D97" w:rsidRDefault="006541BA" w:rsidP="006541B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0D97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Внутренние помехи </w:t>
            </w:r>
            <w:r w:rsidRPr="00E70D97">
              <w:rPr>
                <w:rFonts w:ascii="Times New Roman" w:hAnsi="Times New Roman" w:cs="Times New Roman"/>
                <w:sz w:val="28"/>
                <w:szCs w:val="28"/>
              </w:rPr>
              <w:t xml:space="preserve">возникают внутри ЭС. Источниками электрических помех являются блоки питания, цепи распределения электроэнергии, термопары, потенциалы, возникающие при трении. </w:t>
            </w:r>
          </w:p>
          <w:p w:rsidR="006541BA" w:rsidRPr="00E70D97" w:rsidRDefault="006541BA" w:rsidP="006541B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0D97">
              <w:rPr>
                <w:rFonts w:ascii="Times New Roman" w:hAnsi="Times New Roman" w:cs="Times New Roman"/>
                <w:sz w:val="28"/>
                <w:szCs w:val="28"/>
              </w:rPr>
              <w:t xml:space="preserve">Источниками магнитных помех являются трансформаторы, дроссели и пр. При наличии пульсаций выходного напряжения вторичных источников электропитания цепи распределения электроэнергии, тактирующие и синхронизирующие цепи следует рассматривать как источники электромагнитных помех. Значительные помехи создают электромагниты, электрические двигатели, реле и электромеханические исполнительные механизмы устройств ввода и вывода информации ЭС. Внутренними помехами являются помехи от рассогласования волновых сопротивлений линий связи с входными и выходными сопротивлениями модулей, которые эти линии соединяют, а также помехи, возникающие по </w:t>
            </w:r>
            <w:r w:rsidRPr="00E70D97">
              <w:rPr>
                <w:rFonts w:ascii="Times New Roman" w:hAnsi="Times New Roman" w:cs="Times New Roman"/>
                <w:iCs/>
                <w:sz w:val="28"/>
                <w:szCs w:val="28"/>
              </w:rPr>
              <w:t>земле.</w:t>
            </w:r>
          </w:p>
          <w:p w:rsidR="006541BA" w:rsidRPr="00E70D97" w:rsidRDefault="006541BA" w:rsidP="006541B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0D97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Внешними помехами </w:t>
            </w:r>
            <w:r w:rsidRPr="00E70D97">
              <w:rPr>
                <w:rFonts w:ascii="Times New Roman" w:hAnsi="Times New Roman" w:cs="Times New Roman"/>
                <w:sz w:val="28"/>
                <w:szCs w:val="28"/>
              </w:rPr>
              <w:t xml:space="preserve">являются помехи сети электропитания, сварочных аппаратов, щеточных двигателей, передающей </w:t>
            </w:r>
            <w:r w:rsidR="00176193">
              <w:rPr>
                <w:rFonts w:ascii="Times New Roman" w:hAnsi="Times New Roman" w:cs="Times New Roman"/>
                <w:sz w:val="28"/>
                <w:szCs w:val="28"/>
              </w:rPr>
              <w:t>электронной аппаратуры</w:t>
            </w:r>
            <w:r w:rsidRPr="00E70D97">
              <w:rPr>
                <w:rFonts w:ascii="Times New Roman" w:hAnsi="Times New Roman" w:cs="Times New Roman"/>
                <w:sz w:val="28"/>
                <w:szCs w:val="28"/>
              </w:rPr>
              <w:t xml:space="preserve"> и пр., а также помехи, вызванные разрядами статического электричества, атмосферными и космическими явлениями, ядерными </w:t>
            </w:r>
            <w:r w:rsidRPr="00E70D9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взрывами. Действие на аппаратуру внешних помех по физической природе аналогично действию внутренних помех.</w:t>
            </w:r>
          </w:p>
          <w:p w:rsidR="006541BA" w:rsidRPr="00E70D97" w:rsidRDefault="006541BA" w:rsidP="006541BA">
            <w:pPr>
              <w:spacing w:after="0" w:line="240" w:lineRule="auto"/>
              <w:ind w:right="-1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0D97">
              <w:rPr>
                <w:rFonts w:ascii="Times New Roman" w:hAnsi="Times New Roman" w:cs="Times New Roman"/>
                <w:sz w:val="28"/>
                <w:szCs w:val="28"/>
              </w:rPr>
              <w:t>Приемниками помех являются высокочувствительные усилители, линии связи, магнитные элементы, характеристики которых изменяются под действием полей рассеивания источников помех. Помехи могут проникать в ЭС непосредственно по проводам или проводникам (гальваническая помеха), через электрическое (емкостная помеха), магнитное (индуктивная п</w:t>
            </w:r>
            <w:r w:rsidR="00176193">
              <w:rPr>
                <w:rFonts w:ascii="Times New Roman" w:hAnsi="Times New Roman" w:cs="Times New Roman"/>
                <w:sz w:val="28"/>
                <w:szCs w:val="28"/>
              </w:rPr>
              <w:t>омеха) или электромагнитное поля</w:t>
            </w:r>
            <w:r w:rsidRPr="00E70D97">
              <w:rPr>
                <w:rFonts w:ascii="Times New Roman" w:hAnsi="Times New Roman" w:cs="Times New Roman"/>
                <w:sz w:val="28"/>
                <w:szCs w:val="28"/>
              </w:rPr>
              <w:t>. Многочисленные проводники, входящие в состав любой аппаратуры, можно рассматривать как приемопередающие антенные устройства, принимающие или излучающие электромагнитные поля.</w:t>
            </w:r>
          </w:p>
          <w:p w:rsidR="006541BA" w:rsidRPr="00E70D97" w:rsidRDefault="006541BA" w:rsidP="006541BA">
            <w:pPr>
              <w:spacing w:after="0" w:line="240" w:lineRule="auto"/>
              <w:ind w:right="-1" w:firstLine="709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70D97">
              <w:rPr>
                <w:rFonts w:ascii="Times New Roman" w:hAnsi="Times New Roman" w:cs="Times New Roman"/>
                <w:sz w:val="28"/>
                <w:szCs w:val="28"/>
              </w:rPr>
              <w:t>Гальваническая связь возникает в результате протекания токов и падения напряжений на электрических соединениях конструкций. Радикальным способом устранения гальванической помехи является устранение цепей, по которым проходят совместные токи питания и земли как чувствительных к помехам схем, так и сравнительно не чувствительных мощ</w:t>
            </w:r>
            <w:r w:rsidRPr="00E70D97"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ных схем. Таким образом, по проводам, связывающим модули в систему, передаются как полезные сигналы, так и сигналы помехи. Эффективным схемным средством селективного ослабления помехи при отсутствии ослабления и искажения сигнала является использование </w:t>
            </w:r>
            <w:r w:rsidRPr="00E70D97">
              <w:rPr>
                <w:rFonts w:ascii="Times New Roman" w:hAnsi="Times New Roman" w:cs="Times New Roman"/>
                <w:iCs/>
                <w:sz w:val="28"/>
                <w:szCs w:val="28"/>
              </w:rPr>
              <w:t>помехоподавляющих фильтров.</w:t>
            </w:r>
          </w:p>
          <w:p w:rsidR="00E70D97" w:rsidRDefault="00BF48A3" w:rsidP="006541BA">
            <w:pPr>
              <w:spacing w:after="0" w:line="240" w:lineRule="auto"/>
              <w:ind w:right="-1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6541BA" w:rsidRPr="00E70D97">
              <w:rPr>
                <w:rFonts w:ascii="Times New Roman" w:hAnsi="Times New Roman" w:cs="Times New Roman"/>
                <w:sz w:val="28"/>
                <w:szCs w:val="28"/>
              </w:rPr>
              <w:t>ля ослабления нежелательного возмущающего поля в некотором ограниченн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ом объеме до приемлемого уровня </w:t>
            </w:r>
            <w:r w:rsidRPr="00E70D97">
              <w:rPr>
                <w:rFonts w:ascii="Times New Roman" w:hAnsi="Times New Roman" w:cs="Times New Roman"/>
                <w:sz w:val="28"/>
                <w:szCs w:val="28"/>
              </w:rPr>
              <w:t>в конструкцию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70D97">
              <w:rPr>
                <w:rFonts w:ascii="Times New Roman" w:hAnsi="Times New Roman" w:cs="Times New Roman"/>
                <w:sz w:val="28"/>
                <w:szCs w:val="28"/>
              </w:rPr>
              <w:t>включаются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э</w:t>
            </w:r>
            <w:r w:rsidRPr="00E70D97">
              <w:rPr>
                <w:rFonts w:ascii="Times New Roman" w:hAnsi="Times New Roman" w:cs="Times New Roman"/>
                <w:bCs/>
                <w:sz w:val="28"/>
                <w:szCs w:val="28"/>
              </w:rPr>
              <w:t>краны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  <w:p w:rsidR="006541BA" w:rsidRPr="00E70D97" w:rsidRDefault="006541BA" w:rsidP="006541BA">
            <w:pPr>
              <w:spacing w:after="0" w:line="240" w:lineRule="auto"/>
              <w:ind w:right="-1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0D97">
              <w:rPr>
                <w:rFonts w:ascii="Times New Roman" w:hAnsi="Times New Roman" w:cs="Times New Roman"/>
                <w:sz w:val="28"/>
                <w:szCs w:val="28"/>
              </w:rPr>
              <w:t>Возможны два варианта защиты. В первом случае экранируемая аппаратура размещается внутри экрана, а источник помех - вне его, во втором - экранируется источник помех, а защищаемая от помех аппаратура располагается вне экрана. Первый вариант используют при защите от внешних помех, второй - внутренних. В обоих вариантах в качестве экранов используются металлические оболочки.</w:t>
            </w:r>
          </w:p>
          <w:p w:rsidR="006541BA" w:rsidRPr="00E70D97" w:rsidRDefault="006541BA" w:rsidP="006541B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D97">
              <w:rPr>
                <w:rFonts w:ascii="Times New Roman" w:hAnsi="Times New Roman" w:cs="Times New Roman"/>
                <w:sz w:val="28"/>
                <w:szCs w:val="28"/>
              </w:rPr>
              <w:t>При выполнении линий передачи схемы печатным способом вводятся экранирующие трассы, коммутируемые с шиной нулевого потенциала</w:t>
            </w:r>
            <w:r w:rsidRPr="00E70D9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E70D97">
              <w:rPr>
                <w:rFonts w:ascii="Times New Roman" w:hAnsi="Times New Roman" w:cs="Times New Roman"/>
                <w:sz w:val="28"/>
                <w:szCs w:val="28"/>
              </w:rPr>
              <w:t>и выполняющие функции экранов проводов. Если источник помехи расположен на соседней плате, то защита схемы экранирующей трассой невозможна</w:t>
            </w:r>
            <w:r w:rsidR="00E70D97" w:rsidRPr="00E70D9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70D97" w:rsidRPr="00E70D97" w:rsidRDefault="00E70D97" w:rsidP="006541B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</w:p>
        </w:tc>
        <w:tc>
          <w:tcPr>
            <w:tcW w:w="525" w:type="dxa"/>
            <w:vAlign w:val="center"/>
            <w:hideMark/>
          </w:tcPr>
          <w:p w:rsidR="00B941A9" w:rsidRPr="00E70D97" w:rsidRDefault="00B941A9" w:rsidP="009B33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</w:p>
        </w:tc>
      </w:tr>
      <w:tr w:rsidR="00B941A9" w:rsidRPr="009B333E" w:rsidTr="009B333E">
        <w:tc>
          <w:tcPr>
            <w:tcW w:w="8831" w:type="dxa"/>
            <w:vAlign w:val="center"/>
          </w:tcPr>
          <w:p w:rsidR="00E70D97" w:rsidRPr="007C7B72" w:rsidRDefault="00E70D97" w:rsidP="00E70D9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7C7B72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lastRenderedPageBreak/>
              <w:t>Обеспечение электромагнитной совместимости печатных плат.</w:t>
            </w:r>
          </w:p>
          <w:p w:rsidR="00B941A9" w:rsidRPr="006541BA" w:rsidRDefault="00B941A9" w:rsidP="009B333E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</w:p>
        </w:tc>
        <w:tc>
          <w:tcPr>
            <w:tcW w:w="524" w:type="dxa"/>
            <w:vAlign w:val="center"/>
            <w:hideMark/>
          </w:tcPr>
          <w:p w:rsidR="00B941A9" w:rsidRPr="009B333E" w:rsidRDefault="00B941A9" w:rsidP="009B33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5415F3" w:rsidRDefault="00B941A9" w:rsidP="009B333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33E">
        <w:rPr>
          <w:rFonts w:ascii="Times New Roman" w:eastAsia="Times New Roman" w:hAnsi="Times New Roman" w:cs="Times New Roman"/>
          <w:sz w:val="28"/>
          <w:szCs w:val="28"/>
        </w:rPr>
        <w:t>С уменьшением времени переключения (в микроэлектронных изделиях оно составляет единицы наносекунд) большое значение имеют степени влия</w:t>
      </w:r>
      <w:r w:rsidRPr="009B333E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ния линий связи (сопротивления, емкости, индуктивности и т.д.) друг на друга (паразитная емкость, </w:t>
      </w:r>
      <w:proofErr w:type="spellStart"/>
      <w:r w:rsidRPr="009B333E">
        <w:rPr>
          <w:rFonts w:ascii="Times New Roman" w:eastAsia="Times New Roman" w:hAnsi="Times New Roman" w:cs="Times New Roman"/>
          <w:sz w:val="28"/>
          <w:szCs w:val="28"/>
        </w:rPr>
        <w:t>взаимоиндуктивность</w:t>
      </w:r>
      <w:proofErr w:type="spellEnd"/>
      <w:r w:rsidRPr="009B333E">
        <w:rPr>
          <w:rFonts w:ascii="Times New Roman" w:eastAsia="Times New Roman" w:hAnsi="Times New Roman" w:cs="Times New Roman"/>
          <w:sz w:val="28"/>
          <w:szCs w:val="28"/>
        </w:rPr>
        <w:t xml:space="preserve"> и т.д.). </w:t>
      </w:r>
    </w:p>
    <w:p w:rsidR="00B941A9" w:rsidRPr="009B333E" w:rsidRDefault="00B941A9" w:rsidP="009B333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33E">
        <w:rPr>
          <w:rFonts w:ascii="Times New Roman" w:eastAsia="Times New Roman" w:hAnsi="Times New Roman" w:cs="Times New Roman"/>
          <w:sz w:val="28"/>
          <w:szCs w:val="28"/>
        </w:rPr>
        <w:t>Постоянный ток в печатных проводниках распределяется равномерно по его сечению при условии, что материал проводника однороден и не имеет локальных посторонних включений других веществ.</w:t>
      </w:r>
    </w:p>
    <w:p w:rsidR="00E20C20" w:rsidRPr="009B333E" w:rsidRDefault="00E20C20" w:rsidP="009B333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lastRenderedPageBreak/>
        <w:t>В электронных средствах печатные проводники, электрически объединяющие те или иные элементы схемы, проходят на достаточно близком расстоянии друг от друга и имеют относительно малые размеры сечения. При большом времени переключения и малых тактовых частотах параметры печатных проводников, соединяющие вводы одних элементов со входами других, не оказывают существенного воздействия на быстродействие всей схемы в целом и на помехоустойчивость элементов.</w:t>
      </w:r>
    </w:p>
    <w:p w:rsidR="00B941A9" w:rsidRPr="009B333E" w:rsidRDefault="00B941A9" w:rsidP="009B333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33E">
        <w:rPr>
          <w:rFonts w:ascii="Times New Roman" w:eastAsia="Times New Roman" w:hAnsi="Times New Roman" w:cs="Times New Roman"/>
          <w:sz w:val="28"/>
          <w:szCs w:val="28"/>
        </w:rPr>
        <w:t xml:space="preserve">Сопротивление проводника R, Ом, </w:t>
      </w:r>
      <w:r w:rsidR="009B333E" w:rsidRPr="009B333E">
        <w:rPr>
          <w:rFonts w:ascii="Times New Roman" w:eastAsia="Times New Roman" w:hAnsi="Times New Roman" w:cs="Times New Roman"/>
          <w:sz w:val="28"/>
          <w:szCs w:val="28"/>
        </w:rPr>
        <w:t>рассчитывается по</w:t>
      </w:r>
      <w:r w:rsidR="00E20C20" w:rsidRPr="009B333E">
        <w:rPr>
          <w:rFonts w:ascii="Times New Roman" w:eastAsia="Times New Roman" w:hAnsi="Times New Roman" w:cs="Times New Roman"/>
          <w:sz w:val="28"/>
          <w:szCs w:val="28"/>
        </w:rPr>
        <w:t xml:space="preserve"> формуле:</w:t>
      </w:r>
    </w:p>
    <w:p w:rsidR="00B941A9" w:rsidRPr="009B333E" w:rsidRDefault="00B941A9" w:rsidP="009B333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41A9" w:rsidRPr="00E70D97" w:rsidRDefault="00B941A9" w:rsidP="009B333E">
      <w:pPr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  <w:bookmarkStart w:id="0" w:name="_Toc452426106"/>
      <m:oMathPara>
        <m:oMathParaPr>
          <m:jc m:val="right"/>
        </m:oMathParaPr>
        <m:oMath>
          <m:r>
            <w:rPr>
              <w:rFonts w:ascii="Cambria Math" w:eastAsia="Times New Roman" w:hAnsi="Cambria Math" w:cs="Times New Roman"/>
              <w:sz w:val="32"/>
              <w:szCs w:val="32"/>
              <w:lang w:val="en-US" w:eastAsia="ru-RU"/>
            </w:rPr>
            <m:t>R</m:t>
          </m:r>
          <m: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  <w:lang w:eastAsia="ru-RU"/>
                </w:rPr>
                <m:t>ρ∙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eastAsia="ru-RU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eastAsia="ru-RU"/>
                    </w:rPr>
                    <m:t>n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  <w:lang w:eastAsia="ru-RU"/>
                    </w:rPr>
                    <m:t>b∙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  <w:lang w:eastAsia="ru-RU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 xml:space="preserve"> ,    Ом                                                </m:t>
          </m:r>
        </m:oMath>
      </m:oMathPara>
      <w:bookmarkEnd w:id="0"/>
    </w:p>
    <w:p w:rsidR="00B941A9" w:rsidRPr="009B333E" w:rsidRDefault="00B941A9" w:rsidP="009B333E">
      <w:pPr>
        <w:shd w:val="clear" w:color="auto" w:fill="FFFFFF"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B333E">
        <w:rPr>
          <w:rFonts w:ascii="Times New Roman" w:eastAsia="Times New Roman" w:hAnsi="Times New Roman" w:cs="Times New Roman"/>
          <w:sz w:val="28"/>
          <w:szCs w:val="28"/>
        </w:rPr>
        <w:tab/>
      </w:r>
      <w:r w:rsidRPr="009B333E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B941A9" w:rsidRPr="009B333E" w:rsidRDefault="00B941A9" w:rsidP="009B33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33E">
        <w:rPr>
          <w:rFonts w:ascii="Times New Roman" w:eastAsia="Times New Roman" w:hAnsi="Times New Roman" w:cs="Times New Roman"/>
          <w:sz w:val="28"/>
          <w:szCs w:val="28"/>
        </w:rPr>
        <w:t>где</w:t>
      </w:r>
      <w:r w:rsidRPr="009B333E">
        <w:rPr>
          <w:rFonts w:ascii="Times New Roman" w:eastAsia="Times New Roman" w:hAnsi="Times New Roman" w:cs="Times New Roman"/>
          <w:sz w:val="28"/>
          <w:szCs w:val="28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ρ</m:t>
        </m:r>
      </m:oMath>
      <w:r w:rsidRPr="009B33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0C20" w:rsidRPr="009B333E">
        <w:rPr>
          <w:rFonts w:ascii="Times New Roman" w:eastAsia="Times New Roman" w:hAnsi="Times New Roman" w:cs="Times New Roman"/>
          <w:spacing w:val="-10"/>
          <w:sz w:val="28"/>
          <w:szCs w:val="28"/>
        </w:rPr>
        <w:t>—</w:t>
      </w:r>
      <w:r w:rsidR="00E20C20" w:rsidRPr="009B333E">
        <w:rPr>
          <w:rFonts w:ascii="Times New Roman" w:eastAsia="Times New Roman" w:hAnsi="Times New Roman" w:cs="Times New Roman"/>
          <w:sz w:val="28"/>
          <w:szCs w:val="28"/>
        </w:rPr>
        <w:t> удельное</w:t>
      </w:r>
      <w:r w:rsidRPr="009B333E">
        <w:rPr>
          <w:rFonts w:ascii="Times New Roman" w:eastAsia="Times New Roman" w:hAnsi="Times New Roman" w:cs="Times New Roman"/>
          <w:sz w:val="28"/>
          <w:szCs w:val="28"/>
        </w:rPr>
        <w:t xml:space="preserve"> объемное электрическое сопротивление проводника, </w:t>
      </w:r>
    </w:p>
    <w:p w:rsidR="00B941A9" w:rsidRPr="009B333E" w:rsidRDefault="00B941A9" w:rsidP="009B33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33E">
        <w:rPr>
          <w:rFonts w:ascii="Times New Roman" w:eastAsia="Times New Roman" w:hAnsi="Times New Roman" w:cs="Times New Roman"/>
          <w:sz w:val="28"/>
          <w:szCs w:val="28"/>
        </w:rPr>
        <w:t xml:space="preserve">                 который равен 0,0175 мкОм/м; </w:t>
      </w:r>
    </w:p>
    <w:p w:rsidR="00B941A9" w:rsidRPr="009B333E" w:rsidRDefault="0040138F" w:rsidP="009B333E">
      <w:pPr>
        <w:shd w:val="clear" w:color="auto" w:fill="FFFFFF"/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</m:t>
            </m:r>
          </m:sub>
        </m:sSub>
      </m:oMath>
      <w:r w:rsidR="00B941A9" w:rsidRPr="009B333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B941A9" w:rsidRPr="009B333E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—   </w:t>
      </w:r>
      <w:r w:rsidR="00B941A9" w:rsidRPr="009B333E">
        <w:rPr>
          <w:rFonts w:ascii="Times New Roman" w:eastAsia="Times New Roman" w:hAnsi="Times New Roman" w:cs="Times New Roman"/>
          <w:sz w:val="28"/>
          <w:szCs w:val="28"/>
        </w:rPr>
        <w:t>длина проводника, мм;</w:t>
      </w:r>
    </w:p>
    <w:p w:rsidR="00B941A9" w:rsidRPr="009B333E" w:rsidRDefault="00B941A9" w:rsidP="009B333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b</m:t>
        </m:r>
      </m:oMath>
      <w:r w:rsidRPr="009B333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E20C20" w:rsidRPr="009B333E">
        <w:rPr>
          <w:rFonts w:ascii="Times New Roman" w:eastAsia="Times New Roman" w:hAnsi="Times New Roman" w:cs="Times New Roman"/>
          <w:sz w:val="28"/>
          <w:szCs w:val="28"/>
        </w:rPr>
        <w:t>– ширина</w:t>
      </w:r>
      <w:r w:rsidRPr="009B333E">
        <w:rPr>
          <w:rFonts w:ascii="Times New Roman" w:eastAsia="Times New Roman" w:hAnsi="Times New Roman" w:cs="Times New Roman"/>
          <w:sz w:val="28"/>
          <w:szCs w:val="28"/>
        </w:rPr>
        <w:t xml:space="preserve"> проводника, мм;</w:t>
      </w:r>
    </w:p>
    <w:p w:rsidR="00B941A9" w:rsidRPr="009B333E" w:rsidRDefault="0040138F" w:rsidP="009B333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</m:t>
            </m:r>
          </m:sub>
        </m:sSub>
      </m:oMath>
      <w:r w:rsidR="00B941A9" w:rsidRPr="009B333E">
        <w:rPr>
          <w:rFonts w:ascii="Times New Roman" w:eastAsia="Times New Roman" w:hAnsi="Times New Roman" w:cs="Times New Roman"/>
          <w:sz w:val="28"/>
          <w:szCs w:val="28"/>
        </w:rPr>
        <w:t xml:space="preserve"> – толщина проводника, мкм.</w:t>
      </w:r>
    </w:p>
    <w:p w:rsidR="00176193" w:rsidRDefault="00176193" w:rsidP="009B333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41A9" w:rsidRPr="009B333E" w:rsidRDefault="00B941A9" w:rsidP="009B333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33E">
        <w:rPr>
          <w:rFonts w:ascii="Times New Roman" w:eastAsia="Times New Roman" w:hAnsi="Times New Roman" w:cs="Times New Roman"/>
          <w:sz w:val="28"/>
          <w:szCs w:val="28"/>
        </w:rPr>
        <w:t xml:space="preserve">Допустимый ток в печатном </w:t>
      </w:r>
      <w:proofErr w:type="gramStart"/>
      <w:r w:rsidRPr="009B333E">
        <w:rPr>
          <w:rFonts w:ascii="Times New Roman" w:eastAsia="Times New Roman" w:hAnsi="Times New Roman" w:cs="Times New Roman"/>
          <w:sz w:val="28"/>
          <w:szCs w:val="28"/>
        </w:rPr>
        <w:t xml:space="preserve">проводнике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</m:t>
        </m:r>
      </m:oMath>
      <w:r w:rsidR="009A5209" w:rsidRPr="009B333E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="009A5209" w:rsidRPr="009B333E">
        <w:rPr>
          <w:rFonts w:ascii="Times New Roman" w:eastAsia="Times New Roman" w:hAnsi="Times New Roman" w:cs="Times New Roman"/>
          <w:sz w:val="28"/>
          <w:szCs w:val="28"/>
        </w:rPr>
        <w:t xml:space="preserve"> мА, находим по формуле</w:t>
      </w:r>
      <w:r w:rsidRPr="009B333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B941A9" w:rsidRPr="009B333E" w:rsidRDefault="00B941A9" w:rsidP="009B333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41A9" w:rsidRPr="00E70D97" w:rsidRDefault="0040138F" w:rsidP="009B333E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32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 w:eastAsia="ru-RU"/>
                </w:rPr>
                <m:t>max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eastAsia="ru-RU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32"/>
                  <w:szCs w:val="32"/>
                  <w:lang w:eastAsia="ru-RU"/>
                </w:rPr>
                <m:t>-3</m:t>
              </m:r>
            </m:sup>
          </m:sSup>
          <m: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eastAsia="ru-RU"/>
                </w:rPr>
                <m:t>γ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lang w:eastAsia="ru-RU"/>
                </w:rPr>
                <m:t>доп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>∙</m:t>
          </m:r>
          <m:r>
            <w:rPr>
              <w:rFonts w:ascii="Cambria Math" w:eastAsia="Times New Roman" w:hAnsi="Cambria Math" w:cs="Times New Roman"/>
              <w:sz w:val="32"/>
              <w:szCs w:val="32"/>
              <w:lang w:val="en-US" w:eastAsia="ru-RU"/>
            </w:rPr>
            <m:t>b∙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  <w:lang w:val="en-US" w:eastAsia="ru-RU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  <w:lang w:eastAsia="ru-RU"/>
            </w:rPr>
            <m:t xml:space="preserve"> ,   мА,                                 </m:t>
          </m:r>
        </m:oMath>
      </m:oMathPara>
    </w:p>
    <w:p w:rsidR="00B941A9" w:rsidRPr="009B333E" w:rsidRDefault="00B941A9" w:rsidP="009B333E">
      <w:pPr>
        <w:shd w:val="clear" w:color="auto" w:fill="FFFFFF"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941A9" w:rsidRPr="009B333E" w:rsidRDefault="00B941A9" w:rsidP="009B33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B333E">
        <w:rPr>
          <w:rFonts w:ascii="Times New Roman" w:eastAsia="Times New Roman" w:hAnsi="Times New Roman" w:cs="Times New Roman"/>
          <w:sz w:val="28"/>
          <w:szCs w:val="28"/>
        </w:rPr>
        <w:t xml:space="preserve">где  </w:t>
      </w:r>
      <w:r w:rsidRPr="009B333E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End"/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доп</m:t>
            </m:r>
          </m:sub>
        </m:sSub>
      </m:oMath>
      <w:r w:rsidRPr="009B333E">
        <w:rPr>
          <w:rFonts w:ascii="Times New Roman" w:eastAsia="Times New Roman" w:hAnsi="Times New Roman" w:cs="Times New Roman"/>
          <w:sz w:val="28"/>
          <w:szCs w:val="28"/>
        </w:rPr>
        <w:t xml:space="preserve"> – допустимая плотность тока, которая равна 48 А/мм</w:t>
      </w:r>
      <w:r w:rsidRPr="009B333E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9B333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9A5209" w:rsidRPr="009B333E" w:rsidRDefault="009A5209" w:rsidP="009B333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333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расчета паразитной ёмкости выбирается участок, где она наибольшая.</w:t>
      </w:r>
    </w:p>
    <w:p w:rsidR="009A5209" w:rsidRPr="009B333E" w:rsidRDefault="00176193" w:rsidP="009B33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Емкость С между двумя </w:t>
      </w:r>
      <w:r w:rsidR="00B941A9" w:rsidRPr="009B333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выбранными проводящими </w:t>
      </w:r>
      <w:r w:rsidR="0032114D" w:rsidRPr="009B333E">
        <w:rPr>
          <w:rFonts w:ascii="Times New Roman" w:eastAsia="Calibri" w:hAnsi="Times New Roman" w:cs="Times New Roman"/>
          <w:sz w:val="28"/>
          <w:szCs w:val="28"/>
          <w:lang w:eastAsia="ru-RU"/>
        </w:rPr>
        <w:t>элементами</w:t>
      </w:r>
      <w:r w:rsidR="0032114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32114D">
        <w:rPr>
          <w:rFonts w:ascii="Times New Roman" w:eastAsia="Calibri" w:hAnsi="Times New Roman" w:cs="Times New Roman"/>
          <w:sz w:val="28"/>
          <w:szCs w:val="28"/>
          <w:lang w:eastAsia="ru-RU"/>
        </w:rPr>
        <w:t>определяется</w:t>
      </w:r>
      <w:r w:rsidR="0032114D" w:rsidRPr="009B333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по</m:t>
        </m:r>
      </m:oMath>
      <w:r w:rsidR="009A5209" w:rsidRPr="009B333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формуле</w:t>
      </w:r>
      <w:proofErr w:type="gramEnd"/>
      <w:r w:rsidR="00B941A9" w:rsidRPr="009B333E">
        <w:rPr>
          <w:rFonts w:ascii="Times New Roman" w:eastAsia="Calibri" w:hAnsi="Times New Roman" w:cs="Times New Roman"/>
          <w:sz w:val="28"/>
          <w:szCs w:val="28"/>
          <w:lang w:eastAsia="ru-RU"/>
        </w:rPr>
        <w:t>:</w:t>
      </w:r>
    </w:p>
    <w:p w:rsidR="00B941A9" w:rsidRPr="009B333E" w:rsidRDefault="00B941A9" w:rsidP="009B33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B941A9" w:rsidRPr="009B333E" w:rsidRDefault="009B333E" w:rsidP="009B333E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333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0,12∙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 w:eastAsia="ru-RU"/>
                  </w:rPr>
                  <m:t>ξ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val="en-US" w:eastAsia="ru-RU"/>
                  </w:rPr>
                  <m:t>r</m:t>
                </m:r>
              </m:sub>
            </m:sSub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n</m:t>
                </m:r>
              </m:sub>
            </m:sSub>
          </m:num>
          <m:den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ru-R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eastAsia="ru-RU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  <w:lang w:eastAsia="ru-RU"/>
                      </w:rPr>
                      <m:t>10</m:t>
                    </m:r>
                  </m:sub>
                </m:sSub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32"/>
                        <w:lang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lang w:eastAsia="ru-RU"/>
                          </w:rPr>
                          <m:t>2a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lang w:eastAsia="ru-RU"/>
                          </w:rPr>
                          <m:t>b+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32"/>
                                <w:szCs w:val="32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32"/>
                                <w:szCs w:val="32"/>
                                <w:lang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32"/>
                                <w:szCs w:val="32"/>
                                <w:lang w:eastAsia="ru-RU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d>
              </m:e>
            </m:func>
          </m:den>
        </m:f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 xml:space="preserve"> ,  пФ,                                         </m:t>
        </m:r>
      </m:oMath>
    </w:p>
    <w:p w:rsidR="00B941A9" w:rsidRPr="009B333E" w:rsidRDefault="00B941A9" w:rsidP="009B333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E02C04" w:rsidRPr="009B333E" w:rsidRDefault="00B941A9" w:rsidP="009B33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33E">
        <w:rPr>
          <w:rFonts w:ascii="Times New Roman" w:eastAsia="Times New Roman" w:hAnsi="Times New Roman" w:cs="Times New Roman"/>
          <w:sz w:val="28"/>
          <w:szCs w:val="28"/>
        </w:rPr>
        <w:t xml:space="preserve">где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</m:t>
            </m:r>
          </m:sub>
        </m:sSub>
      </m:oMath>
      <w:r w:rsidRPr="009B33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333E">
        <w:rPr>
          <w:rFonts w:ascii="Times New Roman" w:eastAsia="Times New Roman" w:hAnsi="Times New Roman" w:cs="Times New Roman"/>
          <w:spacing w:val="-10"/>
          <w:sz w:val="28"/>
          <w:szCs w:val="28"/>
        </w:rPr>
        <w:t>–</w:t>
      </w:r>
      <w:r w:rsidRPr="009B333E">
        <w:rPr>
          <w:rFonts w:ascii="Times New Roman" w:eastAsia="Times New Roman" w:hAnsi="Times New Roman" w:cs="Times New Roman"/>
          <w:sz w:val="28"/>
          <w:szCs w:val="28"/>
        </w:rPr>
        <w:t xml:space="preserve"> длина участка, на котором проводники параллельны друг </w:t>
      </w:r>
      <w:r w:rsidR="009A5209" w:rsidRPr="009B333E">
        <w:rPr>
          <w:rFonts w:ascii="Times New Roman" w:eastAsia="Times New Roman" w:hAnsi="Times New Roman" w:cs="Times New Roman"/>
          <w:sz w:val="28"/>
          <w:szCs w:val="28"/>
        </w:rPr>
        <w:t xml:space="preserve">другу, мм. </w:t>
      </w:r>
      <w:r w:rsidR="009A5209" w:rsidRPr="009B333E">
        <w:rPr>
          <w:rFonts w:ascii="Times New Roman" w:eastAsia="Times New Roman" w:hAnsi="Times New Roman" w:cs="Times New Roman"/>
          <w:sz w:val="28"/>
          <w:szCs w:val="28"/>
        </w:rPr>
        <w:br/>
      </w:r>
      <w:r w:rsidR="00E02C04" w:rsidRPr="009B333E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>а</w:t>
      </w:r>
      <w:r w:rsidR="00E02C04"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– толщина диэлектрика, мм</w:t>
      </w:r>
    </w:p>
    <w:p w:rsidR="00E02C04" w:rsidRPr="009B333E" w:rsidRDefault="00E02C04" w:rsidP="009B333E">
      <w:pPr>
        <w:spacing w:after="0" w:line="240" w:lineRule="auto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9B333E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>b</w:t>
      </w:r>
      <w:r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– ширина проводника, мм</w:t>
      </w:r>
    </w:p>
    <w:p w:rsidR="00E02C04" w:rsidRDefault="00E02C04" w:rsidP="009B333E">
      <w:pPr>
        <w:spacing w:after="0" w:line="240" w:lineRule="auto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proofErr w:type="spellStart"/>
      <w:r w:rsidRPr="009B333E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>t</w:t>
      </w:r>
      <w:r w:rsidRPr="009B333E">
        <w:rPr>
          <w:rFonts w:ascii="Times New Roman" w:eastAsia="Microsoft Sans Serif" w:hAnsi="Times New Roman" w:cs="Times New Roman"/>
          <w:i/>
          <w:sz w:val="28"/>
          <w:szCs w:val="28"/>
          <w:vertAlign w:val="subscript"/>
          <w:lang w:eastAsia="ru-RU"/>
        </w:rPr>
        <w:t>n</w:t>
      </w:r>
      <w:proofErr w:type="spellEnd"/>
      <w:r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– толщина проводника, мм</w:t>
      </w:r>
    </w:p>
    <w:p w:rsidR="005725BA" w:rsidRPr="009B333E" w:rsidRDefault="00E02C04" w:rsidP="009B333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33E">
        <w:rPr>
          <w:rFonts w:ascii="Times New Roman" w:eastAsia="Microsoft Sans Serif" w:hAnsi="Times New Roman" w:cs="Times New Roman"/>
          <w:position w:val="-12"/>
          <w:sz w:val="28"/>
          <w:szCs w:val="28"/>
          <w:lang w:eastAsia="ru-RU"/>
        </w:rPr>
        <w:object w:dxaOrig="320" w:dyaOrig="360" w14:anchorId="2D3084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21.75pt" o:ole="">
            <v:imagedata r:id="rId5" o:title=""/>
          </v:shape>
          <o:OLEObject Type="Embed" ProgID="Equation.3" ShapeID="_x0000_i1025" DrawAspect="Content" ObjectID="_1614585790" r:id="rId6"/>
        </w:object>
      </w:r>
      <w:r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– диэлектрическая проницаемость среды между проводниками, расположенных на наружных пов</w:t>
      </w:r>
      <w:r w:rsidR="0032114D">
        <w:rPr>
          <w:rFonts w:ascii="Times New Roman" w:eastAsia="Microsoft Sans Serif" w:hAnsi="Times New Roman" w:cs="Times New Roman"/>
          <w:sz w:val="28"/>
          <w:szCs w:val="28"/>
          <w:lang w:eastAsia="ru-RU"/>
        </w:rPr>
        <w:t>ерхностях платы, покрытой лаком, определяет</w:t>
      </w:r>
      <w:r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t>ся по формуле:</w:t>
      </w:r>
    </w:p>
    <w:p w:rsidR="00B941A9" w:rsidRPr="009B333E" w:rsidRDefault="0040138F" w:rsidP="009B333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ξ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r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=0,5∙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ξ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П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ξ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Л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,                                           </m:t>
          </m:r>
        </m:oMath>
      </m:oMathPara>
    </w:p>
    <w:p w:rsidR="005725BA" w:rsidRDefault="005725BA" w:rsidP="009B333E">
      <w:pPr>
        <w:spacing w:after="0" w:line="240" w:lineRule="auto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</w:p>
    <w:p w:rsidR="00E70D97" w:rsidRDefault="00E02C04" w:rsidP="009B333E">
      <w:pPr>
        <w:spacing w:after="0" w:line="240" w:lineRule="auto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где </w:t>
      </w:r>
      <w:r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sym w:font="Symbol" w:char="F078"/>
      </w:r>
      <w:r w:rsidRPr="009B333E">
        <w:rPr>
          <w:rFonts w:ascii="Times New Roman" w:eastAsia="Microsoft Sans Serif" w:hAnsi="Times New Roman" w:cs="Times New Roman"/>
          <w:sz w:val="28"/>
          <w:szCs w:val="28"/>
          <w:vertAlign w:val="subscript"/>
          <w:lang w:eastAsia="ru-RU"/>
        </w:rPr>
        <w:t>п</w:t>
      </w:r>
      <w:r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и </w:t>
      </w:r>
      <w:r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sym w:font="Symbol" w:char="F078"/>
      </w:r>
      <w:r w:rsidRPr="009B333E">
        <w:rPr>
          <w:rFonts w:ascii="Times New Roman" w:eastAsia="Microsoft Sans Serif" w:hAnsi="Times New Roman" w:cs="Times New Roman"/>
          <w:sz w:val="28"/>
          <w:szCs w:val="28"/>
          <w:vertAlign w:val="subscript"/>
          <w:lang w:eastAsia="ru-RU"/>
        </w:rPr>
        <w:t>л</w:t>
      </w:r>
      <w:r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t>- диэлектрические проницаемости материала платы и лака</w:t>
      </w:r>
    </w:p>
    <w:p w:rsidR="00E02C04" w:rsidRPr="009B333E" w:rsidRDefault="00E02C04" w:rsidP="009B333E">
      <w:pPr>
        <w:spacing w:after="0" w:line="240" w:lineRule="auto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lastRenderedPageBreak/>
        <w:t xml:space="preserve">(для стеклотекстолита </w:t>
      </w:r>
      <w:r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sym w:font="Symbol" w:char="F078"/>
      </w:r>
      <w:r w:rsidRPr="009B333E">
        <w:rPr>
          <w:rFonts w:ascii="Times New Roman" w:eastAsia="Microsoft Sans Serif" w:hAnsi="Times New Roman" w:cs="Times New Roman"/>
          <w:sz w:val="28"/>
          <w:szCs w:val="28"/>
          <w:vertAlign w:val="subscript"/>
          <w:lang w:eastAsia="ru-RU"/>
        </w:rPr>
        <w:t>П</w:t>
      </w:r>
      <w:r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= 6, для </w:t>
      </w:r>
      <w:proofErr w:type="gramStart"/>
      <w:r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лака  </w:t>
      </w:r>
      <w:r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sym w:font="Symbol" w:char="F078"/>
      </w:r>
      <w:r w:rsidRPr="009B333E">
        <w:rPr>
          <w:rFonts w:ascii="Times New Roman" w:eastAsia="Microsoft Sans Serif" w:hAnsi="Times New Roman" w:cs="Times New Roman"/>
          <w:sz w:val="28"/>
          <w:szCs w:val="28"/>
          <w:vertAlign w:val="subscript"/>
          <w:lang w:eastAsia="ru-RU"/>
        </w:rPr>
        <w:t>Л</w:t>
      </w:r>
      <w:proofErr w:type="gramEnd"/>
      <w:r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=</w:t>
      </w:r>
      <w:r w:rsidR="00E70D97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</w:t>
      </w:r>
      <w:r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t>4).</w:t>
      </w:r>
    </w:p>
    <w:p w:rsidR="009B333E" w:rsidRPr="009B333E" w:rsidRDefault="009B333E" w:rsidP="009B333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position w:val="-20"/>
          <w:sz w:val="28"/>
          <w:szCs w:val="28"/>
        </w:rPr>
      </w:pPr>
    </w:p>
    <w:p w:rsidR="00B941A9" w:rsidRPr="009B333E" w:rsidRDefault="009B333E" w:rsidP="0032114D">
      <w:pPr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B3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</w:t>
      </w:r>
    </w:p>
    <w:p w:rsidR="00BF48A3" w:rsidRDefault="00053A6E" w:rsidP="009B333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расчета</w:t>
      </w:r>
      <w:r w:rsidR="009B333E" w:rsidRPr="009B3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B333E" w:rsidRPr="009B333E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паразитн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индуктивности проводников печатной платы, рассчитывается с</w:t>
      </w:r>
      <w:r w:rsidR="009B333E" w:rsidRPr="009B333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обственная индуктивность пе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чатного проводника, </w:t>
      </w:r>
      <w:r w:rsidR="009B333E" w:rsidRPr="009B333E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формуле:</w:t>
      </w:r>
    </w:p>
    <w:p w:rsidR="00BF48A3" w:rsidRPr="009B333E" w:rsidRDefault="008429D8" w:rsidP="009B333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</w:t>
      </w:r>
      <w:r w:rsidR="00BF48A3" w:rsidRPr="005725BA">
        <w:rPr>
          <w:rFonts w:ascii="Times New Roman" w:eastAsia="Microsoft Sans Serif" w:hAnsi="Times New Roman" w:cs="Times New Roman"/>
          <w:position w:val="-28"/>
          <w:sz w:val="40"/>
          <w:szCs w:val="40"/>
          <w:lang w:eastAsia="ru-RU"/>
        </w:rPr>
        <w:object w:dxaOrig="6960" w:dyaOrig="720" w14:anchorId="193C68D9">
          <v:shape id="_x0000_i1026" type="#_x0000_t75" style="width:4in;height:28.5pt" o:ole="">
            <v:imagedata r:id="rId7" o:title=""/>
          </v:shape>
          <o:OLEObject Type="Embed" ProgID="Equation.DSMT4" ShapeID="_x0000_i1026" DrawAspect="Content" ObjectID="_1614585791" r:id="rId8"/>
        </w:object>
      </w:r>
      <w:r>
        <w:rPr>
          <w:rFonts w:ascii="Times New Roman" w:eastAsia="Microsoft Sans Serif" w:hAnsi="Times New Roman" w:cs="Times New Roman"/>
          <w:sz w:val="40"/>
          <w:szCs w:val="40"/>
          <w:lang w:eastAsia="ru-RU"/>
        </w:rPr>
        <w:t>,</w:t>
      </w:r>
    </w:p>
    <w:p w:rsidR="009B333E" w:rsidRPr="009B333E" w:rsidRDefault="009B333E" w:rsidP="009B333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39"/>
        <w:gridCol w:w="532"/>
      </w:tblGrid>
      <w:tr w:rsidR="009B333E" w:rsidRPr="009B333E" w:rsidTr="005458E4">
        <w:tc>
          <w:tcPr>
            <w:tcW w:w="9039" w:type="dxa"/>
            <w:vAlign w:val="center"/>
            <w:hideMark/>
          </w:tcPr>
          <w:p w:rsidR="009B333E" w:rsidRPr="009B333E" w:rsidRDefault="009B333E" w:rsidP="009B333E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32" w:type="dxa"/>
            <w:vAlign w:val="center"/>
            <w:hideMark/>
          </w:tcPr>
          <w:p w:rsidR="009B333E" w:rsidRPr="009B333E" w:rsidRDefault="009B333E" w:rsidP="009B33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9B333E" w:rsidRPr="009B333E" w:rsidRDefault="009B333E" w:rsidP="008429D8">
      <w:pPr>
        <w:spacing w:after="0" w:line="240" w:lineRule="auto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где </w:t>
      </w:r>
      <w:proofErr w:type="spellStart"/>
      <w:r w:rsidRPr="009B333E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>l</w:t>
      </w:r>
      <w:r w:rsidRPr="009B333E">
        <w:rPr>
          <w:rFonts w:ascii="Times New Roman" w:eastAsia="Microsoft Sans Serif" w:hAnsi="Times New Roman" w:cs="Times New Roman"/>
          <w:i/>
          <w:sz w:val="28"/>
          <w:szCs w:val="28"/>
          <w:vertAlign w:val="subscript"/>
          <w:lang w:eastAsia="ru-RU"/>
        </w:rPr>
        <w:t>n</w:t>
      </w:r>
      <w:proofErr w:type="spellEnd"/>
      <w:r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– длина участка проводника,</w:t>
      </w:r>
      <w:r w:rsidR="00053A6E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мм</w:t>
      </w:r>
      <w:r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t>;</w:t>
      </w:r>
    </w:p>
    <w:p w:rsidR="009B333E" w:rsidRPr="009B333E" w:rsidRDefault="009B333E" w:rsidP="009B333E">
      <w:pPr>
        <w:spacing w:after="0" w:line="240" w:lineRule="auto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9B333E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>b</w:t>
      </w:r>
      <w:r w:rsidR="00053A6E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– ширина проводника, мм</w:t>
      </w:r>
      <w:r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t>;</w:t>
      </w:r>
    </w:p>
    <w:p w:rsidR="009B333E" w:rsidRDefault="009B333E" w:rsidP="009B333E">
      <w:pPr>
        <w:spacing w:after="0" w:line="240" w:lineRule="auto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proofErr w:type="spellStart"/>
      <w:r w:rsidRPr="009B333E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>t</w:t>
      </w:r>
      <w:r w:rsidRPr="009B333E">
        <w:rPr>
          <w:rFonts w:ascii="Times New Roman" w:eastAsia="Microsoft Sans Serif" w:hAnsi="Times New Roman" w:cs="Times New Roman"/>
          <w:i/>
          <w:sz w:val="28"/>
          <w:szCs w:val="28"/>
          <w:vertAlign w:val="subscript"/>
          <w:lang w:eastAsia="ru-RU"/>
        </w:rPr>
        <w:t>n</w:t>
      </w:r>
      <w:proofErr w:type="spellEnd"/>
      <w:r w:rsidR="00053A6E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– толщина проводника, мм</w:t>
      </w:r>
      <w:r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t>.</w:t>
      </w:r>
    </w:p>
    <w:p w:rsidR="00740CE6" w:rsidRPr="009B333E" w:rsidRDefault="00740CE6" w:rsidP="009B333E">
      <w:pPr>
        <w:spacing w:after="0" w:line="240" w:lineRule="auto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</w:p>
    <w:p w:rsidR="009B333E" w:rsidRPr="009B333E" w:rsidRDefault="009B333E" w:rsidP="009B333E">
      <w:pPr>
        <w:spacing w:after="0" w:line="240" w:lineRule="auto"/>
        <w:ind w:firstLine="708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t>Индуктивность двух параллельных печатных проводников расположенных с одной стороны печатной платы с зазором и с противоположным направлением тока в них рассчитывается по формуле:</w:t>
      </w:r>
    </w:p>
    <w:p w:rsidR="009B333E" w:rsidRPr="009B333E" w:rsidRDefault="009B333E" w:rsidP="009B333E">
      <w:pPr>
        <w:spacing w:after="0" w:line="240" w:lineRule="auto"/>
        <w:ind w:firstLine="708"/>
        <w:jc w:val="both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39"/>
        <w:gridCol w:w="532"/>
      </w:tblGrid>
      <w:tr w:rsidR="009B333E" w:rsidRPr="009B333E" w:rsidTr="005458E4">
        <w:tc>
          <w:tcPr>
            <w:tcW w:w="9039" w:type="dxa"/>
            <w:vAlign w:val="center"/>
            <w:hideMark/>
          </w:tcPr>
          <w:bookmarkStart w:id="1" w:name="_GoBack" w:colFirst="0" w:colLast="2"/>
          <w:p w:rsidR="009B333E" w:rsidRPr="009B333E" w:rsidRDefault="009B333E" w:rsidP="009B333E">
            <w:pPr>
              <w:spacing w:after="0" w:line="240" w:lineRule="auto"/>
              <w:ind w:firstLine="709"/>
              <w:jc w:val="center"/>
              <w:rPr>
                <w:rFonts w:ascii="Times New Roman" w:eastAsia="Microsoft Sans Serif" w:hAnsi="Times New Roman" w:cs="Times New Roman"/>
                <w:sz w:val="28"/>
                <w:szCs w:val="28"/>
                <w:lang w:eastAsia="ru-RU"/>
              </w:rPr>
            </w:pPr>
            <w:r w:rsidRPr="009B333E">
              <w:rPr>
                <w:rFonts w:ascii="Times New Roman" w:eastAsia="Microsoft Sans Serif" w:hAnsi="Times New Roman" w:cs="Times New Roman"/>
                <w:position w:val="-40"/>
                <w:sz w:val="28"/>
                <w:szCs w:val="28"/>
                <w:lang w:eastAsia="ru-RU"/>
              </w:rPr>
              <w:object w:dxaOrig="9240" w:dyaOrig="999" w14:anchorId="604E24A9">
                <v:shape id="_x0000_i1027" type="#_x0000_t75" style="width:367.5pt;height:36pt" o:ole="">
                  <v:imagedata r:id="rId9" o:title=""/>
                </v:shape>
                <o:OLEObject Type="Embed" ProgID="Equation.DSMT4" ShapeID="_x0000_i1027" DrawAspect="Content" ObjectID="_1614585792" r:id="rId10"/>
              </w:object>
            </w:r>
            <w:r w:rsidRPr="009B333E">
              <w:rPr>
                <w:rFonts w:ascii="Times New Roman" w:eastAsia="Microsoft Sans Serif" w:hAnsi="Times New Roman" w:cs="Times New Roman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532" w:type="dxa"/>
            <w:vAlign w:val="center"/>
            <w:hideMark/>
          </w:tcPr>
          <w:p w:rsidR="009B333E" w:rsidRPr="009B333E" w:rsidRDefault="009B333E" w:rsidP="009B333E">
            <w:pPr>
              <w:spacing w:after="0" w:line="240" w:lineRule="auto"/>
              <w:rPr>
                <w:rFonts w:ascii="Times New Roman" w:eastAsia="Microsoft Sans Serif" w:hAnsi="Times New Roman" w:cs="Times New Roman"/>
                <w:sz w:val="28"/>
                <w:szCs w:val="28"/>
                <w:lang w:eastAsia="ru-RU"/>
              </w:rPr>
            </w:pPr>
          </w:p>
        </w:tc>
      </w:tr>
      <w:bookmarkEnd w:id="1"/>
    </w:tbl>
    <w:p w:rsidR="009B333E" w:rsidRPr="009B333E" w:rsidRDefault="009B333E" w:rsidP="009B333E">
      <w:pPr>
        <w:spacing w:after="0" w:line="240" w:lineRule="auto"/>
        <w:ind w:firstLine="709"/>
        <w:jc w:val="center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</w:p>
    <w:p w:rsidR="009B333E" w:rsidRPr="009B333E" w:rsidRDefault="009B333E" w:rsidP="009B333E">
      <w:pPr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где </w:t>
      </w:r>
      <w:proofErr w:type="spellStart"/>
      <w:r w:rsidRPr="009B333E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>l</w:t>
      </w:r>
      <w:r w:rsidRPr="009B333E">
        <w:rPr>
          <w:rFonts w:ascii="Times New Roman" w:eastAsia="Microsoft Sans Serif" w:hAnsi="Times New Roman" w:cs="Times New Roman"/>
          <w:i/>
          <w:sz w:val="28"/>
          <w:szCs w:val="28"/>
          <w:vertAlign w:val="subscript"/>
          <w:lang w:eastAsia="ru-RU"/>
        </w:rPr>
        <w:t>n</w:t>
      </w:r>
      <w:proofErr w:type="spellEnd"/>
      <w:r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– длина участка, на котором проводн</w:t>
      </w:r>
      <w:r w:rsidR="00053A6E">
        <w:rPr>
          <w:rFonts w:ascii="Times New Roman" w:eastAsia="Microsoft Sans Serif" w:hAnsi="Times New Roman" w:cs="Times New Roman"/>
          <w:sz w:val="28"/>
          <w:szCs w:val="28"/>
          <w:lang w:eastAsia="ru-RU"/>
        </w:rPr>
        <w:t>ики параллельны друг другу, мм</w:t>
      </w:r>
      <w:r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t>;</w:t>
      </w:r>
    </w:p>
    <w:p w:rsidR="009B333E" w:rsidRPr="009B333E" w:rsidRDefault="009B333E" w:rsidP="009B333E">
      <w:pPr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9B333E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>b</w:t>
      </w:r>
      <w:r w:rsidR="00053A6E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– ширина проводника, мм</w:t>
      </w:r>
      <w:r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t>;</w:t>
      </w:r>
    </w:p>
    <w:p w:rsidR="009B333E" w:rsidRPr="009B333E" w:rsidRDefault="009B333E" w:rsidP="009B333E">
      <w:pPr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proofErr w:type="spellStart"/>
      <w:r w:rsidRPr="009B333E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>t</w:t>
      </w:r>
      <w:r w:rsidRPr="009B333E">
        <w:rPr>
          <w:rFonts w:ascii="Times New Roman" w:eastAsia="Microsoft Sans Serif" w:hAnsi="Times New Roman" w:cs="Times New Roman"/>
          <w:i/>
          <w:sz w:val="28"/>
          <w:szCs w:val="28"/>
          <w:vertAlign w:val="subscript"/>
          <w:lang w:eastAsia="ru-RU"/>
        </w:rPr>
        <w:t>n</w:t>
      </w:r>
      <w:proofErr w:type="spellEnd"/>
      <w:r w:rsidR="00053A6E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– толщина проводника, мм</w:t>
      </w:r>
      <w:r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t>;</w:t>
      </w:r>
    </w:p>
    <w:p w:rsidR="009B333E" w:rsidRDefault="009B333E" w:rsidP="009B333E">
      <w:pPr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  <w:r w:rsidRPr="009B333E">
        <w:rPr>
          <w:rFonts w:ascii="Times New Roman" w:eastAsia="Microsoft Sans Serif" w:hAnsi="Times New Roman" w:cs="Times New Roman"/>
          <w:i/>
          <w:sz w:val="28"/>
          <w:szCs w:val="28"/>
          <w:lang w:eastAsia="ru-RU"/>
        </w:rPr>
        <w:t>а</w:t>
      </w:r>
      <w:r w:rsidR="00053A6E">
        <w:rPr>
          <w:rFonts w:ascii="Times New Roman" w:eastAsia="Microsoft Sans Serif" w:hAnsi="Times New Roman" w:cs="Times New Roman"/>
          <w:sz w:val="28"/>
          <w:szCs w:val="28"/>
          <w:lang w:eastAsia="ru-RU"/>
        </w:rPr>
        <w:t xml:space="preserve"> – толщина диэлектрика, мм</w:t>
      </w:r>
      <w:r w:rsidRPr="009B333E">
        <w:rPr>
          <w:rFonts w:ascii="Times New Roman" w:eastAsia="Microsoft Sans Serif" w:hAnsi="Times New Roman" w:cs="Times New Roman"/>
          <w:sz w:val="28"/>
          <w:szCs w:val="28"/>
          <w:lang w:eastAsia="ru-RU"/>
        </w:rPr>
        <w:t>.</w:t>
      </w:r>
    </w:p>
    <w:p w:rsidR="0032114D" w:rsidRPr="009B333E" w:rsidRDefault="0032114D" w:rsidP="009B333E">
      <w:pPr>
        <w:spacing w:after="0" w:line="240" w:lineRule="auto"/>
        <w:rPr>
          <w:rFonts w:ascii="Times New Roman" w:eastAsia="Microsoft Sans Serif" w:hAnsi="Times New Roman" w:cs="Times New Roman"/>
          <w:sz w:val="28"/>
          <w:szCs w:val="28"/>
          <w:lang w:eastAsia="ru-RU"/>
        </w:rPr>
      </w:pPr>
    </w:p>
    <w:p w:rsidR="009B333E" w:rsidRDefault="00053A6E" w:rsidP="009B333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полученные значения</w:t>
      </w:r>
      <w:r w:rsidR="009B333E" w:rsidRPr="009B3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паразитной емкости и индуктивности малы, то им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9B333E" w:rsidRPr="009B3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пренебречь и дополнительных мер по ее устранению </w:t>
      </w:r>
      <w:r w:rsidR="00E70D97" w:rsidRPr="009B333E">
        <w:rPr>
          <w:rFonts w:ascii="Times New Roman" w:eastAsia="Times New Roman" w:hAnsi="Times New Roman" w:cs="Times New Roman"/>
          <w:sz w:val="28"/>
          <w:szCs w:val="28"/>
          <w:lang w:eastAsia="ru-RU"/>
        </w:rPr>
        <w:t>пр</w:t>
      </w:r>
      <w:r w:rsidR="00E70D97">
        <w:rPr>
          <w:rFonts w:ascii="Times New Roman" w:eastAsia="Times New Roman" w:hAnsi="Times New Roman" w:cs="Times New Roman"/>
          <w:sz w:val="28"/>
          <w:szCs w:val="28"/>
          <w:lang w:eastAsia="ru-RU"/>
        </w:rPr>
        <w:t>едпринимать</w:t>
      </w:r>
      <w:r w:rsidR="009B333E" w:rsidRPr="009B33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следует.</w:t>
      </w:r>
    </w:p>
    <w:p w:rsidR="0032114D" w:rsidRPr="009B333E" w:rsidRDefault="0032114D" w:rsidP="009B333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545B6" w:rsidRDefault="006541BA" w:rsidP="009B333E">
      <w:pPr>
        <w:shd w:val="clear" w:color="auto" w:fill="FFFFFF"/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основании </w:t>
      </w:r>
      <w:r w:rsidR="00FE023D" w:rsidRPr="009B333E">
        <w:rPr>
          <w:rFonts w:ascii="Times New Roman" w:hAnsi="Times New Roman" w:cs="Times New Roman"/>
          <w:sz w:val="28"/>
          <w:szCs w:val="28"/>
        </w:rPr>
        <w:t>анализ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E023D" w:rsidRPr="009B333E">
        <w:rPr>
          <w:rFonts w:ascii="Times New Roman" w:hAnsi="Times New Roman" w:cs="Times New Roman"/>
          <w:sz w:val="28"/>
          <w:szCs w:val="28"/>
        </w:rPr>
        <w:t xml:space="preserve"> элементной базы и ее элект</w:t>
      </w:r>
      <w:r>
        <w:rPr>
          <w:rFonts w:ascii="Times New Roman" w:hAnsi="Times New Roman" w:cs="Times New Roman"/>
          <w:sz w:val="28"/>
          <w:szCs w:val="28"/>
        </w:rPr>
        <w:t>рических характеристик нужно</w:t>
      </w:r>
      <w:r w:rsidR="00FE023D" w:rsidRPr="009B333E">
        <w:rPr>
          <w:rFonts w:ascii="Times New Roman" w:hAnsi="Times New Roman" w:cs="Times New Roman"/>
          <w:sz w:val="28"/>
          <w:szCs w:val="28"/>
        </w:rPr>
        <w:t xml:space="preserve"> сделать вывод, </w:t>
      </w:r>
      <w:r w:rsidR="00E01307">
        <w:rPr>
          <w:rFonts w:ascii="Times New Roman" w:hAnsi="Times New Roman" w:cs="Times New Roman"/>
          <w:sz w:val="28"/>
          <w:szCs w:val="28"/>
        </w:rPr>
        <w:t xml:space="preserve">о влиянии возможных </w:t>
      </w:r>
      <w:r w:rsidR="00E01307" w:rsidRPr="009B333E">
        <w:rPr>
          <w:rFonts w:ascii="Times New Roman" w:hAnsi="Times New Roman" w:cs="Times New Roman"/>
          <w:sz w:val="28"/>
          <w:szCs w:val="28"/>
        </w:rPr>
        <w:t>внутренних</w:t>
      </w:r>
      <w:r w:rsidR="00E01307">
        <w:rPr>
          <w:rFonts w:ascii="Times New Roman" w:hAnsi="Times New Roman" w:cs="Times New Roman"/>
          <w:sz w:val="28"/>
          <w:szCs w:val="28"/>
        </w:rPr>
        <w:t xml:space="preserve"> помех</w:t>
      </w:r>
      <w:r w:rsidR="00FE023D" w:rsidRPr="009B333E">
        <w:rPr>
          <w:rFonts w:ascii="Times New Roman" w:hAnsi="Times New Roman" w:cs="Times New Roman"/>
          <w:sz w:val="28"/>
          <w:szCs w:val="28"/>
        </w:rPr>
        <w:t>, оказывающих влияние</w:t>
      </w:r>
      <w:r w:rsidR="00E01307">
        <w:rPr>
          <w:rFonts w:ascii="Times New Roman" w:hAnsi="Times New Roman" w:cs="Times New Roman"/>
          <w:sz w:val="28"/>
          <w:szCs w:val="28"/>
        </w:rPr>
        <w:t xml:space="preserve"> на работоспособность проектируемого электронного средства. С учетом условий эксплуатации проектируемого электронного вычислительного средства сделать вывод о влиянии возможных внешних помех.</w:t>
      </w:r>
    </w:p>
    <w:p w:rsidR="00DC2B5A" w:rsidRDefault="00DC2B5A" w:rsidP="009B333E">
      <w:pPr>
        <w:shd w:val="clear" w:color="auto" w:fill="FFFFFF"/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70D97" w:rsidRPr="001E18BF" w:rsidRDefault="00E70D97" w:rsidP="00E70D9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практическому занятию выполняется в виде электронного документа и помещается в личную папку студента.</w:t>
      </w:r>
    </w:p>
    <w:p w:rsidR="00E70D97" w:rsidRPr="009B333E" w:rsidRDefault="00E70D97" w:rsidP="009B333E">
      <w:pPr>
        <w:shd w:val="clear" w:color="auto" w:fill="FFFFFF"/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E023D" w:rsidRPr="007C7B72" w:rsidRDefault="005968AB" w:rsidP="005968A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7C7B7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Список литературных источников</w:t>
      </w:r>
    </w:p>
    <w:p w:rsidR="00B941A9" w:rsidRPr="009B333E" w:rsidRDefault="00B941A9" w:rsidP="009B333E">
      <w:pPr>
        <w:pStyle w:val="a3"/>
        <w:ind w:firstLine="0"/>
        <w:jc w:val="both"/>
        <w:rPr>
          <w:rFonts w:ascii="Times New Roman" w:hAnsi="Times New Roman"/>
          <w:szCs w:val="28"/>
          <w:lang w:val="ru-RU"/>
        </w:rPr>
      </w:pPr>
    </w:p>
    <w:p w:rsidR="00B941A9" w:rsidRDefault="005968AB" w:rsidP="009B333E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1. </w:t>
      </w:r>
      <w:r w:rsidR="007F4B9D" w:rsidRPr="002B76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Л.А. Брусницына, Е.И. </w:t>
      </w:r>
      <w:proofErr w:type="spellStart"/>
      <w:r w:rsidR="007F4B9D" w:rsidRPr="002B764F">
        <w:rPr>
          <w:rFonts w:ascii="Times New Roman" w:hAnsi="Times New Roman" w:cs="Times New Roman"/>
          <w:sz w:val="28"/>
          <w:szCs w:val="28"/>
          <w:shd w:val="clear" w:color="auto" w:fill="FFFFFF"/>
        </w:rPr>
        <w:t>Степановских</w:t>
      </w:r>
      <w:proofErr w:type="spellEnd"/>
      <w:r w:rsidR="007F4B9D" w:rsidRPr="002B764F">
        <w:rPr>
          <w:rFonts w:ascii="Times New Roman" w:hAnsi="Times New Roman" w:cs="Times New Roman"/>
          <w:sz w:val="28"/>
          <w:szCs w:val="28"/>
          <w:shd w:val="clear" w:color="auto" w:fill="FFFFFF"/>
        </w:rPr>
        <w:t>.  Технология изготовления печатных плат. Учебное пособие. 2015 г. 200 с. </w:t>
      </w:r>
    </w:p>
    <w:p w:rsidR="007F4B9D" w:rsidRDefault="005968AB" w:rsidP="009B33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2. </w:t>
      </w:r>
      <w:r w:rsidR="00740C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F4B9D" w:rsidRPr="002B76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Л.Н. </w:t>
      </w:r>
      <w:proofErr w:type="spellStart"/>
      <w:r w:rsidR="007F4B9D" w:rsidRPr="002B764F">
        <w:rPr>
          <w:rFonts w:ascii="Times New Roman" w:eastAsia="Times New Roman" w:hAnsi="Times New Roman" w:cs="Times New Roman"/>
          <w:sz w:val="28"/>
          <w:szCs w:val="28"/>
          <w:lang w:eastAsia="ru-RU"/>
        </w:rPr>
        <w:t>Кечиев</w:t>
      </w:r>
      <w:proofErr w:type="spellEnd"/>
      <w:r w:rsidR="007F4B9D" w:rsidRPr="002B764F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Проектирование печатных плат для цифровой быстродействующей аппаратуры. 2007 г., 616 с. </w:t>
      </w:r>
    </w:p>
    <w:p w:rsidR="00740CE6" w:rsidRPr="00740CE6" w:rsidRDefault="00740CE6" w:rsidP="00740C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40C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proofErr w:type="spellStart"/>
      <w:r w:rsidRPr="00740CE6">
        <w:rPr>
          <w:rFonts w:ascii="Times New Roman" w:hAnsi="Times New Roman"/>
          <w:sz w:val="28"/>
          <w:szCs w:val="28"/>
        </w:rPr>
        <w:t>Кечиев</w:t>
      </w:r>
      <w:proofErr w:type="spellEnd"/>
      <w:r w:rsidRPr="00740CE6">
        <w:rPr>
          <w:rFonts w:ascii="Times New Roman" w:hAnsi="Times New Roman"/>
          <w:sz w:val="28"/>
          <w:szCs w:val="28"/>
        </w:rPr>
        <w:t xml:space="preserve">, Л.Н. Электромагнитная совместимость и информационная </w:t>
      </w:r>
    </w:p>
    <w:p w:rsidR="00AC13D0" w:rsidRDefault="00AC13D0" w:rsidP="00AC13D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="00740CE6" w:rsidRPr="00AC13D0">
        <w:rPr>
          <w:rFonts w:ascii="Times New Roman" w:hAnsi="Times New Roman"/>
          <w:sz w:val="28"/>
          <w:szCs w:val="28"/>
        </w:rPr>
        <w:t xml:space="preserve">безопасность в системах телекоммуникаций / Л.Н. </w:t>
      </w:r>
      <w:proofErr w:type="spellStart"/>
      <w:r w:rsidR="00740CE6" w:rsidRPr="00AC13D0">
        <w:rPr>
          <w:rFonts w:ascii="Times New Roman" w:hAnsi="Times New Roman"/>
          <w:sz w:val="28"/>
          <w:szCs w:val="28"/>
        </w:rPr>
        <w:t>Кечиев</w:t>
      </w:r>
      <w:proofErr w:type="spellEnd"/>
      <w:r w:rsidR="00740CE6" w:rsidRPr="00AC13D0">
        <w:rPr>
          <w:rFonts w:ascii="Times New Roman" w:hAnsi="Times New Roman"/>
          <w:sz w:val="28"/>
          <w:szCs w:val="28"/>
        </w:rPr>
        <w:t>, П.В. Степанов.</w:t>
      </w:r>
    </w:p>
    <w:p w:rsidR="00740CE6" w:rsidRPr="00AC13D0" w:rsidRDefault="00AC13D0" w:rsidP="00AC13D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740CE6" w:rsidRPr="00AC13D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="00740CE6" w:rsidRPr="00AC13D0">
        <w:rPr>
          <w:rFonts w:ascii="Times New Roman" w:hAnsi="Times New Roman"/>
          <w:sz w:val="28"/>
          <w:szCs w:val="28"/>
        </w:rPr>
        <w:t>– М.: Издательский Дом "Технологии", 2005. – 320 с.</w:t>
      </w:r>
    </w:p>
    <w:p w:rsidR="00AC13D0" w:rsidRDefault="00740CE6" w:rsidP="00AC13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C13D0">
        <w:rPr>
          <w:rFonts w:ascii="Times New Roman" w:hAnsi="Times New Roman"/>
          <w:sz w:val="28"/>
          <w:szCs w:val="28"/>
        </w:rPr>
        <w:t xml:space="preserve">4. </w:t>
      </w:r>
      <w:r w:rsidRPr="00AC13D0">
        <w:rPr>
          <w:rFonts w:ascii="Times New Roman" w:hAnsi="Times New Roman" w:cs="Times New Roman"/>
          <w:sz w:val="28"/>
          <w:szCs w:val="28"/>
        </w:rPr>
        <w:t xml:space="preserve">А.Н. </w:t>
      </w:r>
      <w:proofErr w:type="spellStart"/>
      <w:r w:rsidRPr="00AC13D0">
        <w:rPr>
          <w:rFonts w:ascii="Times New Roman" w:hAnsi="Times New Roman" w:cs="Times New Roman"/>
          <w:sz w:val="28"/>
          <w:szCs w:val="28"/>
          <w:shd w:val="clear" w:color="auto" w:fill="FFFFFF"/>
        </w:rPr>
        <w:t>Гормаков</w:t>
      </w:r>
      <w:proofErr w:type="spellEnd"/>
      <w:r w:rsidRPr="00AC13D0">
        <w:rPr>
          <w:rFonts w:ascii="Times New Roman" w:hAnsi="Times New Roman" w:cs="Times New Roman"/>
          <w:sz w:val="28"/>
          <w:szCs w:val="28"/>
          <w:shd w:val="clear" w:color="auto" w:fill="FFFFFF"/>
        </w:rPr>
        <w:t>, Н.А. Воронина. Конструирование и технология</w:t>
      </w:r>
    </w:p>
    <w:p w:rsidR="00740CE6" w:rsidRPr="00AC13D0" w:rsidRDefault="00AC13D0" w:rsidP="00AC13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40CE6" w:rsidRPr="00AC13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r w:rsidR="00740CE6" w:rsidRPr="00AC13D0">
        <w:rPr>
          <w:rFonts w:ascii="Times New Roman" w:hAnsi="Times New Roman" w:cs="Times New Roman"/>
          <w:sz w:val="28"/>
          <w:szCs w:val="28"/>
          <w:shd w:val="clear" w:color="auto" w:fill="FFFFFF"/>
        </w:rPr>
        <w:t>электронных устройств приборов. Печатные платы. 2006 г.,164 с. </w:t>
      </w:r>
    </w:p>
    <w:p w:rsidR="00AC13D0" w:rsidRPr="00AC13D0" w:rsidRDefault="00740CE6" w:rsidP="00AC13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C13D0">
        <w:rPr>
          <w:rFonts w:ascii="Times New Roman" w:hAnsi="Times New Roman"/>
          <w:sz w:val="28"/>
          <w:szCs w:val="28"/>
        </w:rPr>
        <w:t xml:space="preserve">5. </w:t>
      </w:r>
      <w:r w:rsidRPr="00AC13D0">
        <w:rPr>
          <w:rFonts w:ascii="Times New Roman" w:hAnsi="Times New Roman" w:cs="Times New Roman"/>
          <w:sz w:val="28"/>
          <w:szCs w:val="28"/>
          <w:shd w:val="clear" w:color="auto" w:fill="FFFFFF"/>
        </w:rPr>
        <w:t>Е.В. Пирогова. Проектирование и</w:t>
      </w:r>
      <w:r w:rsidR="00C67728" w:rsidRPr="00AC13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технология печатных плат. 2005г</w:t>
      </w:r>
      <w:r w:rsidRPr="00AC13D0">
        <w:rPr>
          <w:rFonts w:ascii="Times New Roman" w:hAnsi="Times New Roman" w:cs="Times New Roman"/>
          <w:sz w:val="28"/>
          <w:szCs w:val="28"/>
          <w:shd w:val="clear" w:color="auto" w:fill="FFFFFF"/>
        </w:rPr>
        <w:t>., 560 с. </w:t>
      </w:r>
    </w:p>
    <w:p w:rsidR="00AC13D0" w:rsidRPr="00AC13D0" w:rsidRDefault="00AC13D0" w:rsidP="00AC13D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AC13D0">
        <w:rPr>
          <w:rFonts w:ascii="Times New Roman" w:hAnsi="Times New Roman"/>
          <w:sz w:val="28"/>
          <w:szCs w:val="28"/>
        </w:rPr>
        <w:t>6.</w:t>
      </w:r>
      <w:r w:rsidRPr="00AC1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3D0">
        <w:rPr>
          <w:rFonts w:ascii="Times New Roman" w:hAnsi="Times New Roman"/>
          <w:sz w:val="28"/>
          <w:szCs w:val="28"/>
        </w:rPr>
        <w:t>Уилльямс</w:t>
      </w:r>
      <w:proofErr w:type="spellEnd"/>
      <w:r w:rsidRPr="00AC13D0">
        <w:rPr>
          <w:rFonts w:ascii="Times New Roman" w:hAnsi="Times New Roman"/>
          <w:sz w:val="28"/>
          <w:szCs w:val="28"/>
        </w:rPr>
        <w:t xml:space="preserve">, Т. ЭМС для разработчиков продукции / Т. </w:t>
      </w:r>
      <w:proofErr w:type="spellStart"/>
      <w:r w:rsidRPr="00AC13D0">
        <w:rPr>
          <w:rFonts w:ascii="Times New Roman" w:hAnsi="Times New Roman"/>
          <w:sz w:val="28"/>
          <w:szCs w:val="28"/>
        </w:rPr>
        <w:t>Уилльямс</w:t>
      </w:r>
      <w:proofErr w:type="spellEnd"/>
      <w:r w:rsidRPr="00AC13D0">
        <w:rPr>
          <w:rFonts w:ascii="Times New Roman" w:hAnsi="Times New Roman"/>
          <w:sz w:val="28"/>
          <w:szCs w:val="28"/>
        </w:rPr>
        <w:t>; пер. с</w:t>
      </w:r>
    </w:p>
    <w:p w:rsidR="00AC13D0" w:rsidRPr="00AC13D0" w:rsidRDefault="00AC13D0" w:rsidP="00AC13D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Pr="00AC13D0">
        <w:rPr>
          <w:rFonts w:ascii="Times New Roman" w:hAnsi="Times New Roman"/>
          <w:sz w:val="28"/>
          <w:szCs w:val="28"/>
        </w:rPr>
        <w:t xml:space="preserve">англ. под ред. Л.Н. </w:t>
      </w:r>
      <w:proofErr w:type="spellStart"/>
      <w:r w:rsidRPr="00AC13D0">
        <w:rPr>
          <w:rFonts w:ascii="Times New Roman" w:hAnsi="Times New Roman"/>
          <w:sz w:val="28"/>
          <w:szCs w:val="28"/>
        </w:rPr>
        <w:t>Кечиева</w:t>
      </w:r>
      <w:proofErr w:type="spellEnd"/>
      <w:r w:rsidRPr="00AC13D0">
        <w:rPr>
          <w:rFonts w:ascii="Times New Roman" w:hAnsi="Times New Roman"/>
          <w:sz w:val="28"/>
          <w:szCs w:val="28"/>
        </w:rPr>
        <w:t>. – М.: Издательский Дом "Технологии",</w:t>
      </w:r>
    </w:p>
    <w:p w:rsidR="00AC13D0" w:rsidRPr="007B5884" w:rsidRDefault="00AC13D0" w:rsidP="00AC13D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B588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</w:t>
      </w:r>
      <w:r w:rsidRPr="007B5884">
        <w:rPr>
          <w:rFonts w:ascii="Times New Roman" w:hAnsi="Times New Roman"/>
          <w:sz w:val="28"/>
          <w:szCs w:val="28"/>
        </w:rPr>
        <w:t>2003. – 540 с.</w:t>
      </w:r>
    </w:p>
    <w:p w:rsidR="00740CE6" w:rsidRPr="00B75A96" w:rsidRDefault="00740CE6" w:rsidP="00740CE6">
      <w:pPr>
        <w:pStyle w:val="ac"/>
        <w:autoSpaceDE w:val="0"/>
        <w:autoSpaceDN w:val="0"/>
        <w:adjustRightInd w:val="0"/>
        <w:spacing w:after="0" w:line="240" w:lineRule="auto"/>
        <w:ind w:left="375"/>
        <w:rPr>
          <w:rFonts w:ascii="Times New Roman" w:hAnsi="Times New Roman"/>
          <w:sz w:val="28"/>
          <w:szCs w:val="28"/>
        </w:rPr>
      </w:pPr>
      <w:r w:rsidRPr="002B764F">
        <w:rPr>
          <w:rFonts w:ascii="Times New Roman" w:hAnsi="Times New Roman" w:cs="Times New Roman"/>
          <w:sz w:val="28"/>
          <w:szCs w:val="28"/>
        </w:rPr>
        <w:br/>
      </w:r>
    </w:p>
    <w:p w:rsidR="00740CE6" w:rsidRPr="009B333E" w:rsidRDefault="00740CE6" w:rsidP="009B333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740CE6" w:rsidRPr="009B333E" w:rsidSect="00531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E47A0"/>
    <w:multiLevelType w:val="hybridMultilevel"/>
    <w:tmpl w:val="47CE0A00"/>
    <w:lvl w:ilvl="0" w:tplc="FEA2483A">
      <w:start w:val="23"/>
      <w:numFmt w:val="decimal"/>
      <w:lvlText w:val="%1."/>
      <w:lvlJc w:val="left"/>
      <w:pPr>
        <w:ind w:left="375" w:hanging="3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330B62"/>
    <w:multiLevelType w:val="hybridMultilevel"/>
    <w:tmpl w:val="E29AA88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178BA"/>
    <w:multiLevelType w:val="hybridMultilevel"/>
    <w:tmpl w:val="71822886"/>
    <w:lvl w:ilvl="0" w:tplc="FFFFFFFF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  <w:sz w:val="16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A7594"/>
    <w:rsid w:val="00017C59"/>
    <w:rsid w:val="00053A6E"/>
    <w:rsid w:val="0010455D"/>
    <w:rsid w:val="001545B6"/>
    <w:rsid w:val="00176193"/>
    <w:rsid w:val="00195772"/>
    <w:rsid w:val="001D3140"/>
    <w:rsid w:val="00227BB8"/>
    <w:rsid w:val="002353FC"/>
    <w:rsid w:val="0032114D"/>
    <w:rsid w:val="00397C4D"/>
    <w:rsid w:val="0040138F"/>
    <w:rsid w:val="005310E2"/>
    <w:rsid w:val="005415F3"/>
    <w:rsid w:val="005725BA"/>
    <w:rsid w:val="005968AB"/>
    <w:rsid w:val="006541BA"/>
    <w:rsid w:val="006554AA"/>
    <w:rsid w:val="00667D2A"/>
    <w:rsid w:val="00740CE6"/>
    <w:rsid w:val="007C7B72"/>
    <w:rsid w:val="007E5700"/>
    <w:rsid w:val="007F4B9D"/>
    <w:rsid w:val="008058DC"/>
    <w:rsid w:val="008429D8"/>
    <w:rsid w:val="009A5209"/>
    <w:rsid w:val="009B333E"/>
    <w:rsid w:val="00AC13D0"/>
    <w:rsid w:val="00AC4C4D"/>
    <w:rsid w:val="00B941A9"/>
    <w:rsid w:val="00BA7594"/>
    <w:rsid w:val="00BF48A3"/>
    <w:rsid w:val="00C67728"/>
    <w:rsid w:val="00DC2B5A"/>
    <w:rsid w:val="00E01307"/>
    <w:rsid w:val="00E02C04"/>
    <w:rsid w:val="00E20C20"/>
    <w:rsid w:val="00E70D97"/>
    <w:rsid w:val="00FE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0023405A-8DF0-48F3-A741-58597689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0E2"/>
  </w:style>
  <w:style w:type="paragraph" w:styleId="1">
    <w:name w:val="heading 1"/>
    <w:basedOn w:val="a"/>
    <w:next w:val="a"/>
    <w:link w:val="10"/>
    <w:uiPriority w:val="9"/>
    <w:qFormat/>
    <w:rsid w:val="00B94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1"/>
    <w:next w:val="a"/>
    <w:link w:val="12"/>
    <w:qFormat/>
    <w:rsid w:val="00B941A9"/>
    <w:pPr>
      <w:keepNext w:val="0"/>
      <w:keepLines w:val="0"/>
      <w:shd w:val="clear" w:color="auto" w:fill="FFFFFF"/>
      <w:spacing w:before="0" w:line="360" w:lineRule="auto"/>
    </w:pPr>
    <w:rPr>
      <w:rFonts w:ascii="Times New Roman" w:eastAsia="Times New Roman" w:hAnsi="Times New Roman" w:cs="Times New Roman"/>
      <w:color w:val="auto"/>
      <w:sz w:val="28"/>
      <w:szCs w:val="28"/>
      <w:lang w:val="be-BY" w:eastAsia="ru-RU"/>
    </w:rPr>
  </w:style>
  <w:style w:type="character" w:customStyle="1" w:styleId="12">
    <w:name w:val="заголовок 1 Знак"/>
    <w:basedOn w:val="a0"/>
    <w:link w:val="11"/>
    <w:rsid w:val="00B941A9"/>
    <w:rPr>
      <w:rFonts w:ascii="Times New Roman" w:eastAsia="Times New Roman" w:hAnsi="Times New Roman" w:cs="Times New Roman"/>
      <w:sz w:val="28"/>
      <w:szCs w:val="28"/>
      <w:shd w:val="clear" w:color="auto" w:fill="FFFFFF"/>
      <w:lang w:val="be-BY" w:eastAsia="ru-RU"/>
    </w:rPr>
  </w:style>
  <w:style w:type="paragraph" w:styleId="a3">
    <w:name w:val="No Spacing"/>
    <w:aliases w:val="таблица заголовок"/>
    <w:uiPriority w:val="1"/>
    <w:qFormat/>
    <w:rsid w:val="00B941A9"/>
    <w:pPr>
      <w:spacing w:after="0" w:line="240" w:lineRule="auto"/>
      <w:ind w:firstLine="851"/>
    </w:pPr>
    <w:rPr>
      <w:rFonts w:ascii="Calibri" w:eastAsia="Calibri" w:hAnsi="Calibri" w:cs="Times New Roman"/>
      <w:sz w:val="28"/>
      <w:lang w:val="be-BY"/>
    </w:rPr>
  </w:style>
  <w:style w:type="character" w:customStyle="1" w:styleId="10">
    <w:name w:val="Заголовок 1 Знак"/>
    <w:basedOn w:val="a0"/>
    <w:link w:val="1"/>
    <w:uiPriority w:val="9"/>
    <w:rsid w:val="00B941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4">
    <w:name w:val="Table Grid"/>
    <w:basedOn w:val="a1"/>
    <w:uiPriority w:val="39"/>
    <w:rsid w:val="00053A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053A6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53A6E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053A6E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53A6E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053A6E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053A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53A6E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740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1262</Words>
  <Characters>7198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Shetak</cp:lastModifiedBy>
  <cp:revision>21</cp:revision>
  <dcterms:created xsi:type="dcterms:W3CDTF">2017-12-04T18:03:00Z</dcterms:created>
  <dcterms:modified xsi:type="dcterms:W3CDTF">2019-03-20T08:17:00Z</dcterms:modified>
</cp:coreProperties>
</file>