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CEB" w:rsidRDefault="00C47CEB" w:rsidP="00B1021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</w:t>
      </w:r>
    </w:p>
    <w:p w:rsidR="00C47CEB" w:rsidRDefault="00C47CEB" w:rsidP="00B1021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67BB4" w:rsidRPr="00F67BB4" w:rsidRDefault="00C47CEB" w:rsidP="00B1021C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67BB4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Пример составления технического задания.</w:t>
      </w:r>
    </w:p>
    <w:p w:rsidR="00C47CEB" w:rsidRPr="00F67BB4" w:rsidRDefault="00C47CEB" w:rsidP="00B1021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BB4">
        <w:rPr>
          <w:rFonts w:ascii="Times New Roman" w:hAnsi="Times New Roman" w:cs="Times New Roman"/>
          <w:sz w:val="28"/>
          <w:szCs w:val="28"/>
          <w:lang w:val="ru-RU"/>
        </w:rPr>
        <w:t>Нужно по тексту слова «электронное средство заме</w:t>
      </w:r>
      <w:r w:rsidR="00F67BB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F67BB4">
        <w:rPr>
          <w:rFonts w:ascii="Times New Roman" w:hAnsi="Times New Roman" w:cs="Times New Roman"/>
          <w:sz w:val="28"/>
          <w:szCs w:val="28"/>
          <w:lang w:val="ru-RU"/>
        </w:rPr>
        <w:t xml:space="preserve">ить на название </w:t>
      </w:r>
      <w:r w:rsidRPr="00F67BB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своего</w:t>
      </w:r>
      <w:r w:rsidRPr="00F67BB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67BB4">
        <w:rPr>
          <w:rFonts w:ascii="Times New Roman" w:hAnsi="Times New Roman" w:cs="Times New Roman"/>
          <w:sz w:val="28"/>
          <w:szCs w:val="28"/>
          <w:lang w:val="ru-RU"/>
        </w:rPr>
        <w:t>проектируемого</w:t>
      </w:r>
      <w:r w:rsidR="00F67BB4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электронного средства</w:t>
      </w:r>
      <w:r w:rsidR="00F67BB4" w:rsidRPr="00F67BB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67BB4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C47CEB" w:rsidRDefault="00C47CEB" w:rsidP="00B1021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7CEB" w:rsidRPr="00C47CEB" w:rsidRDefault="00C47CEB" w:rsidP="00B1021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</w:t>
      </w:r>
      <w:r w:rsidR="006D6BB9" w:rsidRPr="00C47C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Техническое задание </w:t>
      </w:r>
    </w:p>
    <w:p w:rsidR="006D6BB9" w:rsidRDefault="006D6BB9" w:rsidP="00B1021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«</w:t>
      </w:r>
      <w:r w:rsidR="00234B80">
        <w:rPr>
          <w:rFonts w:ascii="Times New Roman" w:hAnsi="Times New Roman" w:cs="Times New Roman"/>
          <w:sz w:val="28"/>
          <w:szCs w:val="28"/>
          <w:lang w:val="ru-RU"/>
        </w:rPr>
        <w:t>Разработку</w:t>
      </w:r>
      <w:r w:rsidR="00B1021C">
        <w:rPr>
          <w:rFonts w:ascii="Times New Roman" w:hAnsi="Times New Roman" w:cs="Times New Roman"/>
          <w:sz w:val="28"/>
          <w:szCs w:val="28"/>
          <w:lang w:val="ru-RU"/>
        </w:rPr>
        <w:t xml:space="preserve"> конструкции</w:t>
      </w:r>
      <w:r w:rsidR="00C47CEB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67BB4" w:rsidRPr="00F67BB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электронного средства</w:t>
      </w:r>
      <w:r w:rsidR="00B10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B8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Start"/>
      <w:r w:rsidR="00234B8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B1021C"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</w:p>
    <w:p w:rsidR="00234B80" w:rsidRDefault="00234B80" w:rsidP="00B1021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6BB9" w:rsidRPr="00F546E4" w:rsidRDefault="006D6BB9" w:rsidP="001B03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46E4">
        <w:rPr>
          <w:rFonts w:ascii="Times New Roman" w:hAnsi="Times New Roman" w:cs="Times New Roman"/>
          <w:b/>
          <w:sz w:val="28"/>
          <w:szCs w:val="28"/>
          <w:lang w:val="ru-RU"/>
        </w:rPr>
        <w:t>Наименование работы</w:t>
      </w:r>
    </w:p>
    <w:p w:rsidR="006D6BB9" w:rsidRDefault="006D6BB9" w:rsidP="001B0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</w:t>
      </w:r>
      <w:r w:rsidR="00C47CEB"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конструкции </w:t>
      </w:r>
      <w:proofErr w:type="gramStart"/>
      <w:r w:rsidR="00C47CE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34B8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="00234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7BB4" w:rsidRPr="00F67BB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ххх</w:t>
      </w:r>
      <w:proofErr w:type="spellEnd"/>
      <w:r w:rsidR="00234B8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="00B1021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D6BB9" w:rsidRPr="00F546E4" w:rsidRDefault="006D6BB9" w:rsidP="001B03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46E4">
        <w:rPr>
          <w:rFonts w:ascii="Times New Roman" w:hAnsi="Times New Roman" w:cs="Times New Roman"/>
          <w:b/>
          <w:sz w:val="28"/>
          <w:szCs w:val="28"/>
          <w:lang w:val="ru-RU"/>
        </w:rPr>
        <w:t>Основание для выполнения работы</w:t>
      </w:r>
    </w:p>
    <w:p w:rsidR="006D6BB9" w:rsidRDefault="00C47CEB" w:rsidP="001B0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на лабораторную работу</w:t>
      </w:r>
      <w:r w:rsidR="00234B8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 ППУЭС</w:t>
      </w:r>
      <w:r w:rsidR="006D6B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6BB9" w:rsidRPr="00F546E4" w:rsidRDefault="006D6BB9" w:rsidP="001B03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46E4">
        <w:rPr>
          <w:rFonts w:ascii="Times New Roman" w:hAnsi="Times New Roman" w:cs="Times New Roman"/>
          <w:b/>
          <w:sz w:val="28"/>
          <w:szCs w:val="28"/>
          <w:lang w:val="ru-RU"/>
        </w:rPr>
        <w:t>Срок выполнения</w:t>
      </w:r>
    </w:p>
    <w:p w:rsidR="006D6BB9" w:rsidRDefault="00467A39" w:rsidP="001B0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C47CEB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234B80">
        <w:rPr>
          <w:rFonts w:ascii="Times New Roman" w:hAnsi="Times New Roman" w:cs="Times New Roman"/>
          <w:sz w:val="28"/>
          <w:szCs w:val="28"/>
          <w:lang w:val="ru-RU"/>
        </w:rPr>
        <w:t xml:space="preserve"> января </w:t>
      </w:r>
      <w:r w:rsidR="006D6BB9">
        <w:rPr>
          <w:rFonts w:ascii="Times New Roman" w:hAnsi="Times New Roman" w:cs="Times New Roman"/>
          <w:sz w:val="28"/>
          <w:szCs w:val="28"/>
          <w:lang w:val="ru-RU"/>
        </w:rPr>
        <w:t>по 1</w:t>
      </w:r>
      <w:r w:rsidR="00C47CEB">
        <w:rPr>
          <w:rFonts w:ascii="Times New Roman" w:hAnsi="Times New Roman" w:cs="Times New Roman"/>
          <w:sz w:val="28"/>
          <w:szCs w:val="28"/>
          <w:lang w:val="ru-RU"/>
        </w:rPr>
        <w:t>1 января 2019</w:t>
      </w:r>
      <w:r w:rsidR="006D6BB9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D5545D" w:rsidRPr="00F546E4" w:rsidRDefault="00D5545D" w:rsidP="001B03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46E4">
        <w:rPr>
          <w:rFonts w:ascii="Times New Roman" w:hAnsi="Times New Roman" w:cs="Times New Roman"/>
          <w:b/>
          <w:sz w:val="28"/>
          <w:szCs w:val="28"/>
          <w:lang w:val="ru-RU"/>
        </w:rPr>
        <w:t>Исполнитель</w:t>
      </w:r>
    </w:p>
    <w:p w:rsidR="00D5545D" w:rsidRDefault="007229EF" w:rsidP="001B0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47CEB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234B80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C47CE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5545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67BB4">
        <w:rPr>
          <w:rFonts w:ascii="Times New Roman" w:hAnsi="Times New Roman" w:cs="Times New Roman"/>
          <w:sz w:val="28"/>
          <w:szCs w:val="28"/>
          <w:lang w:val="ru-RU"/>
        </w:rPr>
        <w:t xml:space="preserve">  (</w:t>
      </w:r>
      <w:proofErr w:type="gramEnd"/>
      <w:r w:rsidR="00F67BB4" w:rsidRPr="00F67BB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вставить Ф.И.О.)</w:t>
      </w:r>
    </w:p>
    <w:p w:rsidR="00D5545D" w:rsidRPr="00F546E4" w:rsidRDefault="00D5545D" w:rsidP="001B03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46E4">
        <w:rPr>
          <w:rFonts w:ascii="Times New Roman" w:hAnsi="Times New Roman" w:cs="Times New Roman"/>
          <w:b/>
          <w:sz w:val="28"/>
          <w:szCs w:val="28"/>
          <w:lang w:val="ru-RU"/>
        </w:rPr>
        <w:t>Изготовитель</w:t>
      </w:r>
    </w:p>
    <w:p w:rsidR="00D5545D" w:rsidRDefault="00D5545D" w:rsidP="001B0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выполняется на основании учебного плана.</w:t>
      </w:r>
    </w:p>
    <w:p w:rsidR="00D5545D" w:rsidRPr="00F546E4" w:rsidRDefault="00D5545D" w:rsidP="001B03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46E4">
        <w:rPr>
          <w:rFonts w:ascii="Times New Roman" w:hAnsi="Times New Roman" w:cs="Times New Roman"/>
          <w:b/>
          <w:sz w:val="28"/>
          <w:szCs w:val="28"/>
          <w:lang w:val="ru-RU"/>
        </w:rPr>
        <w:t>Источник финансирования</w:t>
      </w:r>
    </w:p>
    <w:p w:rsidR="00D5545D" w:rsidRDefault="00D5545D" w:rsidP="001B0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выполняется</w:t>
      </w:r>
      <w:r w:rsidR="00234B80">
        <w:rPr>
          <w:rFonts w:ascii="Times New Roman" w:hAnsi="Times New Roman" w:cs="Times New Roman"/>
          <w:sz w:val="28"/>
          <w:szCs w:val="28"/>
          <w:lang w:val="ru-RU"/>
        </w:rPr>
        <w:t xml:space="preserve"> как учебная по дисциплине ППУЭ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:rsidR="009C63F6" w:rsidRPr="00F546E4" w:rsidRDefault="005C66F3" w:rsidP="001B03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Цель, задачи, назначение </w:t>
      </w:r>
    </w:p>
    <w:p w:rsidR="009C63F6" w:rsidRDefault="009C63F6" w:rsidP="001B0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7.1 </w:t>
      </w:r>
    </w:p>
    <w:p w:rsidR="009C63F6" w:rsidRDefault="009C63F6" w:rsidP="001B03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7.2 </w:t>
      </w:r>
    </w:p>
    <w:p w:rsidR="00234B80" w:rsidRDefault="009C63F6" w:rsidP="00234B8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7.3 </w:t>
      </w:r>
    </w:p>
    <w:p w:rsidR="0062590C" w:rsidRPr="00F67BB4" w:rsidRDefault="00F67BB4" w:rsidP="00F67BB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F67BB4">
        <w:rPr>
          <w:rFonts w:ascii="Times New Roman" w:hAnsi="Times New Roman" w:cs="Times New Roman"/>
          <w:b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B80" w:rsidRPr="00F67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F6" w:rsidRPr="00F67BB4">
        <w:rPr>
          <w:rFonts w:ascii="Times New Roman" w:hAnsi="Times New Roman" w:cs="Times New Roman"/>
          <w:b/>
          <w:sz w:val="28"/>
          <w:szCs w:val="28"/>
          <w:lang w:val="ru-RU"/>
        </w:rPr>
        <w:t>Основные требования</w:t>
      </w:r>
    </w:p>
    <w:p w:rsidR="00386B70" w:rsidRDefault="00386B70" w:rsidP="00386B7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8.1.</w:t>
      </w:r>
    </w:p>
    <w:p w:rsidR="00546AB6" w:rsidRPr="00E744E4" w:rsidRDefault="00F67BB4" w:rsidP="00546AB6">
      <w:pPr>
        <w:pStyle w:val="a5"/>
        <w:spacing w:line="360" w:lineRule="auto"/>
        <w:ind w:left="426"/>
        <w:rPr>
          <w:color w:val="000000" w:themeColor="text1"/>
        </w:rPr>
      </w:pPr>
      <w:r>
        <w:rPr>
          <w:szCs w:val="28"/>
        </w:rPr>
        <w:t xml:space="preserve">     </w:t>
      </w:r>
      <w:r w:rsidR="00386B70">
        <w:rPr>
          <w:szCs w:val="28"/>
        </w:rPr>
        <w:t xml:space="preserve">8.2 </w:t>
      </w:r>
      <w:r w:rsidR="00546AB6" w:rsidRPr="00E744E4">
        <w:rPr>
          <w:color w:val="000000" w:themeColor="text1"/>
        </w:rPr>
        <w:t>При выполнении работы рекомендуется использовать следующие нормативные документы</w:t>
      </w:r>
      <w:r w:rsidR="005C66F3">
        <w:rPr>
          <w:color w:val="000000" w:themeColor="text1"/>
        </w:rPr>
        <w:t xml:space="preserve"> и стандарты</w:t>
      </w:r>
      <w:r w:rsidR="00546AB6" w:rsidRPr="00E744E4">
        <w:rPr>
          <w:color w:val="000000" w:themeColor="text1"/>
        </w:rPr>
        <w:t>:</w:t>
      </w:r>
    </w:p>
    <w:p w:rsidR="00546AB6" w:rsidRPr="00E744E4" w:rsidRDefault="00546AB6" w:rsidP="00546AB6">
      <w:pPr>
        <w:pStyle w:val="a5"/>
        <w:spacing w:line="360" w:lineRule="auto"/>
        <w:ind w:left="3261" w:hanging="2127"/>
        <w:rPr>
          <w:color w:val="000000" w:themeColor="text1"/>
        </w:rPr>
      </w:pPr>
      <w:r w:rsidRPr="00E744E4">
        <w:rPr>
          <w:color w:val="000000" w:themeColor="text1"/>
        </w:rPr>
        <w:t>ГОСТ 2.743-91</w:t>
      </w:r>
      <w:r>
        <w:rPr>
          <w:color w:val="000000" w:themeColor="text1"/>
        </w:rPr>
        <w:t xml:space="preserve"> «Обозначения условные графические в схемах. Элементы цифровой техники»;</w:t>
      </w:r>
    </w:p>
    <w:p w:rsidR="00216EB8" w:rsidRDefault="00546AB6" w:rsidP="00216EB8">
      <w:pPr>
        <w:pStyle w:val="a5"/>
        <w:spacing w:line="360" w:lineRule="auto"/>
        <w:ind w:left="3261" w:hanging="2127"/>
        <w:rPr>
          <w:color w:val="000000" w:themeColor="text1"/>
        </w:rPr>
      </w:pPr>
      <w:r w:rsidRPr="00C4068C">
        <w:rPr>
          <w:color w:val="000000" w:themeColor="text1"/>
        </w:rPr>
        <w:t>ГОСТ</w:t>
      </w:r>
      <w:r>
        <w:rPr>
          <w:color w:val="000000" w:themeColor="text1"/>
        </w:rPr>
        <w:t xml:space="preserve"> </w:t>
      </w:r>
      <w:r w:rsidR="00216EB8">
        <w:rPr>
          <w:color w:val="000000" w:themeColor="text1"/>
        </w:rPr>
        <w:t>2.701</w:t>
      </w:r>
      <w:r>
        <w:rPr>
          <w:color w:val="000000" w:themeColor="text1"/>
        </w:rPr>
        <w:t>-8</w:t>
      </w:r>
      <w:r w:rsidR="00216EB8">
        <w:rPr>
          <w:color w:val="000000" w:themeColor="text1"/>
        </w:rPr>
        <w:t>4</w:t>
      </w:r>
      <w:r>
        <w:rPr>
          <w:color w:val="000000" w:themeColor="text1"/>
        </w:rPr>
        <w:t xml:space="preserve"> «</w:t>
      </w:r>
      <w:r w:rsidR="00216EB8">
        <w:rPr>
          <w:color w:val="000000" w:themeColor="text1"/>
        </w:rPr>
        <w:t>Единая система конструкторской документации</w:t>
      </w:r>
      <w:r>
        <w:rPr>
          <w:color w:val="000000" w:themeColor="text1"/>
        </w:rPr>
        <w:t>».</w:t>
      </w:r>
    </w:p>
    <w:p w:rsidR="00F67BB4" w:rsidRDefault="00F67BB4" w:rsidP="00F67BB4">
      <w:pPr>
        <w:pStyle w:val="a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           8.3</w:t>
      </w:r>
    </w:p>
    <w:p w:rsidR="00546AB6" w:rsidRPr="00546AB6" w:rsidRDefault="00546AB6" w:rsidP="00546AB6">
      <w:pPr>
        <w:pStyle w:val="a3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546AB6" w:rsidRPr="00546AB6" w:rsidRDefault="00546AB6" w:rsidP="00546AB6">
      <w:pPr>
        <w:pStyle w:val="a3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546AB6" w:rsidRPr="00546AB6" w:rsidRDefault="00546AB6" w:rsidP="00546AB6">
      <w:pPr>
        <w:pStyle w:val="a3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546AB6" w:rsidRPr="00546AB6" w:rsidRDefault="00546AB6" w:rsidP="00546AB6">
      <w:pPr>
        <w:pStyle w:val="a3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546AB6" w:rsidRPr="00546AB6" w:rsidRDefault="00546AB6" w:rsidP="00546AB6">
      <w:pPr>
        <w:pStyle w:val="a3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546AB6" w:rsidRPr="00546AB6" w:rsidRDefault="00546AB6" w:rsidP="00546AB6">
      <w:pPr>
        <w:pStyle w:val="a3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546AB6" w:rsidRPr="00546AB6" w:rsidRDefault="00546AB6" w:rsidP="00546AB6">
      <w:pPr>
        <w:pStyle w:val="a3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546AB6" w:rsidRPr="00546AB6" w:rsidRDefault="00546AB6" w:rsidP="00546AB6">
      <w:pPr>
        <w:pStyle w:val="a3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546AB6" w:rsidRPr="00546AB6" w:rsidRDefault="00546AB6" w:rsidP="00546AB6">
      <w:pPr>
        <w:pStyle w:val="a3"/>
        <w:widowControl w:val="0"/>
        <w:numPr>
          <w:ilvl w:val="1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546AB6" w:rsidRPr="00546AB6" w:rsidRDefault="00546AB6" w:rsidP="00546AB6">
      <w:pPr>
        <w:pStyle w:val="a3"/>
        <w:widowControl w:val="0"/>
        <w:numPr>
          <w:ilvl w:val="1"/>
          <w:numId w:val="3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napToGrid w:val="0"/>
          <w:vanish/>
          <w:color w:val="000000" w:themeColor="text1"/>
          <w:sz w:val="28"/>
          <w:szCs w:val="20"/>
          <w:lang w:val="ru-RU" w:eastAsia="ru-RU"/>
        </w:rPr>
      </w:pPr>
    </w:p>
    <w:p w:rsidR="009C63F6" w:rsidRDefault="00546AB6" w:rsidP="00F67BB4">
      <w:pPr>
        <w:pStyle w:val="a5"/>
        <w:spacing w:line="360" w:lineRule="auto"/>
        <w:ind w:left="425"/>
        <w:rPr>
          <w:b/>
          <w:szCs w:val="28"/>
        </w:rPr>
      </w:pPr>
      <w:r w:rsidRPr="00234B80">
        <w:rPr>
          <w:color w:val="000000" w:themeColor="text1"/>
        </w:rPr>
        <w:t xml:space="preserve"> </w:t>
      </w:r>
      <w:bookmarkStart w:id="0" w:name="_GoBack"/>
      <w:bookmarkEnd w:id="0"/>
      <w:r w:rsidR="00234B80">
        <w:rPr>
          <w:b/>
          <w:szCs w:val="28"/>
        </w:rPr>
        <w:t xml:space="preserve">9. </w:t>
      </w:r>
      <w:r w:rsidR="009C63F6" w:rsidRPr="00F546E4">
        <w:rPr>
          <w:b/>
          <w:szCs w:val="28"/>
        </w:rPr>
        <w:t>Состав изделия</w:t>
      </w:r>
    </w:p>
    <w:p w:rsidR="000644E0" w:rsidRDefault="00C47CEB" w:rsidP="000644E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 </w:t>
      </w:r>
      <w:r w:rsidRPr="00C47CE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электронного средства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приведён</w:t>
      </w:r>
      <w:r w:rsidR="001239E5">
        <w:rPr>
          <w:rFonts w:ascii="Times New Roman" w:hAnsi="Times New Roman" w:cs="Times New Roman"/>
          <w:sz w:val="28"/>
          <w:szCs w:val="28"/>
          <w:lang w:val="ru-RU"/>
        </w:rPr>
        <w:t xml:space="preserve"> в таблице</w:t>
      </w:r>
      <w:r w:rsidR="000644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4B80" w:rsidRDefault="00234B80" w:rsidP="000644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644E0" w:rsidRPr="00C47CEB" w:rsidRDefault="001239E5" w:rsidP="000644E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CE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234B80" w:rsidRPr="00C47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4"/>
        <w:tblW w:w="8385" w:type="dxa"/>
        <w:tblInd w:w="720" w:type="dxa"/>
        <w:tblLook w:val="04A0" w:firstRow="1" w:lastRow="0" w:firstColumn="1" w:lastColumn="0" w:noHBand="0" w:noVBand="1"/>
      </w:tblPr>
      <w:tblGrid>
        <w:gridCol w:w="2884"/>
        <w:gridCol w:w="1282"/>
        <w:gridCol w:w="2308"/>
        <w:gridCol w:w="1911"/>
      </w:tblGrid>
      <w:tr w:rsidR="000644E0" w:rsidTr="00546AB6">
        <w:trPr>
          <w:trHeight w:val="333"/>
        </w:trPr>
        <w:tc>
          <w:tcPr>
            <w:tcW w:w="2884" w:type="dxa"/>
          </w:tcPr>
          <w:p w:rsidR="000644E0" w:rsidRDefault="000644E0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1282" w:type="dxa"/>
          </w:tcPr>
          <w:p w:rsidR="000644E0" w:rsidRDefault="000644E0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2308" w:type="dxa"/>
          </w:tcPr>
          <w:p w:rsidR="000644E0" w:rsidRDefault="000644E0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  <w:tc>
          <w:tcPr>
            <w:tcW w:w="1911" w:type="dxa"/>
          </w:tcPr>
          <w:p w:rsidR="000644E0" w:rsidRDefault="000644E0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Примечание</w:t>
            </w:r>
          </w:p>
        </w:tc>
      </w:tr>
      <w:tr w:rsidR="000644E0" w:rsidTr="00546AB6">
        <w:trPr>
          <w:trHeight w:val="2046"/>
        </w:trPr>
        <w:tc>
          <w:tcPr>
            <w:tcW w:w="2884" w:type="dxa"/>
          </w:tcPr>
          <w:p w:rsidR="000644E0" w:rsidRPr="005C66F3" w:rsidRDefault="0025348F" w:rsidP="00234B80">
            <w:pPr>
              <w:pStyle w:val="a3"/>
              <w:numPr>
                <w:ilvl w:val="0"/>
                <w:numId w:val="2"/>
              </w:numPr>
              <w:ind w:left="414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5C66F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Плата</w:t>
            </w:r>
            <w:r w:rsidR="00E211B8" w:rsidRPr="005C66F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 </w:t>
            </w:r>
          </w:p>
        </w:tc>
        <w:tc>
          <w:tcPr>
            <w:tcW w:w="1282" w:type="dxa"/>
          </w:tcPr>
          <w:p w:rsidR="000644E0" w:rsidRDefault="000644E0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08" w:type="dxa"/>
          </w:tcPr>
          <w:p w:rsidR="000644E0" w:rsidRPr="005C66F3" w:rsidRDefault="00C91099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5C66F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Реакция на изменение расстояние и </w:t>
            </w:r>
            <w:r w:rsidR="001619E7" w:rsidRPr="005C66F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фиксации объектов перед датчиком.</w:t>
            </w:r>
          </w:p>
        </w:tc>
        <w:tc>
          <w:tcPr>
            <w:tcW w:w="1911" w:type="dxa"/>
          </w:tcPr>
          <w:p w:rsidR="000644E0" w:rsidRDefault="000644E0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644E0" w:rsidTr="00546AB6">
        <w:trPr>
          <w:trHeight w:val="2713"/>
        </w:trPr>
        <w:tc>
          <w:tcPr>
            <w:tcW w:w="2884" w:type="dxa"/>
          </w:tcPr>
          <w:p w:rsidR="000644E0" w:rsidRPr="005C66F3" w:rsidRDefault="000644E0" w:rsidP="00C86D5C">
            <w:pPr>
              <w:pStyle w:val="a3"/>
              <w:numPr>
                <w:ilvl w:val="0"/>
                <w:numId w:val="2"/>
              </w:numPr>
              <w:ind w:left="414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5C66F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Эксплуатационная документация</w:t>
            </w:r>
          </w:p>
        </w:tc>
        <w:tc>
          <w:tcPr>
            <w:tcW w:w="1282" w:type="dxa"/>
          </w:tcPr>
          <w:p w:rsidR="000644E0" w:rsidRDefault="000644E0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08" w:type="dxa"/>
          </w:tcPr>
          <w:p w:rsidR="000644E0" w:rsidRPr="005C66F3" w:rsidRDefault="000D7235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5C66F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Обеспечение потребителя сведениями о технических характеристиках, устройстве, работе и обслуживании</w:t>
            </w:r>
            <w:r w:rsidR="001619E7" w:rsidRPr="005C66F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.</w:t>
            </w:r>
          </w:p>
        </w:tc>
        <w:tc>
          <w:tcPr>
            <w:tcW w:w="1911" w:type="dxa"/>
          </w:tcPr>
          <w:p w:rsidR="000644E0" w:rsidRDefault="000644E0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211B8" w:rsidTr="00546AB6">
        <w:trPr>
          <w:trHeight w:val="333"/>
        </w:trPr>
        <w:tc>
          <w:tcPr>
            <w:tcW w:w="2884" w:type="dxa"/>
          </w:tcPr>
          <w:p w:rsidR="00E211B8" w:rsidRPr="005C66F3" w:rsidRDefault="00E211B8" w:rsidP="00C86D5C">
            <w:pPr>
              <w:pStyle w:val="a3"/>
              <w:numPr>
                <w:ilvl w:val="0"/>
                <w:numId w:val="2"/>
              </w:numPr>
              <w:ind w:left="414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5C66F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Кабель питания</w:t>
            </w:r>
          </w:p>
        </w:tc>
        <w:tc>
          <w:tcPr>
            <w:tcW w:w="1282" w:type="dxa"/>
          </w:tcPr>
          <w:p w:rsidR="00E211B8" w:rsidRDefault="00E211B8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08" w:type="dxa"/>
          </w:tcPr>
          <w:p w:rsidR="00E211B8" w:rsidRPr="005C66F3" w:rsidRDefault="00E211B8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5C66F3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Обеспечение питания устройства.</w:t>
            </w:r>
          </w:p>
        </w:tc>
        <w:tc>
          <w:tcPr>
            <w:tcW w:w="1911" w:type="dxa"/>
          </w:tcPr>
          <w:p w:rsidR="00E211B8" w:rsidRDefault="00E211B8" w:rsidP="00064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644E0" w:rsidRDefault="000644E0" w:rsidP="000644E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D72FE" w:rsidRDefault="002D72FE" w:rsidP="002D72F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Примечание. Состав </w:t>
      </w:r>
      <w:r w:rsidR="00F67BB4" w:rsidRPr="00F67BB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электронного средства</w:t>
      </w:r>
      <w:r w:rsidR="005C66F3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C91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уточняется на этапе разработки опытного образца.</w:t>
      </w:r>
    </w:p>
    <w:p w:rsidR="00F67BB4" w:rsidRPr="002D72FE" w:rsidRDefault="00F67BB4" w:rsidP="002D72F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63F6" w:rsidRDefault="009C63F6" w:rsidP="00546AB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46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Технические требования</w:t>
      </w:r>
    </w:p>
    <w:p w:rsidR="00546AB6" w:rsidRPr="00F546E4" w:rsidRDefault="00546AB6" w:rsidP="00546AB6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1A44" w:rsidRDefault="00821A44" w:rsidP="001B03F4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7BB4">
        <w:rPr>
          <w:rFonts w:ascii="Times New Roman" w:hAnsi="Times New Roman" w:cs="Times New Roman"/>
          <w:sz w:val="28"/>
          <w:szCs w:val="28"/>
          <w:lang w:val="ru-RU"/>
        </w:rPr>
        <w:t>10.1</w:t>
      </w:r>
      <w:r w:rsidRPr="00DA74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67BB4">
        <w:rPr>
          <w:rFonts w:ascii="Times New Roman" w:hAnsi="Times New Roman" w:cs="Times New Roman"/>
          <w:sz w:val="28"/>
          <w:szCs w:val="28"/>
          <w:lang w:val="ru-RU"/>
        </w:rPr>
        <w:t>Требования к конструкции</w:t>
      </w:r>
    </w:p>
    <w:p w:rsidR="00546AB6" w:rsidRPr="009C4894" w:rsidRDefault="00C47CEB" w:rsidP="00546AB6">
      <w:pPr>
        <w:pStyle w:val="a5"/>
        <w:spacing w:line="360" w:lineRule="auto"/>
        <w:ind w:left="426"/>
        <w:rPr>
          <w:color w:val="000000" w:themeColor="text1"/>
        </w:rPr>
      </w:pPr>
      <w:r w:rsidRPr="00C47CEB">
        <w:rPr>
          <w:color w:val="000000" w:themeColor="text1"/>
          <w:highlight w:val="yellow"/>
        </w:rPr>
        <w:t>Электронное средство</w:t>
      </w:r>
      <w:r w:rsidR="00546AB6" w:rsidRPr="009C4894">
        <w:rPr>
          <w:color w:val="000000" w:themeColor="text1"/>
        </w:rPr>
        <w:t xml:space="preserve"> должно разрабатываться как базовое для обеспечения его модификаций с учетом требований взаимозаменяемости.</w:t>
      </w:r>
    </w:p>
    <w:p w:rsidR="00882453" w:rsidRPr="00F67BB4" w:rsidRDefault="00F67BB4" w:rsidP="00882453">
      <w:pPr>
        <w:pStyle w:val="a5"/>
        <w:spacing w:line="360" w:lineRule="auto"/>
        <w:ind w:left="1276" w:hanging="1276"/>
      </w:pPr>
      <w:r>
        <w:t xml:space="preserve">         </w:t>
      </w:r>
      <w:r w:rsidR="00882453" w:rsidRPr="00F67BB4">
        <w:t>10.3 Эстетические и эргономические требования</w:t>
      </w:r>
    </w:p>
    <w:p w:rsidR="00882453" w:rsidRPr="001F1E26" w:rsidRDefault="00882453" w:rsidP="00882453">
      <w:pPr>
        <w:pStyle w:val="a5"/>
        <w:spacing w:line="360" w:lineRule="auto"/>
        <w:ind w:left="426"/>
        <w:rPr>
          <w:color w:val="000000" w:themeColor="text1"/>
        </w:rPr>
      </w:pPr>
      <w:r w:rsidRPr="001F1E26">
        <w:rPr>
          <w:color w:val="000000" w:themeColor="text1"/>
        </w:rPr>
        <w:t>Форма</w:t>
      </w:r>
      <w:r w:rsidR="009D4674">
        <w:rPr>
          <w:color w:val="000000" w:themeColor="text1"/>
        </w:rPr>
        <w:t xml:space="preserve"> корпуса</w:t>
      </w:r>
      <w:r w:rsidRPr="001F1E26">
        <w:rPr>
          <w:color w:val="000000" w:themeColor="text1"/>
        </w:rPr>
        <w:t>, компоновка</w:t>
      </w:r>
      <w:r w:rsidR="009D4674">
        <w:rPr>
          <w:color w:val="000000" w:themeColor="text1"/>
        </w:rPr>
        <w:t xml:space="preserve"> лицевой панели выполнены с учетом требований эргон</w:t>
      </w:r>
      <w:r w:rsidR="0025348F">
        <w:rPr>
          <w:color w:val="000000" w:themeColor="text1"/>
        </w:rPr>
        <w:t xml:space="preserve">омики и инженерной психологии, по </w:t>
      </w:r>
      <w:proofErr w:type="gramStart"/>
      <w:r w:rsidR="0025348F">
        <w:rPr>
          <w:color w:val="000000" w:themeColor="text1"/>
        </w:rPr>
        <w:t>ГОСТ</w:t>
      </w:r>
      <w:r w:rsidR="00234B80">
        <w:rPr>
          <w:color w:val="000000" w:themeColor="text1"/>
        </w:rPr>
        <w:t>….</w:t>
      </w:r>
      <w:proofErr w:type="gramEnd"/>
      <w:r w:rsidR="00234B80">
        <w:rPr>
          <w:color w:val="000000" w:themeColor="text1"/>
        </w:rPr>
        <w:t>.</w:t>
      </w:r>
      <w:r w:rsidR="00C47CEB">
        <w:rPr>
          <w:color w:val="000000" w:themeColor="text1"/>
        </w:rPr>
        <w:t xml:space="preserve"> внешний вид </w:t>
      </w:r>
      <w:r w:rsidR="00C47CEB" w:rsidRPr="00C47CEB">
        <w:rPr>
          <w:color w:val="000000" w:themeColor="text1"/>
          <w:highlight w:val="yellow"/>
        </w:rPr>
        <w:t>электронного средства</w:t>
      </w:r>
      <w:r w:rsidR="0025348F">
        <w:rPr>
          <w:color w:val="000000" w:themeColor="text1"/>
        </w:rPr>
        <w:t xml:space="preserve"> должен</w:t>
      </w:r>
      <w:r w:rsidRPr="001F1E26">
        <w:rPr>
          <w:color w:val="000000" w:themeColor="text1"/>
        </w:rPr>
        <w:t xml:space="preserve"> соответствовать его функциональному назначению и обеспечивать удобство</w:t>
      </w:r>
      <w:r w:rsidR="0025348F">
        <w:rPr>
          <w:color w:val="000000" w:themeColor="text1"/>
        </w:rPr>
        <w:t xml:space="preserve"> при обслуживании</w:t>
      </w:r>
      <w:r>
        <w:rPr>
          <w:color w:val="000000" w:themeColor="text1"/>
        </w:rPr>
        <w:t>, ремонте и эксплуатации, соответствовать требованиям ГОСТ 20.39.108-85</w:t>
      </w:r>
    </w:p>
    <w:p w:rsidR="00882453" w:rsidRPr="00F67BB4" w:rsidRDefault="00F67BB4" w:rsidP="00882453">
      <w:pPr>
        <w:pStyle w:val="a5"/>
        <w:spacing w:line="360" w:lineRule="auto"/>
        <w:ind w:left="1276" w:hanging="1276"/>
      </w:pPr>
      <w:r>
        <w:rPr>
          <w:b/>
        </w:rPr>
        <w:t xml:space="preserve">      </w:t>
      </w:r>
      <w:r w:rsidR="00882453" w:rsidRPr="00F67BB4">
        <w:t>10.4 Требования к упаковке и маркировке</w:t>
      </w:r>
    </w:p>
    <w:p w:rsidR="00882453" w:rsidRPr="00485402" w:rsidRDefault="00C47CEB" w:rsidP="00882453">
      <w:pPr>
        <w:pStyle w:val="a5"/>
        <w:spacing w:line="360" w:lineRule="auto"/>
        <w:ind w:left="426"/>
        <w:rPr>
          <w:color w:val="000000" w:themeColor="text1"/>
        </w:rPr>
      </w:pPr>
      <w:r>
        <w:rPr>
          <w:color w:val="000000" w:themeColor="text1"/>
        </w:rPr>
        <w:t xml:space="preserve">Маркировка и упаковка </w:t>
      </w:r>
      <w:r w:rsidRPr="00C47CEB">
        <w:rPr>
          <w:color w:val="000000" w:themeColor="text1"/>
          <w:highlight w:val="yellow"/>
        </w:rPr>
        <w:t>электронного средства</w:t>
      </w:r>
      <w:r w:rsidR="00882453" w:rsidRPr="00485402">
        <w:rPr>
          <w:color w:val="000000" w:themeColor="text1"/>
        </w:rPr>
        <w:t xml:space="preserve"> должны соответствовать требованиям </w:t>
      </w:r>
      <w:r w:rsidR="00882453" w:rsidRPr="00C4068C">
        <w:rPr>
          <w:color w:val="000000" w:themeColor="text1"/>
        </w:rPr>
        <w:t>ГОСТ</w:t>
      </w:r>
      <w:r w:rsidR="00882453">
        <w:rPr>
          <w:color w:val="000000" w:themeColor="text1"/>
        </w:rPr>
        <w:t xml:space="preserve"> 20397-82</w:t>
      </w:r>
      <w:r w:rsidR="00882453" w:rsidRPr="009C4894">
        <w:rPr>
          <w:color w:val="000000" w:themeColor="text1"/>
        </w:rPr>
        <w:t>.</w:t>
      </w:r>
    </w:p>
    <w:p w:rsidR="00882453" w:rsidRPr="00F67BB4" w:rsidRDefault="00F67BB4" w:rsidP="00882453">
      <w:pPr>
        <w:pStyle w:val="a5"/>
        <w:spacing w:line="360" w:lineRule="auto"/>
        <w:ind w:left="1276" w:hanging="1276"/>
      </w:pPr>
      <w:r w:rsidRPr="00F67BB4">
        <w:t xml:space="preserve">      </w:t>
      </w:r>
      <w:r w:rsidR="00882453" w:rsidRPr="00F67BB4">
        <w:t>10.5 Требования к транспортированию, эксплуатации, хранению</w:t>
      </w:r>
    </w:p>
    <w:p w:rsidR="0025348F" w:rsidRPr="001F1E26" w:rsidRDefault="00882453" w:rsidP="0025348F">
      <w:pPr>
        <w:pStyle w:val="a5"/>
        <w:spacing w:line="360" w:lineRule="auto"/>
        <w:ind w:left="426"/>
        <w:rPr>
          <w:color w:val="000000" w:themeColor="text1"/>
        </w:rPr>
      </w:pPr>
      <w:r>
        <w:rPr>
          <w:color w:val="000000" w:themeColor="text1"/>
        </w:rPr>
        <w:t xml:space="preserve">10.5.1 </w:t>
      </w:r>
      <w:r w:rsidR="00C47CEB">
        <w:rPr>
          <w:color w:val="000000" w:themeColor="text1"/>
          <w:highlight w:val="yellow"/>
        </w:rPr>
        <w:t>Электронное средство</w:t>
      </w:r>
      <w:r>
        <w:rPr>
          <w:color w:val="000000" w:themeColor="text1"/>
        </w:rPr>
        <w:t xml:space="preserve"> в упакованном виде долж</w:t>
      </w:r>
      <w:r w:rsidRPr="00E744E4">
        <w:rPr>
          <w:color w:val="000000" w:themeColor="text1"/>
        </w:rPr>
        <w:t>н</w:t>
      </w:r>
      <w:r>
        <w:rPr>
          <w:color w:val="000000" w:themeColor="text1"/>
        </w:rPr>
        <w:t>о</w:t>
      </w:r>
      <w:r w:rsidR="007229EF">
        <w:rPr>
          <w:color w:val="000000" w:themeColor="text1"/>
        </w:rPr>
        <w:t xml:space="preserve"> </w:t>
      </w:r>
      <w:r w:rsidR="00234B80">
        <w:rPr>
          <w:color w:val="000000" w:themeColor="text1"/>
        </w:rPr>
        <w:t>транспортироваться</w:t>
      </w:r>
      <w:r w:rsidRPr="00E744E4">
        <w:rPr>
          <w:color w:val="000000" w:themeColor="text1"/>
        </w:rPr>
        <w:t xml:space="preserve"> в закрытых транспортных средствах любого вида наземного транспорта и в отапливаемых герметизированных отсеках самолета при температуре окружающего воздуха от минус 15 до плюс 40</w:t>
      </w:r>
      <w:r w:rsidRPr="00E744E4">
        <w:rPr>
          <w:color w:val="000000" w:themeColor="text1"/>
          <w:vertAlign w:val="superscript"/>
        </w:rPr>
        <w:sym w:font="Symbol" w:char="F0B0"/>
      </w:r>
      <w:r w:rsidRPr="00E744E4">
        <w:rPr>
          <w:color w:val="000000" w:themeColor="text1"/>
        </w:rPr>
        <w:t>С и относительной влажности (95</w:t>
      </w:r>
      <w:r w:rsidRPr="00E744E4">
        <w:rPr>
          <w:color w:val="000000" w:themeColor="text1"/>
        </w:rPr>
        <w:sym w:font="Symbol" w:char="F0B1"/>
      </w:r>
      <w:r w:rsidRPr="00E744E4">
        <w:rPr>
          <w:color w:val="000000" w:themeColor="text1"/>
        </w:rPr>
        <w:t>3)</w:t>
      </w:r>
      <w:r>
        <w:rPr>
          <w:color w:val="000000" w:themeColor="text1"/>
        </w:rPr>
        <w:t xml:space="preserve"> </w:t>
      </w:r>
      <w:r w:rsidRPr="00E744E4">
        <w:rPr>
          <w:color w:val="000000" w:themeColor="text1"/>
        </w:rPr>
        <w:t>% при температуре 35</w:t>
      </w:r>
      <w:r w:rsidRPr="00E744E4">
        <w:rPr>
          <w:color w:val="000000" w:themeColor="text1"/>
          <w:vertAlign w:val="superscript"/>
        </w:rPr>
        <w:sym w:font="Symbol" w:char="F0B0"/>
      </w:r>
      <w:r w:rsidRPr="00E744E4">
        <w:rPr>
          <w:color w:val="000000" w:themeColor="text1"/>
        </w:rPr>
        <w:t>С.</w:t>
      </w:r>
      <w:r w:rsidR="0025348F">
        <w:rPr>
          <w:color w:val="000000" w:themeColor="text1"/>
        </w:rPr>
        <w:t xml:space="preserve"> ГОСТ 20.39.108-85</w:t>
      </w:r>
    </w:p>
    <w:p w:rsidR="00882453" w:rsidRPr="00E744E4" w:rsidRDefault="00882453" w:rsidP="00882453">
      <w:pPr>
        <w:pStyle w:val="a5"/>
        <w:spacing w:line="360" w:lineRule="auto"/>
        <w:ind w:left="1276" w:hanging="850"/>
        <w:rPr>
          <w:color w:val="000000" w:themeColor="text1"/>
        </w:rPr>
      </w:pPr>
      <w:r>
        <w:rPr>
          <w:color w:val="000000" w:themeColor="text1"/>
        </w:rPr>
        <w:t>10.5</w:t>
      </w:r>
      <w:r w:rsidRPr="00E744E4">
        <w:rPr>
          <w:color w:val="000000" w:themeColor="text1"/>
        </w:rPr>
        <w:t>.2 Устройство должно быть устойчив к воздействию:</w:t>
      </w:r>
    </w:p>
    <w:p w:rsidR="00882453" w:rsidRPr="00E744E4" w:rsidRDefault="00882453" w:rsidP="00882453">
      <w:pPr>
        <w:pStyle w:val="a5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E744E4">
        <w:rPr>
          <w:color w:val="000000" w:themeColor="text1"/>
        </w:rPr>
        <w:t>температуры окружающего воздуха от 10 до 40</w:t>
      </w:r>
      <w:r w:rsidRPr="00E744E4">
        <w:rPr>
          <w:color w:val="000000" w:themeColor="text1"/>
          <w:vertAlign w:val="superscript"/>
        </w:rPr>
        <w:sym w:font="Symbol" w:char="F0B0"/>
      </w:r>
      <w:r w:rsidRPr="00E744E4">
        <w:rPr>
          <w:color w:val="000000" w:themeColor="text1"/>
        </w:rPr>
        <w:t>С;</w:t>
      </w:r>
    </w:p>
    <w:p w:rsidR="00882453" w:rsidRPr="00E744E4" w:rsidRDefault="00882453" w:rsidP="00882453">
      <w:pPr>
        <w:pStyle w:val="a5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E744E4">
        <w:rPr>
          <w:color w:val="000000" w:themeColor="text1"/>
        </w:rPr>
        <w:t xml:space="preserve">относительной </w:t>
      </w:r>
      <w:r>
        <w:rPr>
          <w:color w:val="000000" w:themeColor="text1"/>
        </w:rPr>
        <w:t>влажности воздуха от 10 до 80</w:t>
      </w:r>
      <w:r w:rsidRPr="00E744E4">
        <w:rPr>
          <w:color w:val="000000" w:themeColor="text1"/>
        </w:rPr>
        <w:t>%;</w:t>
      </w:r>
    </w:p>
    <w:p w:rsidR="00882453" w:rsidRPr="009C4894" w:rsidRDefault="00882453" w:rsidP="00882453">
      <w:pPr>
        <w:pStyle w:val="a5"/>
        <w:spacing w:line="360" w:lineRule="auto"/>
        <w:ind w:left="1418" w:hanging="992"/>
        <w:rPr>
          <w:color w:val="000000" w:themeColor="text1"/>
        </w:rPr>
      </w:pPr>
      <w:r>
        <w:rPr>
          <w:color w:val="000000" w:themeColor="text1"/>
        </w:rPr>
        <w:t>10.5</w:t>
      </w:r>
      <w:r w:rsidRPr="009C4894">
        <w:rPr>
          <w:color w:val="000000" w:themeColor="text1"/>
        </w:rPr>
        <w:t>.3 Устройство в упакованном виде должно допускать хранение при температуре окружающего воздуха от 5 до 40</w:t>
      </w:r>
      <w:r w:rsidRPr="009C4894">
        <w:rPr>
          <w:color w:val="000000" w:themeColor="text1"/>
          <w:vertAlign w:val="superscript"/>
        </w:rPr>
        <w:sym w:font="Symbol" w:char="F0B0"/>
      </w:r>
      <w:r w:rsidRPr="009C4894">
        <w:rPr>
          <w:color w:val="000000" w:themeColor="text1"/>
        </w:rPr>
        <w:t>С и относительной влажности не более 80% при температуре 25</w:t>
      </w:r>
      <w:r w:rsidRPr="009C4894">
        <w:rPr>
          <w:color w:val="000000" w:themeColor="text1"/>
          <w:vertAlign w:val="superscript"/>
        </w:rPr>
        <w:sym w:font="Symbol" w:char="F0B0"/>
      </w:r>
      <w:r w:rsidRPr="009C4894">
        <w:rPr>
          <w:color w:val="000000" w:themeColor="text1"/>
        </w:rPr>
        <w:t>С.</w:t>
      </w:r>
    </w:p>
    <w:p w:rsidR="00882453" w:rsidRPr="009C4894" w:rsidRDefault="00C47CEB" w:rsidP="00882453">
      <w:pPr>
        <w:pStyle w:val="a5"/>
        <w:spacing w:line="360" w:lineRule="auto"/>
        <w:ind w:left="1418"/>
        <w:rPr>
          <w:color w:val="000000" w:themeColor="text1"/>
        </w:rPr>
      </w:pPr>
      <w:r>
        <w:rPr>
          <w:color w:val="000000" w:themeColor="text1"/>
        </w:rPr>
        <w:t xml:space="preserve">Условия хранения </w:t>
      </w:r>
      <w:r w:rsidRPr="00C47CEB">
        <w:rPr>
          <w:color w:val="000000" w:themeColor="text1"/>
          <w:highlight w:val="yellow"/>
        </w:rPr>
        <w:t>электронного средства</w:t>
      </w:r>
      <w:r w:rsidR="00882453" w:rsidRPr="009C4894">
        <w:rPr>
          <w:color w:val="000000" w:themeColor="text1"/>
        </w:rPr>
        <w:t xml:space="preserve"> без упаковки должны соответствовать требованиям ГОСТ 20397-82.</w:t>
      </w:r>
    </w:p>
    <w:p w:rsidR="00882453" w:rsidRDefault="00882453" w:rsidP="00882453">
      <w:pPr>
        <w:pStyle w:val="a5"/>
        <w:spacing w:line="360" w:lineRule="auto"/>
        <w:ind w:left="1418" w:hanging="1418"/>
        <w:rPr>
          <w:b/>
        </w:rPr>
      </w:pPr>
      <w:r>
        <w:rPr>
          <w:b/>
        </w:rPr>
        <w:t>11 Этапы работы</w:t>
      </w:r>
    </w:p>
    <w:p w:rsidR="00882453" w:rsidRDefault="00882453" w:rsidP="00882453">
      <w:pPr>
        <w:pStyle w:val="a5"/>
        <w:spacing w:line="360" w:lineRule="auto"/>
        <w:ind w:firstLine="708"/>
      </w:pPr>
      <w:r>
        <w:t>Этапы работы определяются календарным планом</w:t>
      </w:r>
      <w:r w:rsidR="00234B80">
        <w:t>, в соответствии с договором на проектирование</w:t>
      </w:r>
      <w:r>
        <w:t>.</w:t>
      </w:r>
    </w:p>
    <w:p w:rsidR="00882453" w:rsidRDefault="00882453" w:rsidP="00882453">
      <w:pPr>
        <w:pStyle w:val="a5"/>
        <w:spacing w:line="360" w:lineRule="auto"/>
        <w:ind w:left="1418" w:hanging="1418"/>
        <w:rPr>
          <w:b/>
        </w:rPr>
      </w:pPr>
      <w:r>
        <w:rPr>
          <w:b/>
        </w:rPr>
        <w:t>12 Порядок рассмотрения, сдачи и приемки результатов работы</w:t>
      </w:r>
    </w:p>
    <w:p w:rsidR="00882453" w:rsidRPr="00072A9E" w:rsidRDefault="00882453" w:rsidP="00882453">
      <w:pPr>
        <w:pStyle w:val="a5"/>
        <w:spacing w:line="360" w:lineRule="auto"/>
        <w:ind w:left="993" w:hanging="567"/>
        <w:rPr>
          <w:color w:val="000000" w:themeColor="text1"/>
        </w:rPr>
      </w:pPr>
      <w:r w:rsidRPr="00072A9E">
        <w:rPr>
          <w:color w:val="000000" w:themeColor="text1"/>
        </w:rPr>
        <w:t>12.1 Перечень конструкторской документации, предъявляемой на каждом этапе, должен соответствовать ГОСТ 2.102-68.</w:t>
      </w:r>
    </w:p>
    <w:p w:rsidR="00882453" w:rsidRPr="00072A9E" w:rsidRDefault="00882453" w:rsidP="00882453">
      <w:pPr>
        <w:pStyle w:val="a5"/>
        <w:spacing w:line="360" w:lineRule="auto"/>
        <w:ind w:left="1134" w:hanging="708"/>
        <w:rPr>
          <w:color w:val="000000" w:themeColor="text1"/>
        </w:rPr>
      </w:pPr>
      <w:r>
        <w:rPr>
          <w:color w:val="000000" w:themeColor="text1"/>
        </w:rPr>
        <w:t xml:space="preserve">12.2 </w:t>
      </w:r>
      <w:r w:rsidRPr="00072A9E">
        <w:rPr>
          <w:color w:val="000000" w:themeColor="text1"/>
        </w:rPr>
        <w:t>Порядок разработки, согласования и утверждения документов, предъявляемых по окончании отдельных этапов и работы в целом, должен соответствовать СТБ 1080-97.</w:t>
      </w:r>
    </w:p>
    <w:p w:rsidR="00882453" w:rsidRDefault="00882453" w:rsidP="00882453">
      <w:pPr>
        <w:pStyle w:val="a5"/>
        <w:spacing w:line="360" w:lineRule="auto"/>
        <w:ind w:left="1276" w:hanging="850"/>
        <w:rPr>
          <w:color w:val="000000" w:themeColor="text1"/>
        </w:rPr>
      </w:pPr>
      <w:r>
        <w:rPr>
          <w:color w:val="000000" w:themeColor="text1"/>
        </w:rPr>
        <w:t xml:space="preserve">12.3 </w:t>
      </w:r>
      <w:r w:rsidRPr="00072A9E">
        <w:rPr>
          <w:color w:val="000000" w:themeColor="text1"/>
        </w:rPr>
        <w:t>Настоящее ТЗ в процессе выпол</w:t>
      </w:r>
      <w:r w:rsidR="005C66F3">
        <w:rPr>
          <w:color w:val="000000" w:themeColor="text1"/>
        </w:rPr>
        <w:t xml:space="preserve">нения работы может уточняться и </w:t>
      </w:r>
      <w:r w:rsidRPr="00072A9E">
        <w:rPr>
          <w:color w:val="000000" w:themeColor="text1"/>
        </w:rPr>
        <w:t>изменяться. Изменения в утвержденное ТЗ вносятся выпуском дополнения, которое согласуется и утверждается в том же порядке, что и основной документ, либо через акты приемки этапов работы при условии подписания актов на том же уровне, что и ТЗ.</w:t>
      </w:r>
    </w:p>
    <w:p w:rsidR="00882453" w:rsidRPr="00072A9E" w:rsidRDefault="00882453" w:rsidP="00882453">
      <w:pPr>
        <w:pStyle w:val="a5"/>
        <w:spacing w:line="360" w:lineRule="auto"/>
        <w:ind w:left="1276" w:hanging="850"/>
        <w:rPr>
          <w:color w:val="000000" w:themeColor="text1"/>
        </w:rPr>
      </w:pPr>
      <w:r>
        <w:rPr>
          <w:color w:val="000000" w:themeColor="text1"/>
        </w:rPr>
        <w:t>12.4 По окончанию работы составляется отчет.</w:t>
      </w:r>
    </w:p>
    <w:p w:rsidR="00821A44" w:rsidRDefault="00821A44" w:rsidP="00821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4674" w:rsidRDefault="009D4674" w:rsidP="00821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1A44" w:rsidRDefault="00C47CEB" w:rsidP="00821A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ЗАКАЗЧИК:  </w:t>
      </w:r>
      <w:r w:rsidR="00123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="001239E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  <w:r w:rsidR="001239E5">
        <w:rPr>
          <w:rFonts w:ascii="Times New Roman" w:hAnsi="Times New Roman" w:cs="Times New Roman"/>
          <w:sz w:val="28"/>
          <w:szCs w:val="28"/>
          <w:lang w:val="ru-RU"/>
        </w:rPr>
        <w:t>ИСПОЛНИТЕЛЬ:</w:t>
      </w:r>
    </w:p>
    <w:p w:rsidR="001C6B9D" w:rsidRDefault="00C47CEB" w:rsidP="00821A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234B80">
        <w:rPr>
          <w:rFonts w:ascii="Times New Roman" w:hAnsi="Times New Roman" w:cs="Times New Roman"/>
          <w:sz w:val="28"/>
          <w:szCs w:val="28"/>
          <w:lang w:val="ru-RU"/>
        </w:rPr>
        <w:t>Кафедра ЗИ</w:t>
      </w:r>
      <w:r w:rsidR="001C6B9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="007229EF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</w:t>
      </w:r>
      <w:r w:rsidR="007229EF">
        <w:rPr>
          <w:rFonts w:ascii="Times New Roman" w:hAnsi="Times New Roman" w:cs="Times New Roman"/>
          <w:sz w:val="28"/>
          <w:szCs w:val="28"/>
          <w:lang w:val="ru-RU"/>
        </w:rPr>
        <w:t>Студент группы 5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5327E6">
        <w:rPr>
          <w:rFonts w:ascii="Times New Roman" w:hAnsi="Times New Roman" w:cs="Times New Roman"/>
          <w:sz w:val="28"/>
          <w:szCs w:val="28"/>
          <w:lang w:val="ru-RU"/>
        </w:rPr>
        <w:t>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C6B9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1C6B9D" w:rsidRPr="00821A44" w:rsidRDefault="001C6B9D" w:rsidP="00821A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="00A60AD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</w:p>
    <w:sectPr w:rsidR="001C6B9D" w:rsidRPr="00821A44" w:rsidSect="006D3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77BB"/>
    <w:multiLevelType w:val="multilevel"/>
    <w:tmpl w:val="0D969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" w15:restartNumberingAfterBreak="0">
    <w:nsid w:val="14BE75EB"/>
    <w:multiLevelType w:val="hybridMultilevel"/>
    <w:tmpl w:val="2C4CEC82"/>
    <w:lvl w:ilvl="0" w:tplc="1324BD0C">
      <w:start w:val="10"/>
      <w:numFmt w:val="decimal"/>
      <w:lvlText w:val="%1 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90940"/>
    <w:multiLevelType w:val="singleLevel"/>
    <w:tmpl w:val="39886F3C"/>
    <w:lvl w:ilvl="0">
      <w:start w:val="10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3" w15:restartNumberingAfterBreak="0">
    <w:nsid w:val="4CBF0B45"/>
    <w:multiLevelType w:val="hybridMultilevel"/>
    <w:tmpl w:val="EF402E86"/>
    <w:lvl w:ilvl="0" w:tplc="24BEF452">
      <w:start w:val="1"/>
      <w:numFmt w:val="decimal"/>
      <w:lvlText w:val="%1 "/>
      <w:lvlJc w:val="left"/>
      <w:pPr>
        <w:ind w:left="785" w:hanging="360"/>
      </w:pPr>
      <w:rPr>
        <w:rFonts w:hint="default"/>
        <w:b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E3F5E"/>
    <w:multiLevelType w:val="hybridMultilevel"/>
    <w:tmpl w:val="833613C4"/>
    <w:lvl w:ilvl="0" w:tplc="1374C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4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BC"/>
    <w:rsid w:val="000644E0"/>
    <w:rsid w:val="00073584"/>
    <w:rsid w:val="000D7235"/>
    <w:rsid w:val="000E5381"/>
    <w:rsid w:val="00101625"/>
    <w:rsid w:val="001239E5"/>
    <w:rsid w:val="001619E7"/>
    <w:rsid w:val="00184437"/>
    <w:rsid w:val="001B03F4"/>
    <w:rsid w:val="001B3A2C"/>
    <w:rsid w:val="001C6B9D"/>
    <w:rsid w:val="001D2460"/>
    <w:rsid w:val="001E12DA"/>
    <w:rsid w:val="00216EB8"/>
    <w:rsid w:val="00220D4B"/>
    <w:rsid w:val="00234B80"/>
    <w:rsid w:val="0025348F"/>
    <w:rsid w:val="00276F1C"/>
    <w:rsid w:val="002D72FE"/>
    <w:rsid w:val="00386B70"/>
    <w:rsid w:val="00393237"/>
    <w:rsid w:val="00446FFB"/>
    <w:rsid w:val="0045420A"/>
    <w:rsid w:val="00467A39"/>
    <w:rsid w:val="005327E6"/>
    <w:rsid w:val="00546AB6"/>
    <w:rsid w:val="00587513"/>
    <w:rsid w:val="005C66F3"/>
    <w:rsid w:val="006214CE"/>
    <w:rsid w:val="00622CBC"/>
    <w:rsid w:val="0062590C"/>
    <w:rsid w:val="006D15D4"/>
    <w:rsid w:val="006D379E"/>
    <w:rsid w:val="006D6BB9"/>
    <w:rsid w:val="007179F5"/>
    <w:rsid w:val="007229EF"/>
    <w:rsid w:val="00754D09"/>
    <w:rsid w:val="007B7C4B"/>
    <w:rsid w:val="007C4777"/>
    <w:rsid w:val="007D7256"/>
    <w:rsid w:val="00821A44"/>
    <w:rsid w:val="00882453"/>
    <w:rsid w:val="008922CA"/>
    <w:rsid w:val="008F0B28"/>
    <w:rsid w:val="008F28AD"/>
    <w:rsid w:val="009C63F6"/>
    <w:rsid w:val="009D4674"/>
    <w:rsid w:val="009E67D3"/>
    <w:rsid w:val="00A54087"/>
    <w:rsid w:val="00A56929"/>
    <w:rsid w:val="00A60ADF"/>
    <w:rsid w:val="00A75D03"/>
    <w:rsid w:val="00AC1DD7"/>
    <w:rsid w:val="00B1021C"/>
    <w:rsid w:val="00B426C1"/>
    <w:rsid w:val="00B709CE"/>
    <w:rsid w:val="00C47CEB"/>
    <w:rsid w:val="00C86D5C"/>
    <w:rsid w:val="00C91099"/>
    <w:rsid w:val="00CC39E3"/>
    <w:rsid w:val="00D15429"/>
    <w:rsid w:val="00D5545D"/>
    <w:rsid w:val="00D77AF1"/>
    <w:rsid w:val="00DA74A1"/>
    <w:rsid w:val="00E17D3B"/>
    <w:rsid w:val="00E211B8"/>
    <w:rsid w:val="00E90FE5"/>
    <w:rsid w:val="00EF3AE3"/>
    <w:rsid w:val="00F213FE"/>
    <w:rsid w:val="00F546E4"/>
    <w:rsid w:val="00F67BB4"/>
    <w:rsid w:val="00F7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2AA3B2-0053-4964-8656-F2095EE7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BB9"/>
    <w:pPr>
      <w:ind w:left="720"/>
      <w:contextualSpacing/>
    </w:pPr>
  </w:style>
  <w:style w:type="table" w:styleId="a4">
    <w:name w:val="Table Grid"/>
    <w:basedOn w:val="a1"/>
    <w:uiPriority w:val="59"/>
    <w:rsid w:val="0006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semiHidden/>
    <w:rsid w:val="00546AB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semiHidden/>
    <w:rsid w:val="00546AB6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Hiptos</dc:creator>
  <cp:lastModifiedBy>Наталлия</cp:lastModifiedBy>
  <cp:revision>10</cp:revision>
  <dcterms:created xsi:type="dcterms:W3CDTF">2016-09-27T11:12:00Z</dcterms:created>
  <dcterms:modified xsi:type="dcterms:W3CDTF">2019-01-19T23:04:00Z</dcterms:modified>
</cp:coreProperties>
</file>