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067135">
      <w:pPr>
        <w:jc w:val="center"/>
        <w:rPr>
          <w:rFonts w:hint="default"/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highlight w:val="none"/>
          <w:lang w:val="ru-RU"/>
          <w14:textFill>
            <w14:solidFill>
              <w14:schemeClr w14:val="tx1"/>
            </w14:solidFill>
          </w14:textFill>
        </w:rPr>
        <w:t>Текст для п</w:t>
      </w:r>
      <w:r>
        <w:rPr>
          <w:rFonts w:hint="default"/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резентаци</w:t>
      </w:r>
      <w:r>
        <w:rPr>
          <w:rFonts w:hint="default"/>
          <w:b/>
          <w:bCs/>
          <w:color w:val="000000" w:themeColor="text1"/>
          <w:sz w:val="28"/>
          <w:szCs w:val="28"/>
          <w:highlight w:val="none"/>
          <w:lang w:val="ru-RU"/>
          <w14:textFill>
            <w14:solidFill>
              <w14:schemeClr w14:val="tx1"/>
            </w14:solidFill>
          </w14:textFill>
        </w:rPr>
        <w:t>и</w:t>
      </w:r>
      <w:r>
        <w:rPr>
          <w:rFonts w:hint="default"/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 xml:space="preserve"> дипломного проекта сайта стоматологической клиники</w:t>
      </w:r>
      <w:bookmarkStart w:id="0" w:name="_GoBack"/>
      <w:bookmarkEnd w:id="0"/>
    </w:p>
    <w:p w14:paraId="7D055FB2">
      <w:pPr>
        <w:rPr>
          <w:rFonts w:hint="default"/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</w:p>
    <w:p w14:paraId="5D0860FB">
      <w:pPr>
        <w:rPr>
          <w:rFonts w:hint="default"/>
          <w:b w:val="0"/>
          <w:bCs w:val="0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 xml:space="preserve">Название: </w:t>
      </w:r>
      <w:r>
        <w:rPr>
          <w:rFonts w:hint="default"/>
          <w:b w:val="0"/>
          <w:bCs w:val="0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Сайт стоматологической клиники с функцией онлайн-записи на приём.</w:t>
      </w:r>
    </w:p>
    <w:p w14:paraId="757E8C3F">
      <w:pPr>
        <w:rPr>
          <w:rFonts w:hint="default"/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</w:p>
    <w:p w14:paraId="33DA236D">
      <w:pPr>
        <w:rPr>
          <w:rFonts w:hint="default"/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Цель проекта</w:t>
      </w:r>
    </w:p>
    <w:p w14:paraId="082352D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Разработка веб-сайта стоматологической клиники, обеспечивающего удобную запись пациентов на приём с учётом продолжительности оказываемых услуг.</w:t>
      </w:r>
    </w:p>
    <w:p w14:paraId="4F1843BE">
      <w:pPr>
        <w:rPr>
          <w:rFonts w:hint="default"/>
        </w:rPr>
      </w:pPr>
    </w:p>
    <w:p w14:paraId="7B5D4C4A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Основные требования</w:t>
      </w:r>
    </w:p>
    <w:p w14:paraId="33DFBF3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Удобная навигация по сайту для пользователей.</w:t>
      </w:r>
    </w:p>
    <w:p w14:paraId="3629252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Возможность просмотра расписания врачей и свободного времени для записи.</w:t>
      </w:r>
    </w:p>
    <w:p w14:paraId="0B20927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Онлайн-запись на приём с выбором врача, услуги и времени визита.</w:t>
      </w:r>
    </w:p>
    <w:p w14:paraId="3322360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Автоматическое обновление доступного времени приёма после каждой успешной записи пациента.</w:t>
      </w:r>
    </w:p>
    <w:p w14:paraId="2C6D935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Информирование пациента о статусе записи (например, подтверждение по электронной почте).</w:t>
      </w:r>
    </w:p>
    <w:p w14:paraId="66984C00">
      <w:pPr>
        <w:rPr>
          <w:rFonts w:hint="default"/>
        </w:rPr>
      </w:pPr>
    </w:p>
    <w:p w14:paraId="0E547F5C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Структура сайта</w:t>
      </w:r>
    </w:p>
    <w:p w14:paraId="12A7E760">
      <w:pPr>
        <w:numPr>
          <w:ilvl w:val="0"/>
          <w:numId w:val="1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Главная страница</w:t>
      </w:r>
    </w:p>
    <w:p w14:paraId="0C31FE1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ru-RU"/>
        </w:rPr>
        <w:t xml:space="preserve">- </w:t>
      </w:r>
      <w:r>
        <w:rPr>
          <w:rFonts w:hint="default"/>
          <w:sz w:val="24"/>
          <w:szCs w:val="24"/>
        </w:rPr>
        <w:t>Информация о клинике: контактные данные, режим работы, адрес.</w:t>
      </w:r>
    </w:p>
    <w:p w14:paraId="5296617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ru-RU"/>
        </w:rPr>
        <w:t xml:space="preserve">- </w:t>
      </w:r>
      <w:r>
        <w:rPr>
          <w:rFonts w:hint="default"/>
          <w:sz w:val="24"/>
          <w:szCs w:val="24"/>
        </w:rPr>
        <w:t>Краткое описание предоставляемых услуг.</w:t>
      </w:r>
    </w:p>
    <w:p w14:paraId="5C6DEFE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ru-RU"/>
        </w:rPr>
        <w:t xml:space="preserve">- </w:t>
      </w:r>
      <w:r>
        <w:rPr>
          <w:rFonts w:hint="default"/>
          <w:sz w:val="24"/>
          <w:szCs w:val="24"/>
        </w:rPr>
        <w:t>Форма обратной связи.</w:t>
      </w:r>
    </w:p>
    <w:p w14:paraId="12C48A5B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Услуги</w:t>
      </w:r>
    </w:p>
    <w:p w14:paraId="504B12F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ru-RU"/>
        </w:rPr>
        <w:t xml:space="preserve">- </w:t>
      </w:r>
      <w:r>
        <w:rPr>
          <w:rFonts w:hint="default"/>
          <w:sz w:val="24"/>
          <w:szCs w:val="24"/>
        </w:rPr>
        <w:t>Подробное описание всех предлагаемых клиникой процедур.</w:t>
      </w:r>
    </w:p>
    <w:p w14:paraId="6AD27E5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ru-RU"/>
        </w:rPr>
        <w:t xml:space="preserve">- </w:t>
      </w:r>
      <w:r>
        <w:rPr>
          <w:rFonts w:hint="default"/>
          <w:sz w:val="24"/>
          <w:szCs w:val="24"/>
        </w:rPr>
        <w:t>Стоимость и длительность каждой процедуры.</w:t>
      </w:r>
    </w:p>
    <w:p w14:paraId="533640FA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Врачи</w:t>
      </w:r>
    </w:p>
    <w:p w14:paraId="5E4DAE3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ru-RU"/>
        </w:rPr>
        <w:t xml:space="preserve">- </w:t>
      </w:r>
      <w:r>
        <w:rPr>
          <w:rFonts w:hint="default"/>
          <w:sz w:val="24"/>
          <w:szCs w:val="24"/>
        </w:rPr>
        <w:t>Профили специалистов с фотографиями, квалификациями и опытом работы.</w:t>
      </w:r>
    </w:p>
    <w:p w14:paraId="0CB82FB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ru-RU"/>
        </w:rPr>
        <w:t xml:space="preserve">- </w:t>
      </w:r>
      <w:r>
        <w:rPr>
          <w:rFonts w:hint="default"/>
          <w:sz w:val="24"/>
          <w:szCs w:val="24"/>
        </w:rPr>
        <w:t>График работы каждого специалиста.</w:t>
      </w:r>
    </w:p>
    <w:p w14:paraId="4CC952C8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Календарь записей</w:t>
      </w:r>
    </w:p>
    <w:p w14:paraId="268C42B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ru-RU"/>
        </w:rPr>
        <w:t xml:space="preserve">- </w:t>
      </w:r>
      <w:r>
        <w:rPr>
          <w:rFonts w:hint="default"/>
          <w:sz w:val="24"/>
          <w:szCs w:val="24"/>
        </w:rPr>
        <w:t>Интерфейс календаря с отображением свободных слотов для записи.</w:t>
      </w:r>
    </w:p>
    <w:p w14:paraId="4006269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ru-RU"/>
        </w:rPr>
        <w:t xml:space="preserve">- </w:t>
      </w:r>
      <w:r>
        <w:rPr>
          <w:rFonts w:hint="default"/>
          <w:sz w:val="24"/>
          <w:szCs w:val="24"/>
        </w:rPr>
        <w:t>Выбор врача, услуги и времени приема.</w:t>
      </w:r>
    </w:p>
    <w:p w14:paraId="434B4AA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ru-RU"/>
        </w:rPr>
        <w:t xml:space="preserve">- </w:t>
      </w:r>
      <w:r>
        <w:rPr>
          <w:rFonts w:hint="default"/>
          <w:sz w:val="24"/>
          <w:szCs w:val="24"/>
        </w:rPr>
        <w:t>Отправка уведомления пациенту после успешного бронирования.</w:t>
      </w:r>
    </w:p>
    <w:p w14:paraId="737094F7">
      <w:pPr>
        <w:rPr>
          <w:rFonts w:hint="default"/>
          <w:sz w:val="24"/>
          <w:szCs w:val="24"/>
        </w:rPr>
      </w:pPr>
    </w:p>
    <w:p w14:paraId="15799E66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Технические аспекты реализации</w:t>
      </w:r>
    </w:p>
    <w:p w14:paraId="72968C80">
      <w:pPr>
        <w:numPr>
          <w:ilvl w:val="0"/>
          <w:numId w:val="2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Фронтенд</w:t>
      </w:r>
    </w:p>
    <w:p w14:paraId="20F1A3F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ru-RU"/>
        </w:rPr>
        <w:t xml:space="preserve">- </w:t>
      </w:r>
      <w:r>
        <w:rPr>
          <w:rFonts w:hint="default"/>
          <w:sz w:val="24"/>
          <w:szCs w:val="24"/>
        </w:rPr>
        <w:t>HTML/CSS/JavaScript для интерфейса.</w:t>
      </w:r>
    </w:p>
    <w:p w14:paraId="2316EB7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ru-RU"/>
        </w:rPr>
        <w:t xml:space="preserve">- </w:t>
      </w:r>
      <w:r>
        <w:rPr>
          <w:rFonts w:hint="default"/>
          <w:sz w:val="24"/>
          <w:szCs w:val="24"/>
        </w:rPr>
        <w:t>Использование библиотеки jQuery или аналогичной для улучшения взаимодействия с пользователем.</w:t>
      </w:r>
    </w:p>
    <w:p w14:paraId="1C776E2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ru-RU"/>
        </w:rPr>
        <w:t xml:space="preserve">- </w:t>
      </w:r>
      <w:r>
        <w:rPr>
          <w:rFonts w:hint="default"/>
          <w:sz w:val="24"/>
          <w:szCs w:val="24"/>
        </w:rPr>
        <w:t>Интеграция виджета календаря (например, FullCalendar.js).</w:t>
      </w:r>
    </w:p>
    <w:p w14:paraId="547CDA37"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Бэкенд</w:t>
      </w:r>
    </w:p>
    <w:p w14:paraId="1EB9319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ru-RU"/>
        </w:rPr>
        <w:t xml:space="preserve">- </w:t>
      </w:r>
      <w:r>
        <w:rPr>
          <w:rFonts w:hint="default"/>
          <w:sz w:val="24"/>
          <w:szCs w:val="24"/>
        </w:rPr>
        <w:t>Язык программирования: Python.</w:t>
      </w:r>
    </w:p>
    <w:p w14:paraId="4940D47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ru-RU"/>
        </w:rPr>
        <w:t xml:space="preserve">- </w:t>
      </w:r>
      <w:r>
        <w:rPr>
          <w:rFonts w:hint="default"/>
          <w:sz w:val="24"/>
          <w:szCs w:val="24"/>
        </w:rPr>
        <w:t>Веб-фреймворк: Django или Flask.</w:t>
      </w:r>
    </w:p>
    <w:p w14:paraId="50D6D31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ru-RU"/>
        </w:rPr>
        <w:t xml:space="preserve">- </w:t>
      </w:r>
      <w:r>
        <w:rPr>
          <w:rFonts w:hint="default"/>
          <w:sz w:val="24"/>
          <w:szCs w:val="24"/>
        </w:rPr>
        <w:t>База данных: PostgreSQL или SQLite.</w:t>
      </w:r>
    </w:p>
    <w:p w14:paraId="34D104B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ru-RU"/>
        </w:rPr>
        <w:t xml:space="preserve">- </w:t>
      </w:r>
      <w:r>
        <w:rPr>
          <w:rFonts w:hint="default"/>
          <w:sz w:val="24"/>
          <w:szCs w:val="24"/>
        </w:rPr>
        <w:t>Логика обработки запросов и управления свободным временем.</w:t>
      </w:r>
    </w:p>
    <w:p w14:paraId="30891ACC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Алгоритм работы сервиса</w:t>
      </w:r>
    </w:p>
    <w:p w14:paraId="5D57E643">
      <w:pPr>
        <w:numPr>
          <w:ilvl w:val="0"/>
          <w:numId w:val="3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Пользователь выбирает услугу и врача.</w:t>
      </w:r>
    </w:p>
    <w:p w14:paraId="17BB6034"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Система показывает доступные слоты времени исходя из длительности выбранной услуги.</w:t>
      </w:r>
    </w:p>
    <w:p w14:paraId="3176FB89"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Пользователь бронирует выбранный слот.</w:t>
      </w:r>
    </w:p>
    <w:p w14:paraId="54052A14"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Система обновляет расписание и отправляет уведомление пользователю.</w:t>
      </w:r>
    </w:p>
    <w:p w14:paraId="652F8748"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Если пациент отменяет визит, система автоматически освобождает слот.</w:t>
      </w:r>
    </w:p>
    <w:p w14:paraId="15B7D3AE">
      <w:pPr>
        <w:numPr>
          <w:numId w:val="0"/>
        </w:numPr>
        <w:ind w:leftChars="0"/>
        <w:rPr>
          <w:rFonts w:hint="default"/>
          <w:sz w:val="24"/>
          <w:szCs w:val="24"/>
        </w:rPr>
      </w:pPr>
    </w:p>
    <w:p w14:paraId="70C605B3"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Р</w:t>
      </w:r>
      <w:r>
        <w:rPr>
          <w:rFonts w:hint="default"/>
          <w:b/>
          <w:bCs/>
          <w:sz w:val="28"/>
          <w:szCs w:val="28"/>
        </w:rPr>
        <w:t>асширени</w:t>
      </w:r>
      <w:r>
        <w:rPr>
          <w:rFonts w:hint="default"/>
          <w:b/>
          <w:bCs/>
          <w:sz w:val="28"/>
          <w:szCs w:val="28"/>
          <w:lang w:val="ru-RU"/>
        </w:rPr>
        <w:t>е</w:t>
      </w:r>
      <w:r>
        <w:rPr>
          <w:rFonts w:hint="default"/>
          <w:b/>
          <w:bCs/>
          <w:sz w:val="28"/>
          <w:szCs w:val="28"/>
        </w:rPr>
        <w:t xml:space="preserve"> функционала</w:t>
      </w:r>
    </w:p>
    <w:p w14:paraId="1E3AC78C">
      <w:pPr>
        <w:numPr>
          <w:ilvl w:val="0"/>
          <w:numId w:val="4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Личный кабинет пациента с историей посещений.</w:t>
      </w:r>
    </w:p>
    <w:p w14:paraId="053369C5">
      <w:pPr>
        <w:numPr>
          <w:ilvl w:val="0"/>
          <w:numId w:val="4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Напоминания о предстоящих приёмах (SMS, email).</w:t>
      </w:r>
    </w:p>
    <w:p w14:paraId="62B08987">
      <w:pPr>
        <w:numPr>
          <w:ilvl w:val="0"/>
          <w:numId w:val="4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Мобильное приложение для удобства пользования сервисом.</w:t>
      </w:r>
    </w:p>
    <w:p w14:paraId="50CA8156">
      <w:pPr>
        <w:numPr>
          <w:numId w:val="0"/>
        </w:numPr>
        <w:ind w:leftChars="0"/>
        <w:rPr>
          <w:rFonts w:hint="default"/>
          <w:sz w:val="24"/>
          <w:szCs w:val="24"/>
        </w:rPr>
      </w:pPr>
    </w:p>
    <w:p w14:paraId="75DD3E9B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Заключение</w:t>
      </w:r>
    </w:p>
    <w:p w14:paraId="0A20227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Данный проект позволяет значительно упростить процесс записи на приём в стоматологическую клинику, повысить эффективность работы администраторов и увеличить удовлетворенность клиентов качеством обслуживания.</w:t>
      </w:r>
    </w:p>
    <w:p w14:paraId="405F56CA">
      <w:pPr>
        <w:rPr>
          <w:rFonts w:hint="default"/>
          <w:sz w:val="24"/>
          <w:szCs w:val="24"/>
        </w:rPr>
      </w:pPr>
    </w:p>
    <w:p w14:paraId="1EEAD5FB"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BA84F7"/>
    <w:multiLevelType w:val="singleLevel"/>
    <w:tmpl w:val="EBBA84F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B8D9435"/>
    <w:multiLevelType w:val="singleLevel"/>
    <w:tmpl w:val="2B8D943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8EF527B"/>
    <w:multiLevelType w:val="singleLevel"/>
    <w:tmpl w:val="68EF527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D265932"/>
    <w:multiLevelType w:val="singleLevel"/>
    <w:tmpl w:val="6D26593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AB508C"/>
    <w:rsid w:val="3CAB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2025-08-07T08:36:00Z</dcterms:created>
  <dc:creator>Kiki_</dc:creator>
  <cp:lastModifiedBy>Kiki_</cp:lastModifiedBy>
  <dcterms:modified xsi:type="dcterms:W3CDTF">2025-08-07T08:50:36Z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1049-12.2.0.21936</vt:lpwstr>
  </property>
  <property fmtid="{D5CDD505-2E9C-101B-9397-08002B2CF9AE}" pid="3" name="ICV">
    <vt:lpwstr>E1FE35BE2E2842EC9CA89E3EA996DF0A_11</vt:lpwstr>
  </property>
</Properties>
</file>