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B3" w:rsidRPr="00E30CC0" w:rsidRDefault="00E30CC0">
      <w:pPr>
        <w:rPr>
          <w:sz w:val="36"/>
        </w:rPr>
      </w:pPr>
      <w:r w:rsidRPr="00E30CC0">
        <w:rPr>
          <w:sz w:val="36"/>
        </w:rPr>
        <w:t>Разработка печатных форм «Паспорт качества»</w:t>
      </w:r>
    </w:p>
    <w:p w:rsidR="00E30CC0" w:rsidRDefault="00E30CC0">
      <w:r w:rsidRPr="00E30CC0">
        <w:rPr>
          <w:b/>
        </w:rPr>
        <w:t>Основное требование:</w:t>
      </w:r>
      <w:r w:rsidRPr="00E30CC0">
        <w:t xml:space="preserve"> </w:t>
      </w:r>
      <w:r>
        <w:t>печатная форма должна в точности соответствовать макету. Шрифты и абзацы указаны в этой инструкции.</w:t>
      </w:r>
    </w:p>
    <w:p w:rsidR="00E30CC0" w:rsidRDefault="00E30CC0"/>
    <w:p w:rsidR="00E30CC0" w:rsidRPr="00E30CC0" w:rsidRDefault="00E30CC0" w:rsidP="00E30CC0">
      <w:pPr>
        <w:pStyle w:val="a3"/>
        <w:numPr>
          <w:ilvl w:val="0"/>
          <w:numId w:val="1"/>
        </w:numPr>
        <w:rPr>
          <w:sz w:val="28"/>
        </w:rPr>
      </w:pPr>
      <w:r w:rsidRPr="00E30CC0">
        <w:rPr>
          <w:sz w:val="28"/>
        </w:rPr>
        <w:t>Структура</w:t>
      </w:r>
    </w:p>
    <w:p w:rsidR="00E30CC0" w:rsidRDefault="00E30CC0">
      <w:r>
        <w:t>Паспорт качества печатается из документов «Заказ» и «Расходная накладная».</w:t>
      </w:r>
    </w:p>
    <w:p w:rsidR="00E30CC0" w:rsidRDefault="00E30CC0">
      <w:r>
        <w:t>В приложенных файлах две папки с разными ответственными лицами</w:t>
      </w:r>
      <w:r w:rsidRPr="00E30CC0">
        <w:t>:</w:t>
      </w:r>
      <w:r>
        <w:t xml:space="preserve"> </w:t>
      </w:r>
    </w:p>
    <w:p w:rsidR="00E30CC0" w:rsidRDefault="00E30CC0" w:rsidP="00E30CC0">
      <w:pPr>
        <w:pStyle w:val="a3"/>
        <w:numPr>
          <w:ilvl w:val="0"/>
          <w:numId w:val="2"/>
        </w:numPr>
        <w:ind w:left="714" w:hanging="357"/>
        <w:contextualSpacing w:val="0"/>
      </w:pPr>
      <w:bookmarkStart w:id="0" w:name="OLE_LINK1"/>
      <w:bookmarkStart w:id="1" w:name="OLE_LINK2"/>
      <w:r>
        <w:t xml:space="preserve">Документы из папки «Паспорта </w:t>
      </w:r>
      <w:bookmarkEnd w:id="0"/>
      <w:bookmarkEnd w:id="1"/>
      <w:r>
        <w:t xml:space="preserve">(факсимиле)» с факсимильной печатью и подписью директора производства будут сохраняться менеджерами в </w:t>
      </w:r>
      <w:r w:rsidRPr="00E30CC0">
        <w:rPr>
          <w:lang w:val="en-US"/>
        </w:rPr>
        <w:t>pdf</w:t>
      </w:r>
      <w:r w:rsidRPr="00E30CC0">
        <w:t xml:space="preserve"> </w:t>
      </w:r>
      <w:r>
        <w:t>формате.</w:t>
      </w:r>
    </w:p>
    <w:p w:rsidR="00E30CC0" w:rsidRDefault="00E30CC0" w:rsidP="00E30CC0">
      <w:pPr>
        <w:pStyle w:val="a3"/>
        <w:numPr>
          <w:ilvl w:val="0"/>
          <w:numId w:val="2"/>
        </w:numPr>
      </w:pPr>
      <w:r>
        <w:t>Документы из папки «Паспорта» будут печататься на производстве для дальнейшей подписи.</w:t>
      </w:r>
    </w:p>
    <w:p w:rsidR="00E30CC0" w:rsidRDefault="00E30CC0" w:rsidP="00E30CC0">
      <w:r>
        <w:t>Соответственно, папки «Паспорта» и «Паспорта (факсимиле)» — папки первого уровня иерархии.</w:t>
      </w:r>
    </w:p>
    <w:p w:rsidR="00E30CC0" w:rsidRDefault="00E30CC0" w:rsidP="00E30CC0">
      <w:r>
        <w:t>Названия печатных форм будут соответствовать названиям файлов шаблонов.</w:t>
      </w:r>
      <w:r w:rsidR="00736B69">
        <w:t xml:space="preserve"> Файлы печатных форм — второй уровень иерархии.</w:t>
      </w:r>
    </w:p>
    <w:p w:rsidR="00736B69" w:rsidRDefault="00736B69" w:rsidP="00E30CC0"/>
    <w:p w:rsidR="00736B69" w:rsidRPr="00736B69" w:rsidRDefault="00736B69" w:rsidP="00736B69">
      <w:pPr>
        <w:pStyle w:val="a3"/>
        <w:numPr>
          <w:ilvl w:val="0"/>
          <w:numId w:val="1"/>
        </w:numPr>
        <w:rPr>
          <w:sz w:val="28"/>
        </w:rPr>
      </w:pPr>
      <w:r w:rsidRPr="00736B69">
        <w:rPr>
          <w:sz w:val="28"/>
        </w:rPr>
        <w:t>Макет страницы</w:t>
      </w:r>
    </w:p>
    <w:p w:rsidR="00736B69" w:rsidRDefault="007E15A6" w:rsidP="00736B69">
      <w:r>
        <w:t>В качестве макета страницы используйте официальный бланк НЗТМ. Бланк приложен к сообщению.</w:t>
      </w:r>
    </w:p>
    <w:p w:rsidR="007E15A6" w:rsidRPr="007E15A6" w:rsidRDefault="007E15A6" w:rsidP="00736B69">
      <w:r>
        <w:t>Параметры</w:t>
      </w:r>
      <w:r w:rsidRPr="007E15A6">
        <w:t>:</w:t>
      </w:r>
    </w:p>
    <w:p w:rsidR="007E15A6" w:rsidRDefault="007E15A6" w:rsidP="007E15A6">
      <w:pPr>
        <w:pStyle w:val="a3"/>
        <w:numPr>
          <w:ilvl w:val="0"/>
          <w:numId w:val="3"/>
        </w:numPr>
      </w:pPr>
      <w:r w:rsidRPr="007E15A6">
        <w:rPr>
          <w:w w:val="80"/>
        </w:rPr>
        <w:t>Размер листа</w:t>
      </w:r>
      <w:r w:rsidRPr="007E15A6">
        <w:rPr>
          <w:w w:val="80"/>
          <w:lang w:val="en-US"/>
        </w:rPr>
        <w:t>:</w:t>
      </w:r>
      <w:r>
        <w:rPr>
          <w:lang w:val="en-US"/>
        </w:rPr>
        <w:t xml:space="preserve"> </w:t>
      </w:r>
      <w:r>
        <w:t>А4</w:t>
      </w:r>
    </w:p>
    <w:p w:rsidR="007E15A6" w:rsidRDefault="007E15A6" w:rsidP="007E15A6">
      <w:pPr>
        <w:pStyle w:val="a3"/>
        <w:numPr>
          <w:ilvl w:val="0"/>
          <w:numId w:val="3"/>
        </w:numPr>
      </w:pPr>
      <w:r w:rsidRPr="007E15A6">
        <w:rPr>
          <w:w w:val="80"/>
        </w:rPr>
        <w:t>Ориентация:</w:t>
      </w:r>
      <w:r>
        <w:rPr>
          <w:lang w:val="en-US"/>
        </w:rPr>
        <w:t xml:space="preserve"> </w:t>
      </w:r>
      <w:r>
        <w:t>книжная</w:t>
      </w:r>
    </w:p>
    <w:p w:rsidR="007E15A6" w:rsidRDefault="007E15A6" w:rsidP="007E15A6">
      <w:pPr>
        <w:pStyle w:val="a3"/>
        <w:numPr>
          <w:ilvl w:val="0"/>
          <w:numId w:val="3"/>
        </w:numPr>
      </w:pPr>
      <w:r w:rsidRPr="007E15A6">
        <w:rPr>
          <w:w w:val="80"/>
        </w:rPr>
        <w:t>Поля:</w:t>
      </w:r>
      <w:r w:rsidRPr="007E15A6">
        <w:t xml:space="preserve"> </w:t>
      </w:r>
      <w:r>
        <w:t>верх 5,75</w:t>
      </w:r>
      <w:r w:rsidRPr="007E15A6">
        <w:t>;</w:t>
      </w:r>
      <w:r>
        <w:t xml:space="preserve"> низ 2,0; лево и право 2,5</w:t>
      </w:r>
    </w:p>
    <w:p w:rsidR="00E30CC0" w:rsidRDefault="007E15A6" w:rsidP="007E15A6">
      <w:pPr>
        <w:pStyle w:val="a3"/>
        <w:numPr>
          <w:ilvl w:val="0"/>
          <w:numId w:val="3"/>
        </w:numPr>
      </w:pPr>
      <w:r w:rsidRPr="007E15A6">
        <w:rPr>
          <w:w w:val="80"/>
        </w:rPr>
        <w:t>Межстрочный интервал текстовых частей:</w:t>
      </w:r>
      <w:r w:rsidRPr="007E15A6">
        <w:t xml:space="preserve"> </w:t>
      </w:r>
      <w:r>
        <w:t>1,15</w:t>
      </w:r>
    </w:p>
    <w:p w:rsidR="007E15A6" w:rsidRDefault="007E15A6" w:rsidP="007E15A6">
      <w:pPr>
        <w:pStyle w:val="a3"/>
        <w:numPr>
          <w:ilvl w:val="0"/>
          <w:numId w:val="3"/>
        </w:numPr>
      </w:pPr>
      <w:r w:rsidRPr="007E15A6">
        <w:rPr>
          <w:w w:val="80"/>
        </w:rPr>
        <w:t xml:space="preserve">Межстрочный интервал табличных данных: </w:t>
      </w:r>
      <w:r>
        <w:t>1,0</w:t>
      </w:r>
    </w:p>
    <w:p w:rsidR="0022230D" w:rsidRDefault="0022230D" w:rsidP="0022230D"/>
    <w:p w:rsidR="0022230D" w:rsidRPr="0022230D" w:rsidRDefault="0022230D" w:rsidP="0022230D">
      <w:pPr>
        <w:pStyle w:val="a3"/>
        <w:numPr>
          <w:ilvl w:val="0"/>
          <w:numId w:val="1"/>
        </w:numPr>
        <w:rPr>
          <w:sz w:val="28"/>
        </w:rPr>
      </w:pPr>
      <w:r w:rsidRPr="0022230D">
        <w:rPr>
          <w:sz w:val="28"/>
        </w:rPr>
        <w:t xml:space="preserve">Шрифты и </w:t>
      </w:r>
      <w:r w:rsidR="001566DB">
        <w:rPr>
          <w:sz w:val="28"/>
        </w:rPr>
        <w:t>стили</w:t>
      </w:r>
    </w:p>
    <w:p w:rsidR="0022230D" w:rsidRDefault="00B62981" w:rsidP="0022230D">
      <w:r>
        <w:t xml:space="preserve">Используемый шрифт — </w:t>
      </w:r>
      <w:r>
        <w:rPr>
          <w:lang w:val="en-US"/>
        </w:rPr>
        <w:t>Calibri (</w:t>
      </w:r>
      <w:r>
        <w:t>основной)</w:t>
      </w:r>
    </w:p>
    <w:p w:rsidR="00B62981" w:rsidRDefault="00B62981" w:rsidP="0022230D">
      <w:r>
        <w:t>Основной размер текста — 12. В таблице ниже</w:t>
      </w:r>
      <w:r w:rsidR="004D01AA">
        <w:t xml:space="preserve"> все нестандартные размеры и ст</w:t>
      </w:r>
      <w:r>
        <w:t>или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B62981" w:rsidTr="001566DB">
        <w:tc>
          <w:tcPr>
            <w:tcW w:w="4957" w:type="dxa"/>
          </w:tcPr>
          <w:p w:rsidR="00B62981" w:rsidRPr="00B62981" w:rsidRDefault="00B62981" w:rsidP="00B62981">
            <w:pPr>
              <w:jc w:val="center"/>
              <w:rPr>
                <w:b/>
              </w:rPr>
            </w:pPr>
            <w:bookmarkStart w:id="2" w:name="OLE_LINK3"/>
            <w:bookmarkStart w:id="3" w:name="OLE_LINK4"/>
            <w:bookmarkStart w:id="4" w:name="OLE_LINK5"/>
            <w:r w:rsidRPr="00B62981">
              <w:rPr>
                <w:b/>
              </w:rPr>
              <w:t>Расположение текста</w:t>
            </w:r>
          </w:p>
        </w:tc>
        <w:tc>
          <w:tcPr>
            <w:tcW w:w="4388" w:type="dxa"/>
          </w:tcPr>
          <w:p w:rsidR="00B62981" w:rsidRPr="00B62981" w:rsidRDefault="00B62981" w:rsidP="00B62981">
            <w:pPr>
              <w:jc w:val="center"/>
              <w:rPr>
                <w:b/>
              </w:rPr>
            </w:pPr>
            <w:r w:rsidRPr="00B62981">
              <w:rPr>
                <w:b/>
              </w:rPr>
              <w:t>Размер и стиль шрифта</w:t>
            </w:r>
          </w:p>
        </w:tc>
      </w:tr>
      <w:tr w:rsidR="00B62981" w:rsidTr="001566DB">
        <w:tc>
          <w:tcPr>
            <w:tcW w:w="4957" w:type="dxa"/>
          </w:tcPr>
          <w:p w:rsidR="00B62981" w:rsidRPr="00B62981" w:rsidRDefault="00B62981" w:rsidP="0022230D">
            <w:r>
              <w:t>Заголовок</w:t>
            </w:r>
          </w:p>
        </w:tc>
        <w:tc>
          <w:tcPr>
            <w:tcW w:w="4388" w:type="dxa"/>
          </w:tcPr>
          <w:p w:rsidR="00B62981" w:rsidRPr="00B62981" w:rsidRDefault="00B62981" w:rsidP="0022230D">
            <w:r>
              <w:t>16, жирный</w:t>
            </w:r>
          </w:p>
        </w:tc>
      </w:tr>
      <w:tr w:rsidR="00B62981" w:rsidTr="001566DB">
        <w:tc>
          <w:tcPr>
            <w:tcW w:w="4957" w:type="dxa"/>
          </w:tcPr>
          <w:p w:rsidR="00B62981" w:rsidRPr="00B62981" w:rsidRDefault="00B62981" w:rsidP="0022230D">
            <w:r>
              <w:t>Подзаголовок с название продукции</w:t>
            </w:r>
          </w:p>
        </w:tc>
        <w:tc>
          <w:tcPr>
            <w:tcW w:w="4388" w:type="dxa"/>
          </w:tcPr>
          <w:p w:rsidR="00B62981" w:rsidRPr="00B62981" w:rsidRDefault="00B62981" w:rsidP="0022230D">
            <w:r>
              <w:t>14, обычный</w:t>
            </w:r>
          </w:p>
        </w:tc>
      </w:tr>
      <w:tr w:rsidR="00B62981" w:rsidRPr="00B62981" w:rsidTr="001566DB">
        <w:tc>
          <w:tcPr>
            <w:tcW w:w="4957" w:type="dxa"/>
          </w:tcPr>
          <w:p w:rsidR="00B62981" w:rsidRPr="00B62981" w:rsidRDefault="00B62981" w:rsidP="0022230D">
            <w:r>
              <w:t>Мини-заголовки</w:t>
            </w:r>
            <w:r w:rsidRPr="00B62981">
              <w:t xml:space="preserve">: </w:t>
            </w:r>
            <w:r>
              <w:t>Дата производства, номер партии</w:t>
            </w:r>
            <w:r w:rsidR="001566DB">
              <w:t>, наименования характеристик в таблице</w:t>
            </w:r>
          </w:p>
        </w:tc>
        <w:tc>
          <w:tcPr>
            <w:tcW w:w="4388" w:type="dxa"/>
          </w:tcPr>
          <w:p w:rsidR="00B62981" w:rsidRPr="00B62981" w:rsidRDefault="00B62981" w:rsidP="0022230D">
            <w:r>
              <w:t>12, масштаб 80%</w:t>
            </w:r>
          </w:p>
        </w:tc>
      </w:tr>
      <w:tr w:rsidR="00B62981" w:rsidRPr="00B62981" w:rsidTr="001566DB">
        <w:tc>
          <w:tcPr>
            <w:tcW w:w="4957" w:type="dxa"/>
          </w:tcPr>
          <w:p w:rsidR="00B62981" w:rsidRPr="00B62981" w:rsidRDefault="001566DB" w:rsidP="0022230D">
            <w:r>
              <w:t>Заголовки таблицы</w:t>
            </w:r>
          </w:p>
        </w:tc>
        <w:tc>
          <w:tcPr>
            <w:tcW w:w="4388" w:type="dxa"/>
          </w:tcPr>
          <w:p w:rsidR="00B62981" w:rsidRPr="00B62981" w:rsidRDefault="001566DB" w:rsidP="0022230D">
            <w:r>
              <w:t>12, жирный, масштаб 80%</w:t>
            </w:r>
          </w:p>
        </w:tc>
      </w:tr>
      <w:tr w:rsidR="00B62981" w:rsidRPr="00B62981" w:rsidTr="001566DB">
        <w:tc>
          <w:tcPr>
            <w:tcW w:w="4957" w:type="dxa"/>
          </w:tcPr>
          <w:p w:rsidR="00B62981" w:rsidRPr="00B62981" w:rsidRDefault="001566DB" w:rsidP="0022230D">
            <w:r>
              <w:t>Выделение «Гарантия производителя</w:t>
            </w:r>
            <w:r>
              <w:rPr>
                <w:lang w:val="en-US"/>
              </w:rPr>
              <w:t>:</w:t>
            </w:r>
            <w:r>
              <w:t>»</w:t>
            </w:r>
          </w:p>
        </w:tc>
        <w:tc>
          <w:tcPr>
            <w:tcW w:w="4388" w:type="dxa"/>
          </w:tcPr>
          <w:p w:rsidR="00B62981" w:rsidRPr="00B62981" w:rsidRDefault="001566DB" w:rsidP="0022230D">
            <w:r>
              <w:t>12, жирный</w:t>
            </w:r>
          </w:p>
        </w:tc>
      </w:tr>
      <w:bookmarkEnd w:id="2"/>
      <w:bookmarkEnd w:id="3"/>
      <w:bookmarkEnd w:id="4"/>
    </w:tbl>
    <w:p w:rsidR="00B62981" w:rsidRDefault="00B62981" w:rsidP="0022230D"/>
    <w:p w:rsidR="001566DB" w:rsidRDefault="001566DB" w:rsidP="0022230D"/>
    <w:p w:rsidR="001566DB" w:rsidRPr="001566DB" w:rsidRDefault="001566DB" w:rsidP="001566DB">
      <w:pPr>
        <w:pStyle w:val="a3"/>
        <w:numPr>
          <w:ilvl w:val="0"/>
          <w:numId w:val="1"/>
        </w:numPr>
        <w:rPr>
          <w:sz w:val="28"/>
        </w:rPr>
      </w:pPr>
      <w:bookmarkStart w:id="5" w:name="OLE_LINK9"/>
      <w:bookmarkStart w:id="6" w:name="OLE_LINK10"/>
      <w:r w:rsidRPr="001566DB">
        <w:rPr>
          <w:sz w:val="28"/>
        </w:rPr>
        <w:lastRenderedPageBreak/>
        <w:t>Абзацы</w:t>
      </w:r>
    </w:p>
    <w:p w:rsidR="001566DB" w:rsidRPr="00A45F40" w:rsidRDefault="001566DB" w:rsidP="0022230D">
      <w:bookmarkStart w:id="7" w:name="OLE_LINK11"/>
      <w:bookmarkStart w:id="8" w:name="OLE_LINK12"/>
      <w:bookmarkStart w:id="9" w:name="OLE_LINK13"/>
      <w:bookmarkEnd w:id="5"/>
      <w:bookmarkEnd w:id="6"/>
      <w:r>
        <w:t>По</w:t>
      </w:r>
      <w:bookmarkEnd w:id="7"/>
      <w:bookmarkEnd w:id="8"/>
      <w:bookmarkEnd w:id="9"/>
      <w:r>
        <w:t>сле абзацев расставлены интервалы (отступы до следующей строки).  Стандартный интервал «после» 14</w:t>
      </w:r>
      <w:r w:rsidRPr="00A45F40">
        <w:t xml:space="preserve"> </w:t>
      </w:r>
      <w:proofErr w:type="spellStart"/>
      <w:r>
        <w:t>px</w:t>
      </w:r>
      <w:proofErr w:type="spellEnd"/>
      <w:r w:rsidRPr="00A45F40">
        <w:t>.</w:t>
      </w:r>
    </w:p>
    <w:p w:rsidR="001566DB" w:rsidRDefault="001566DB" w:rsidP="0022230D">
      <w:r>
        <w:t>После некоторых абзацев вставлены пустые строки. Включите отображение всех знаков нажатием клавиш (</w:t>
      </w:r>
      <w:r>
        <w:rPr>
          <w:lang w:val="en-US"/>
        </w:rPr>
        <w:t>Ctrl</w:t>
      </w:r>
      <w:r w:rsidRPr="001566DB">
        <w:t xml:space="preserve"> + *) </w:t>
      </w:r>
      <w:r>
        <w:t>для вашего удобства.</w:t>
      </w:r>
    </w:p>
    <w:p w:rsidR="001566DB" w:rsidRDefault="001566DB" w:rsidP="0022230D"/>
    <w:p w:rsidR="001566DB" w:rsidRDefault="001566DB" w:rsidP="001566DB">
      <w:pPr>
        <w:pStyle w:val="a3"/>
        <w:numPr>
          <w:ilvl w:val="0"/>
          <w:numId w:val="1"/>
        </w:numPr>
        <w:ind w:left="714" w:hanging="357"/>
        <w:contextualSpacing w:val="0"/>
        <w:rPr>
          <w:sz w:val="28"/>
        </w:rPr>
      </w:pPr>
      <w:r>
        <w:rPr>
          <w:sz w:val="28"/>
        </w:rPr>
        <w:t>Таблица</w:t>
      </w:r>
    </w:p>
    <w:p w:rsidR="001566DB" w:rsidRDefault="001566DB" w:rsidP="001566DB">
      <w:pPr>
        <w:pStyle w:val="a3"/>
        <w:numPr>
          <w:ilvl w:val="0"/>
          <w:numId w:val="6"/>
        </w:numPr>
      </w:pPr>
      <w:r>
        <w:t>Высота одинарной строки 0,7 см.</w:t>
      </w:r>
    </w:p>
    <w:p w:rsidR="001566DB" w:rsidRDefault="001566DB" w:rsidP="001566DB">
      <w:pPr>
        <w:pStyle w:val="a3"/>
        <w:numPr>
          <w:ilvl w:val="0"/>
          <w:numId w:val="6"/>
        </w:numPr>
      </w:pPr>
      <w:r>
        <w:t>Высота двойной строки 1,4 см.</w:t>
      </w:r>
    </w:p>
    <w:p w:rsidR="001566DB" w:rsidRDefault="001566DB" w:rsidP="001566DB">
      <w:pPr>
        <w:pStyle w:val="a3"/>
        <w:numPr>
          <w:ilvl w:val="0"/>
          <w:numId w:val="6"/>
        </w:numPr>
      </w:pPr>
      <w:r>
        <w:t>Выравнивание по высоте в ячейках — посередине.</w:t>
      </w:r>
    </w:p>
    <w:p w:rsidR="001566DB" w:rsidRDefault="001566DB" w:rsidP="001566DB">
      <w:pPr>
        <w:pStyle w:val="a3"/>
        <w:numPr>
          <w:ilvl w:val="0"/>
          <w:numId w:val="6"/>
        </w:numPr>
      </w:pPr>
      <w:r>
        <w:t>Отступ слева — 0,19 см.</w:t>
      </w:r>
    </w:p>
    <w:p w:rsidR="001566DB" w:rsidRDefault="001566DB" w:rsidP="001566DB">
      <w:pPr>
        <w:pStyle w:val="a3"/>
        <w:numPr>
          <w:ilvl w:val="0"/>
          <w:numId w:val="6"/>
        </w:numPr>
      </w:pPr>
      <w:r>
        <w:t>В графе «фактическое значение» все с маленькой буквы.</w:t>
      </w:r>
    </w:p>
    <w:p w:rsidR="001566DB" w:rsidRDefault="00CE6ACA" w:rsidP="001566DB">
      <w:pPr>
        <w:pStyle w:val="a3"/>
        <w:numPr>
          <w:ilvl w:val="0"/>
          <w:numId w:val="6"/>
        </w:numPr>
      </w:pPr>
      <w:r>
        <w:t>Ширина таблицы позволяет уместить все блоки без переноса строки.</w:t>
      </w:r>
    </w:p>
    <w:p w:rsidR="00CE6ACA" w:rsidRDefault="00CE6ACA" w:rsidP="001566DB">
      <w:pPr>
        <w:pStyle w:val="a3"/>
        <w:numPr>
          <w:ilvl w:val="0"/>
          <w:numId w:val="6"/>
        </w:numPr>
      </w:pPr>
      <w:r>
        <w:t>Цвет границ — 35% серого.</w:t>
      </w:r>
    </w:p>
    <w:p w:rsidR="00A45F40" w:rsidRDefault="00A45F40" w:rsidP="00A45F40"/>
    <w:p w:rsidR="00A45F40" w:rsidRPr="00A45F40" w:rsidRDefault="00A45F40" w:rsidP="00A45F40">
      <w:pPr>
        <w:pStyle w:val="a3"/>
        <w:numPr>
          <w:ilvl w:val="0"/>
          <w:numId w:val="1"/>
        </w:numPr>
        <w:ind w:left="714" w:hanging="357"/>
        <w:contextualSpacing w:val="0"/>
        <w:rPr>
          <w:sz w:val="28"/>
        </w:rPr>
      </w:pPr>
      <w:r w:rsidRPr="00A45F40">
        <w:rPr>
          <w:sz w:val="28"/>
        </w:rPr>
        <w:t>Данные</w:t>
      </w:r>
    </w:p>
    <w:p w:rsidR="00A45F40" w:rsidRDefault="00A45F40" w:rsidP="00A45F40">
      <w:r>
        <w:t>Откуда берутся данные в печатную форму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A45F40" w:rsidRPr="00B62981" w:rsidTr="00B948D5">
        <w:tc>
          <w:tcPr>
            <w:tcW w:w="4957" w:type="dxa"/>
          </w:tcPr>
          <w:p w:rsidR="00A45F40" w:rsidRPr="00B62981" w:rsidRDefault="00A45F40" w:rsidP="00B948D5">
            <w:pPr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4388" w:type="dxa"/>
          </w:tcPr>
          <w:p w:rsidR="00A45F40" w:rsidRPr="00B62981" w:rsidRDefault="00A45F40" w:rsidP="00B948D5">
            <w:pPr>
              <w:jc w:val="center"/>
              <w:rPr>
                <w:b/>
              </w:rPr>
            </w:pPr>
            <w:r>
              <w:rPr>
                <w:b/>
              </w:rPr>
              <w:t>Откуда берутся</w:t>
            </w:r>
          </w:p>
        </w:tc>
      </w:tr>
      <w:tr w:rsidR="00A45F40" w:rsidRPr="00B62981" w:rsidTr="00B948D5">
        <w:tc>
          <w:tcPr>
            <w:tcW w:w="4957" w:type="dxa"/>
          </w:tcPr>
          <w:p w:rsidR="00A45F40" w:rsidRPr="00B62981" w:rsidRDefault="00A45F40" w:rsidP="00B948D5">
            <w:r>
              <w:t>Номер паспорт качества</w:t>
            </w:r>
          </w:p>
        </w:tc>
        <w:tc>
          <w:tcPr>
            <w:tcW w:w="4388" w:type="dxa"/>
          </w:tcPr>
          <w:p w:rsidR="00A45F40" w:rsidRPr="00B62981" w:rsidRDefault="00A45F40" w:rsidP="00B948D5">
            <w:r>
              <w:t>Номер заказа</w:t>
            </w:r>
          </w:p>
        </w:tc>
      </w:tr>
      <w:tr w:rsidR="00A45F40" w:rsidRPr="00B62981" w:rsidTr="00B948D5">
        <w:tc>
          <w:tcPr>
            <w:tcW w:w="4957" w:type="dxa"/>
          </w:tcPr>
          <w:p w:rsidR="00A45F40" w:rsidRPr="00B62981" w:rsidRDefault="00A45F40" w:rsidP="00B948D5">
            <w:r>
              <w:t>Дата производства</w:t>
            </w:r>
          </w:p>
        </w:tc>
        <w:tc>
          <w:tcPr>
            <w:tcW w:w="4388" w:type="dxa"/>
          </w:tcPr>
          <w:p w:rsidR="00A45F40" w:rsidRPr="00B62981" w:rsidRDefault="00A45F40" w:rsidP="00B948D5">
            <w:r>
              <w:t>Дата отгрузки из заказа</w:t>
            </w:r>
          </w:p>
        </w:tc>
      </w:tr>
      <w:tr w:rsidR="00A45F40" w:rsidRPr="00B62981" w:rsidTr="00B948D5">
        <w:tc>
          <w:tcPr>
            <w:tcW w:w="4957" w:type="dxa"/>
          </w:tcPr>
          <w:p w:rsidR="00A45F40" w:rsidRPr="00B62981" w:rsidRDefault="00A45F40" w:rsidP="00B948D5">
            <w:r>
              <w:t>Номер партии</w:t>
            </w:r>
          </w:p>
        </w:tc>
        <w:tc>
          <w:tcPr>
            <w:tcW w:w="4388" w:type="dxa"/>
          </w:tcPr>
          <w:p w:rsidR="00A45F40" w:rsidRPr="00B62981" w:rsidRDefault="00A45F40" w:rsidP="00B948D5">
            <w:r>
              <w:t>Номер заказа + «/1»</w:t>
            </w:r>
          </w:p>
        </w:tc>
      </w:tr>
    </w:tbl>
    <w:p w:rsidR="00A45F40" w:rsidRPr="00A45F40" w:rsidRDefault="00A45F40" w:rsidP="00A45F40"/>
    <w:p w:rsidR="001566DB" w:rsidRDefault="001566DB" w:rsidP="0022230D"/>
    <w:p w:rsidR="00290E39" w:rsidRPr="00290E39" w:rsidRDefault="00290E39" w:rsidP="0022230D">
      <w:pPr>
        <w:rPr>
          <w:sz w:val="28"/>
        </w:rPr>
      </w:pPr>
    </w:p>
    <w:p w:rsidR="00290E39" w:rsidRPr="00290E39" w:rsidRDefault="00290E39" w:rsidP="00290E39">
      <w:pPr>
        <w:rPr>
          <w:sz w:val="28"/>
        </w:rPr>
      </w:pPr>
      <w:r w:rsidRPr="00290E39">
        <w:rPr>
          <w:sz w:val="28"/>
        </w:rPr>
        <w:t>Как будет готова первая печатная форма, обязательно согласовать промежуточный вариант с Бахиревым Павлом ХОТПАЙП. Продолжать работу только после проверки первой формы.</w:t>
      </w:r>
    </w:p>
    <w:p w:rsidR="00290E39" w:rsidRDefault="00290E39" w:rsidP="0022230D"/>
    <w:p w:rsidR="001566DB" w:rsidRPr="001566DB" w:rsidRDefault="001566DB" w:rsidP="0022230D"/>
    <w:p w:rsidR="001566DB" w:rsidRPr="00B62981" w:rsidRDefault="001566DB" w:rsidP="0022230D">
      <w:bookmarkStart w:id="10" w:name="_GoBack"/>
      <w:bookmarkEnd w:id="10"/>
    </w:p>
    <w:sectPr w:rsidR="001566DB" w:rsidRPr="00B6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3AE"/>
    <w:multiLevelType w:val="hybridMultilevel"/>
    <w:tmpl w:val="E6481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A3A"/>
    <w:multiLevelType w:val="hybridMultilevel"/>
    <w:tmpl w:val="D87002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B04"/>
    <w:multiLevelType w:val="hybridMultilevel"/>
    <w:tmpl w:val="83F6D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D113B"/>
    <w:multiLevelType w:val="hybridMultilevel"/>
    <w:tmpl w:val="9F8C2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15BE"/>
    <w:multiLevelType w:val="hybridMultilevel"/>
    <w:tmpl w:val="7030567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A0978"/>
    <w:multiLevelType w:val="hybridMultilevel"/>
    <w:tmpl w:val="7030567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15"/>
    <w:rsid w:val="0000241C"/>
    <w:rsid w:val="00003F0C"/>
    <w:rsid w:val="00004E83"/>
    <w:rsid w:val="0000588B"/>
    <w:rsid w:val="00006412"/>
    <w:rsid w:val="00006512"/>
    <w:rsid w:val="00007D47"/>
    <w:rsid w:val="000116FA"/>
    <w:rsid w:val="00011C07"/>
    <w:rsid w:val="00011C4C"/>
    <w:rsid w:val="00020243"/>
    <w:rsid w:val="0002137B"/>
    <w:rsid w:val="0002386C"/>
    <w:rsid w:val="0003084B"/>
    <w:rsid w:val="0003442B"/>
    <w:rsid w:val="0004136D"/>
    <w:rsid w:val="000464F7"/>
    <w:rsid w:val="00047EC7"/>
    <w:rsid w:val="0005634E"/>
    <w:rsid w:val="00057521"/>
    <w:rsid w:val="00063888"/>
    <w:rsid w:val="00066416"/>
    <w:rsid w:val="00067A27"/>
    <w:rsid w:val="00067CE3"/>
    <w:rsid w:val="00072CDE"/>
    <w:rsid w:val="00072E07"/>
    <w:rsid w:val="00072F2D"/>
    <w:rsid w:val="00073DC3"/>
    <w:rsid w:val="00075CF7"/>
    <w:rsid w:val="0008084B"/>
    <w:rsid w:val="00081EAF"/>
    <w:rsid w:val="000860A7"/>
    <w:rsid w:val="00091100"/>
    <w:rsid w:val="000A6F13"/>
    <w:rsid w:val="000B3EC3"/>
    <w:rsid w:val="000B4AF1"/>
    <w:rsid w:val="000C22D5"/>
    <w:rsid w:val="000C2C17"/>
    <w:rsid w:val="000C3329"/>
    <w:rsid w:val="000D02BF"/>
    <w:rsid w:val="000D235A"/>
    <w:rsid w:val="000D2438"/>
    <w:rsid w:val="000D276D"/>
    <w:rsid w:val="000E403D"/>
    <w:rsid w:val="000E55D8"/>
    <w:rsid w:val="000E6019"/>
    <w:rsid w:val="000F0C59"/>
    <w:rsid w:val="000F407F"/>
    <w:rsid w:val="000F5502"/>
    <w:rsid w:val="000F5BA7"/>
    <w:rsid w:val="000F7F48"/>
    <w:rsid w:val="0010149E"/>
    <w:rsid w:val="00106D9A"/>
    <w:rsid w:val="001072A8"/>
    <w:rsid w:val="00110140"/>
    <w:rsid w:val="00114BE8"/>
    <w:rsid w:val="00121353"/>
    <w:rsid w:val="001262C1"/>
    <w:rsid w:val="00127261"/>
    <w:rsid w:val="00130645"/>
    <w:rsid w:val="00130B71"/>
    <w:rsid w:val="00131018"/>
    <w:rsid w:val="0013162A"/>
    <w:rsid w:val="00131A1A"/>
    <w:rsid w:val="00131BA0"/>
    <w:rsid w:val="00132F47"/>
    <w:rsid w:val="0013336E"/>
    <w:rsid w:val="00143461"/>
    <w:rsid w:val="001436CB"/>
    <w:rsid w:val="00143875"/>
    <w:rsid w:val="00144505"/>
    <w:rsid w:val="0014721B"/>
    <w:rsid w:val="001566DB"/>
    <w:rsid w:val="0016044A"/>
    <w:rsid w:val="001618D2"/>
    <w:rsid w:val="001641CB"/>
    <w:rsid w:val="00172390"/>
    <w:rsid w:val="001837F6"/>
    <w:rsid w:val="00183D8A"/>
    <w:rsid w:val="00193A51"/>
    <w:rsid w:val="001A28A5"/>
    <w:rsid w:val="001A53C4"/>
    <w:rsid w:val="001A5CD1"/>
    <w:rsid w:val="001A7076"/>
    <w:rsid w:val="001A7DD4"/>
    <w:rsid w:val="001B0C75"/>
    <w:rsid w:val="001B30B0"/>
    <w:rsid w:val="001C151E"/>
    <w:rsid w:val="001C2195"/>
    <w:rsid w:val="001C5562"/>
    <w:rsid w:val="001D10BF"/>
    <w:rsid w:val="001D294D"/>
    <w:rsid w:val="001D5EA4"/>
    <w:rsid w:val="001D79C0"/>
    <w:rsid w:val="001E697F"/>
    <w:rsid w:val="001F5CEA"/>
    <w:rsid w:val="00204117"/>
    <w:rsid w:val="0020528D"/>
    <w:rsid w:val="002057B9"/>
    <w:rsid w:val="002063B7"/>
    <w:rsid w:val="002065CE"/>
    <w:rsid w:val="00207D4E"/>
    <w:rsid w:val="0021147B"/>
    <w:rsid w:val="00217414"/>
    <w:rsid w:val="00220363"/>
    <w:rsid w:val="0022230D"/>
    <w:rsid w:val="002276DC"/>
    <w:rsid w:val="002306F9"/>
    <w:rsid w:val="0023167E"/>
    <w:rsid w:val="0023425A"/>
    <w:rsid w:val="00235A3F"/>
    <w:rsid w:val="002413DA"/>
    <w:rsid w:val="002505CE"/>
    <w:rsid w:val="00254D10"/>
    <w:rsid w:val="00257A99"/>
    <w:rsid w:val="00274BD2"/>
    <w:rsid w:val="0027661A"/>
    <w:rsid w:val="00282C03"/>
    <w:rsid w:val="00283D75"/>
    <w:rsid w:val="00283E9A"/>
    <w:rsid w:val="00290E39"/>
    <w:rsid w:val="00292653"/>
    <w:rsid w:val="00292E45"/>
    <w:rsid w:val="00294BCB"/>
    <w:rsid w:val="00295AE4"/>
    <w:rsid w:val="00296956"/>
    <w:rsid w:val="002A21D4"/>
    <w:rsid w:val="002A2AD2"/>
    <w:rsid w:val="002A3E9A"/>
    <w:rsid w:val="002A41B2"/>
    <w:rsid w:val="002A4CF5"/>
    <w:rsid w:val="002A77AD"/>
    <w:rsid w:val="002B176D"/>
    <w:rsid w:val="002B18CB"/>
    <w:rsid w:val="002B1B2D"/>
    <w:rsid w:val="002B599B"/>
    <w:rsid w:val="002B65DE"/>
    <w:rsid w:val="002C4F78"/>
    <w:rsid w:val="002C7A94"/>
    <w:rsid w:val="002D166C"/>
    <w:rsid w:val="002D4578"/>
    <w:rsid w:val="002F0084"/>
    <w:rsid w:val="002F3E14"/>
    <w:rsid w:val="00314B00"/>
    <w:rsid w:val="00324C62"/>
    <w:rsid w:val="003255C9"/>
    <w:rsid w:val="00325F2F"/>
    <w:rsid w:val="00331A8D"/>
    <w:rsid w:val="003336B2"/>
    <w:rsid w:val="003376D3"/>
    <w:rsid w:val="00346364"/>
    <w:rsid w:val="00351C8B"/>
    <w:rsid w:val="00361AF0"/>
    <w:rsid w:val="00363126"/>
    <w:rsid w:val="0036353F"/>
    <w:rsid w:val="00365636"/>
    <w:rsid w:val="0036586E"/>
    <w:rsid w:val="003700C8"/>
    <w:rsid w:val="00375213"/>
    <w:rsid w:val="003803FD"/>
    <w:rsid w:val="00380703"/>
    <w:rsid w:val="00384335"/>
    <w:rsid w:val="0039157B"/>
    <w:rsid w:val="00393214"/>
    <w:rsid w:val="00393683"/>
    <w:rsid w:val="00394BC7"/>
    <w:rsid w:val="00397FBF"/>
    <w:rsid w:val="003B7BB7"/>
    <w:rsid w:val="003C5A76"/>
    <w:rsid w:val="003D7A9E"/>
    <w:rsid w:val="003E1A7D"/>
    <w:rsid w:val="003E5D91"/>
    <w:rsid w:val="003E67DB"/>
    <w:rsid w:val="003E7411"/>
    <w:rsid w:val="003F0B93"/>
    <w:rsid w:val="003F16AD"/>
    <w:rsid w:val="003F66FF"/>
    <w:rsid w:val="00400C7B"/>
    <w:rsid w:val="00406B31"/>
    <w:rsid w:val="00411187"/>
    <w:rsid w:val="00411203"/>
    <w:rsid w:val="00411B9A"/>
    <w:rsid w:val="0041226E"/>
    <w:rsid w:val="00412867"/>
    <w:rsid w:val="0041485E"/>
    <w:rsid w:val="00415905"/>
    <w:rsid w:val="00416B63"/>
    <w:rsid w:val="00417746"/>
    <w:rsid w:val="00417CE6"/>
    <w:rsid w:val="00420419"/>
    <w:rsid w:val="004213E6"/>
    <w:rsid w:val="00423728"/>
    <w:rsid w:val="00424179"/>
    <w:rsid w:val="00424A9B"/>
    <w:rsid w:val="00424EB3"/>
    <w:rsid w:val="00431BBF"/>
    <w:rsid w:val="00437A70"/>
    <w:rsid w:val="004441AB"/>
    <w:rsid w:val="00444E57"/>
    <w:rsid w:val="00446422"/>
    <w:rsid w:val="00446AB4"/>
    <w:rsid w:val="0044793D"/>
    <w:rsid w:val="00447990"/>
    <w:rsid w:val="00447E41"/>
    <w:rsid w:val="00456EF3"/>
    <w:rsid w:val="00457F8B"/>
    <w:rsid w:val="00461068"/>
    <w:rsid w:val="0046150D"/>
    <w:rsid w:val="00462C1E"/>
    <w:rsid w:val="00467DD9"/>
    <w:rsid w:val="00474A79"/>
    <w:rsid w:val="004778BF"/>
    <w:rsid w:val="00477EF6"/>
    <w:rsid w:val="00484E8C"/>
    <w:rsid w:val="00486C91"/>
    <w:rsid w:val="00487BE9"/>
    <w:rsid w:val="00487F47"/>
    <w:rsid w:val="00492388"/>
    <w:rsid w:val="004A35B8"/>
    <w:rsid w:val="004A5A59"/>
    <w:rsid w:val="004B2E6E"/>
    <w:rsid w:val="004B67C2"/>
    <w:rsid w:val="004B7EC6"/>
    <w:rsid w:val="004C0979"/>
    <w:rsid w:val="004C4A54"/>
    <w:rsid w:val="004D01AA"/>
    <w:rsid w:val="004E302E"/>
    <w:rsid w:val="004E3545"/>
    <w:rsid w:val="004E3EF6"/>
    <w:rsid w:val="005005C1"/>
    <w:rsid w:val="005021D0"/>
    <w:rsid w:val="00503451"/>
    <w:rsid w:val="00505746"/>
    <w:rsid w:val="005057E4"/>
    <w:rsid w:val="00513B11"/>
    <w:rsid w:val="00516336"/>
    <w:rsid w:val="005204E1"/>
    <w:rsid w:val="00524268"/>
    <w:rsid w:val="00530523"/>
    <w:rsid w:val="005400AB"/>
    <w:rsid w:val="005405DF"/>
    <w:rsid w:val="005513D2"/>
    <w:rsid w:val="00552F0E"/>
    <w:rsid w:val="00561CE6"/>
    <w:rsid w:val="005620FD"/>
    <w:rsid w:val="005627AF"/>
    <w:rsid w:val="0057377E"/>
    <w:rsid w:val="00580D48"/>
    <w:rsid w:val="0058743C"/>
    <w:rsid w:val="00590D22"/>
    <w:rsid w:val="0059145C"/>
    <w:rsid w:val="005A3973"/>
    <w:rsid w:val="005A3ED4"/>
    <w:rsid w:val="005A7A23"/>
    <w:rsid w:val="005B1229"/>
    <w:rsid w:val="005B3DF2"/>
    <w:rsid w:val="005B6A06"/>
    <w:rsid w:val="005D0697"/>
    <w:rsid w:val="005D6292"/>
    <w:rsid w:val="005E073B"/>
    <w:rsid w:val="005E1F3F"/>
    <w:rsid w:val="005E2571"/>
    <w:rsid w:val="005E300A"/>
    <w:rsid w:val="005E3C74"/>
    <w:rsid w:val="005E45D8"/>
    <w:rsid w:val="005F0954"/>
    <w:rsid w:val="005F0DBB"/>
    <w:rsid w:val="00602A07"/>
    <w:rsid w:val="00610A49"/>
    <w:rsid w:val="00621024"/>
    <w:rsid w:val="006267B7"/>
    <w:rsid w:val="00635EEC"/>
    <w:rsid w:val="00637FD7"/>
    <w:rsid w:val="00641431"/>
    <w:rsid w:val="00652364"/>
    <w:rsid w:val="00662F0A"/>
    <w:rsid w:val="00664976"/>
    <w:rsid w:val="00665125"/>
    <w:rsid w:val="00667325"/>
    <w:rsid w:val="00671070"/>
    <w:rsid w:val="00672F66"/>
    <w:rsid w:val="0067313F"/>
    <w:rsid w:val="006752FA"/>
    <w:rsid w:val="006757C6"/>
    <w:rsid w:val="0067793E"/>
    <w:rsid w:val="00677E5C"/>
    <w:rsid w:val="006808CB"/>
    <w:rsid w:val="0069036C"/>
    <w:rsid w:val="00690970"/>
    <w:rsid w:val="0069140E"/>
    <w:rsid w:val="00692196"/>
    <w:rsid w:val="006A04D9"/>
    <w:rsid w:val="006A1C5B"/>
    <w:rsid w:val="006A1E58"/>
    <w:rsid w:val="006C4B77"/>
    <w:rsid w:val="006C5AAD"/>
    <w:rsid w:val="006C6661"/>
    <w:rsid w:val="006E50DD"/>
    <w:rsid w:val="006F20EF"/>
    <w:rsid w:val="006F24BE"/>
    <w:rsid w:val="006F4D3B"/>
    <w:rsid w:val="006F5719"/>
    <w:rsid w:val="006F5BA9"/>
    <w:rsid w:val="006F7BF6"/>
    <w:rsid w:val="0070569A"/>
    <w:rsid w:val="00705BCA"/>
    <w:rsid w:val="007103DD"/>
    <w:rsid w:val="007109BE"/>
    <w:rsid w:val="00715DEF"/>
    <w:rsid w:val="00721ED7"/>
    <w:rsid w:val="00725DEE"/>
    <w:rsid w:val="007277D1"/>
    <w:rsid w:val="00730893"/>
    <w:rsid w:val="00731EF9"/>
    <w:rsid w:val="00733DAD"/>
    <w:rsid w:val="00733EA2"/>
    <w:rsid w:val="00734C80"/>
    <w:rsid w:val="00736B69"/>
    <w:rsid w:val="00740ED6"/>
    <w:rsid w:val="00742B71"/>
    <w:rsid w:val="007445F3"/>
    <w:rsid w:val="007471B6"/>
    <w:rsid w:val="007645AC"/>
    <w:rsid w:val="007670FB"/>
    <w:rsid w:val="00772635"/>
    <w:rsid w:val="00773F58"/>
    <w:rsid w:val="00777ADE"/>
    <w:rsid w:val="00780EEA"/>
    <w:rsid w:val="00782BC4"/>
    <w:rsid w:val="00785DFB"/>
    <w:rsid w:val="00787BB7"/>
    <w:rsid w:val="0079081F"/>
    <w:rsid w:val="0079175B"/>
    <w:rsid w:val="007918FC"/>
    <w:rsid w:val="0079615C"/>
    <w:rsid w:val="00797A33"/>
    <w:rsid w:val="007A00F4"/>
    <w:rsid w:val="007A57F2"/>
    <w:rsid w:val="007C3266"/>
    <w:rsid w:val="007C47E2"/>
    <w:rsid w:val="007C75FB"/>
    <w:rsid w:val="007D0FB6"/>
    <w:rsid w:val="007D109C"/>
    <w:rsid w:val="007D2835"/>
    <w:rsid w:val="007D4D61"/>
    <w:rsid w:val="007E155B"/>
    <w:rsid w:val="007E15A6"/>
    <w:rsid w:val="007E78A0"/>
    <w:rsid w:val="007F0427"/>
    <w:rsid w:val="007F250B"/>
    <w:rsid w:val="007F6364"/>
    <w:rsid w:val="00803FDD"/>
    <w:rsid w:val="00804CF2"/>
    <w:rsid w:val="00804D21"/>
    <w:rsid w:val="00804F40"/>
    <w:rsid w:val="00812496"/>
    <w:rsid w:val="008142EF"/>
    <w:rsid w:val="00816C2B"/>
    <w:rsid w:val="00823D26"/>
    <w:rsid w:val="0083188C"/>
    <w:rsid w:val="008416D2"/>
    <w:rsid w:val="00842465"/>
    <w:rsid w:val="00843DA9"/>
    <w:rsid w:val="00844270"/>
    <w:rsid w:val="00844919"/>
    <w:rsid w:val="00850BED"/>
    <w:rsid w:val="0085191E"/>
    <w:rsid w:val="00853554"/>
    <w:rsid w:val="00857098"/>
    <w:rsid w:val="00864DC4"/>
    <w:rsid w:val="008712D8"/>
    <w:rsid w:val="00871AD4"/>
    <w:rsid w:val="00872856"/>
    <w:rsid w:val="00874E24"/>
    <w:rsid w:val="00876373"/>
    <w:rsid w:val="00877048"/>
    <w:rsid w:val="008800CC"/>
    <w:rsid w:val="00882C27"/>
    <w:rsid w:val="00885ECE"/>
    <w:rsid w:val="00890FBB"/>
    <w:rsid w:val="008931DB"/>
    <w:rsid w:val="0089606A"/>
    <w:rsid w:val="008A0816"/>
    <w:rsid w:val="008A1789"/>
    <w:rsid w:val="008A3D31"/>
    <w:rsid w:val="008A3EDF"/>
    <w:rsid w:val="008A5B54"/>
    <w:rsid w:val="008C09B7"/>
    <w:rsid w:val="008C2CC7"/>
    <w:rsid w:val="008C49F8"/>
    <w:rsid w:val="008C76FB"/>
    <w:rsid w:val="008D08AA"/>
    <w:rsid w:val="008D3135"/>
    <w:rsid w:val="008D31DA"/>
    <w:rsid w:val="008D395B"/>
    <w:rsid w:val="008E4B78"/>
    <w:rsid w:val="008E6285"/>
    <w:rsid w:val="008F674E"/>
    <w:rsid w:val="008F7BE8"/>
    <w:rsid w:val="00905DEA"/>
    <w:rsid w:val="00907A84"/>
    <w:rsid w:val="009106E5"/>
    <w:rsid w:val="009134EF"/>
    <w:rsid w:val="009168A9"/>
    <w:rsid w:val="00917EE2"/>
    <w:rsid w:val="009233C6"/>
    <w:rsid w:val="009237DF"/>
    <w:rsid w:val="00924CEF"/>
    <w:rsid w:val="009376CA"/>
    <w:rsid w:val="00944241"/>
    <w:rsid w:val="00947DA9"/>
    <w:rsid w:val="0095142F"/>
    <w:rsid w:val="009538B6"/>
    <w:rsid w:val="00953AC7"/>
    <w:rsid w:val="0095534F"/>
    <w:rsid w:val="00960647"/>
    <w:rsid w:val="009724FA"/>
    <w:rsid w:val="00972815"/>
    <w:rsid w:val="009734DD"/>
    <w:rsid w:val="009739CB"/>
    <w:rsid w:val="0098558F"/>
    <w:rsid w:val="009A271F"/>
    <w:rsid w:val="009A48C5"/>
    <w:rsid w:val="009B0209"/>
    <w:rsid w:val="009B38DE"/>
    <w:rsid w:val="009B51CD"/>
    <w:rsid w:val="009B6704"/>
    <w:rsid w:val="009C1E01"/>
    <w:rsid w:val="009C24F1"/>
    <w:rsid w:val="009D092E"/>
    <w:rsid w:val="009D3018"/>
    <w:rsid w:val="009E3E0B"/>
    <w:rsid w:val="009F2B3E"/>
    <w:rsid w:val="009F3678"/>
    <w:rsid w:val="009F3992"/>
    <w:rsid w:val="009F5E46"/>
    <w:rsid w:val="009F6AB6"/>
    <w:rsid w:val="009F6D24"/>
    <w:rsid w:val="009F7DC3"/>
    <w:rsid w:val="00A01660"/>
    <w:rsid w:val="00A0292D"/>
    <w:rsid w:val="00A047E8"/>
    <w:rsid w:val="00A064EF"/>
    <w:rsid w:val="00A13A74"/>
    <w:rsid w:val="00A16441"/>
    <w:rsid w:val="00A21EDC"/>
    <w:rsid w:val="00A26DAA"/>
    <w:rsid w:val="00A36B88"/>
    <w:rsid w:val="00A374DB"/>
    <w:rsid w:val="00A41C0B"/>
    <w:rsid w:val="00A45F40"/>
    <w:rsid w:val="00A46C89"/>
    <w:rsid w:val="00A528CC"/>
    <w:rsid w:val="00A52A30"/>
    <w:rsid w:val="00A56B6A"/>
    <w:rsid w:val="00A600E6"/>
    <w:rsid w:val="00A62243"/>
    <w:rsid w:val="00A650DD"/>
    <w:rsid w:val="00A66F96"/>
    <w:rsid w:val="00A67B69"/>
    <w:rsid w:val="00A7122B"/>
    <w:rsid w:val="00A71A72"/>
    <w:rsid w:val="00A74B95"/>
    <w:rsid w:val="00A751D1"/>
    <w:rsid w:val="00A7794E"/>
    <w:rsid w:val="00A82DD4"/>
    <w:rsid w:val="00A8773B"/>
    <w:rsid w:val="00A90124"/>
    <w:rsid w:val="00A95699"/>
    <w:rsid w:val="00AA0427"/>
    <w:rsid w:val="00AA3774"/>
    <w:rsid w:val="00AA4309"/>
    <w:rsid w:val="00AB3310"/>
    <w:rsid w:val="00AB4F7C"/>
    <w:rsid w:val="00AB7AC5"/>
    <w:rsid w:val="00AB7C9A"/>
    <w:rsid w:val="00AC14CA"/>
    <w:rsid w:val="00AD0831"/>
    <w:rsid w:val="00AD36B3"/>
    <w:rsid w:val="00AD5250"/>
    <w:rsid w:val="00AD628F"/>
    <w:rsid w:val="00AE3A1F"/>
    <w:rsid w:val="00AE70F5"/>
    <w:rsid w:val="00AE79BD"/>
    <w:rsid w:val="00AF793B"/>
    <w:rsid w:val="00B048F0"/>
    <w:rsid w:val="00B0609A"/>
    <w:rsid w:val="00B138BB"/>
    <w:rsid w:val="00B159B7"/>
    <w:rsid w:val="00B15FA5"/>
    <w:rsid w:val="00B2144B"/>
    <w:rsid w:val="00B2349B"/>
    <w:rsid w:val="00B26558"/>
    <w:rsid w:val="00B276B0"/>
    <w:rsid w:val="00B31F77"/>
    <w:rsid w:val="00B32245"/>
    <w:rsid w:val="00B33EB1"/>
    <w:rsid w:val="00B3494A"/>
    <w:rsid w:val="00B40AB2"/>
    <w:rsid w:val="00B43726"/>
    <w:rsid w:val="00B50593"/>
    <w:rsid w:val="00B51F72"/>
    <w:rsid w:val="00B55E4A"/>
    <w:rsid w:val="00B6083C"/>
    <w:rsid w:val="00B62981"/>
    <w:rsid w:val="00B63904"/>
    <w:rsid w:val="00B660B1"/>
    <w:rsid w:val="00B67B94"/>
    <w:rsid w:val="00B740A5"/>
    <w:rsid w:val="00B74796"/>
    <w:rsid w:val="00B91971"/>
    <w:rsid w:val="00B92B39"/>
    <w:rsid w:val="00BA0C98"/>
    <w:rsid w:val="00BA4B57"/>
    <w:rsid w:val="00BB01E3"/>
    <w:rsid w:val="00BB0EDE"/>
    <w:rsid w:val="00BB1B6F"/>
    <w:rsid w:val="00BB656D"/>
    <w:rsid w:val="00BD45A7"/>
    <w:rsid w:val="00BE2517"/>
    <w:rsid w:val="00BE604F"/>
    <w:rsid w:val="00BE69BE"/>
    <w:rsid w:val="00BE7B98"/>
    <w:rsid w:val="00BE7E5D"/>
    <w:rsid w:val="00BF11FF"/>
    <w:rsid w:val="00BF2067"/>
    <w:rsid w:val="00BF2441"/>
    <w:rsid w:val="00BF26BF"/>
    <w:rsid w:val="00BF39DC"/>
    <w:rsid w:val="00BF56D9"/>
    <w:rsid w:val="00C13AB3"/>
    <w:rsid w:val="00C2005F"/>
    <w:rsid w:val="00C21E2B"/>
    <w:rsid w:val="00C22AB7"/>
    <w:rsid w:val="00C24D36"/>
    <w:rsid w:val="00C26F08"/>
    <w:rsid w:val="00C37269"/>
    <w:rsid w:val="00C44735"/>
    <w:rsid w:val="00C45484"/>
    <w:rsid w:val="00C50772"/>
    <w:rsid w:val="00C526D7"/>
    <w:rsid w:val="00C52701"/>
    <w:rsid w:val="00C53166"/>
    <w:rsid w:val="00C60481"/>
    <w:rsid w:val="00C60F61"/>
    <w:rsid w:val="00C66C50"/>
    <w:rsid w:val="00C673AA"/>
    <w:rsid w:val="00C67475"/>
    <w:rsid w:val="00C71A0A"/>
    <w:rsid w:val="00C73256"/>
    <w:rsid w:val="00C84330"/>
    <w:rsid w:val="00C91F39"/>
    <w:rsid w:val="00C95E66"/>
    <w:rsid w:val="00C97796"/>
    <w:rsid w:val="00C9782A"/>
    <w:rsid w:val="00CA0EF9"/>
    <w:rsid w:val="00CA1FB1"/>
    <w:rsid w:val="00CA2200"/>
    <w:rsid w:val="00CA2712"/>
    <w:rsid w:val="00CA5AFC"/>
    <w:rsid w:val="00CB17FD"/>
    <w:rsid w:val="00CB37BC"/>
    <w:rsid w:val="00CC107D"/>
    <w:rsid w:val="00CC293C"/>
    <w:rsid w:val="00CC5701"/>
    <w:rsid w:val="00CD3F5F"/>
    <w:rsid w:val="00CD604B"/>
    <w:rsid w:val="00CD61E2"/>
    <w:rsid w:val="00CD6F3B"/>
    <w:rsid w:val="00CE1335"/>
    <w:rsid w:val="00CE36FA"/>
    <w:rsid w:val="00CE5DAC"/>
    <w:rsid w:val="00CE6483"/>
    <w:rsid w:val="00CE6ACA"/>
    <w:rsid w:val="00CE73C6"/>
    <w:rsid w:val="00CF1749"/>
    <w:rsid w:val="00CF36E2"/>
    <w:rsid w:val="00CF4819"/>
    <w:rsid w:val="00CF7107"/>
    <w:rsid w:val="00CF7EB8"/>
    <w:rsid w:val="00D02729"/>
    <w:rsid w:val="00D02CBE"/>
    <w:rsid w:val="00D04E56"/>
    <w:rsid w:val="00D062AF"/>
    <w:rsid w:val="00D144BE"/>
    <w:rsid w:val="00D1464B"/>
    <w:rsid w:val="00D14723"/>
    <w:rsid w:val="00D16698"/>
    <w:rsid w:val="00D23656"/>
    <w:rsid w:val="00D33CCB"/>
    <w:rsid w:val="00D34C1D"/>
    <w:rsid w:val="00D35E0F"/>
    <w:rsid w:val="00D4428B"/>
    <w:rsid w:val="00D56D16"/>
    <w:rsid w:val="00D6158C"/>
    <w:rsid w:val="00D62550"/>
    <w:rsid w:val="00D63AF5"/>
    <w:rsid w:val="00D63D96"/>
    <w:rsid w:val="00D63F06"/>
    <w:rsid w:val="00D65EF7"/>
    <w:rsid w:val="00D66FC5"/>
    <w:rsid w:val="00D67DB6"/>
    <w:rsid w:val="00D70421"/>
    <w:rsid w:val="00D709CE"/>
    <w:rsid w:val="00D75BD2"/>
    <w:rsid w:val="00D76D4D"/>
    <w:rsid w:val="00D8300E"/>
    <w:rsid w:val="00D86633"/>
    <w:rsid w:val="00D92E1E"/>
    <w:rsid w:val="00DA0933"/>
    <w:rsid w:val="00DA1277"/>
    <w:rsid w:val="00DA2F11"/>
    <w:rsid w:val="00DB1C41"/>
    <w:rsid w:val="00DB6775"/>
    <w:rsid w:val="00DC35DD"/>
    <w:rsid w:val="00DC5971"/>
    <w:rsid w:val="00DC59A8"/>
    <w:rsid w:val="00DD3669"/>
    <w:rsid w:val="00DD5A72"/>
    <w:rsid w:val="00DE09F9"/>
    <w:rsid w:val="00DE0F2E"/>
    <w:rsid w:val="00DE11B3"/>
    <w:rsid w:val="00DE6CE0"/>
    <w:rsid w:val="00DE79AE"/>
    <w:rsid w:val="00DF036B"/>
    <w:rsid w:val="00DF2BA6"/>
    <w:rsid w:val="00DF7108"/>
    <w:rsid w:val="00DF7E2B"/>
    <w:rsid w:val="00E02A17"/>
    <w:rsid w:val="00E05F1C"/>
    <w:rsid w:val="00E06F85"/>
    <w:rsid w:val="00E13090"/>
    <w:rsid w:val="00E136C0"/>
    <w:rsid w:val="00E13877"/>
    <w:rsid w:val="00E22DF0"/>
    <w:rsid w:val="00E22E85"/>
    <w:rsid w:val="00E24DBD"/>
    <w:rsid w:val="00E30CC0"/>
    <w:rsid w:val="00E31F3C"/>
    <w:rsid w:val="00E50EE0"/>
    <w:rsid w:val="00E56DB6"/>
    <w:rsid w:val="00E6379C"/>
    <w:rsid w:val="00E671AA"/>
    <w:rsid w:val="00E75785"/>
    <w:rsid w:val="00E76F6C"/>
    <w:rsid w:val="00E85DFD"/>
    <w:rsid w:val="00E93C18"/>
    <w:rsid w:val="00EA0E54"/>
    <w:rsid w:val="00EA349F"/>
    <w:rsid w:val="00EB025D"/>
    <w:rsid w:val="00EB025F"/>
    <w:rsid w:val="00EB2BCF"/>
    <w:rsid w:val="00EB77B4"/>
    <w:rsid w:val="00EC06ED"/>
    <w:rsid w:val="00EC08B7"/>
    <w:rsid w:val="00ED4190"/>
    <w:rsid w:val="00ED5DF8"/>
    <w:rsid w:val="00ED5E2D"/>
    <w:rsid w:val="00EE0627"/>
    <w:rsid w:val="00EE242C"/>
    <w:rsid w:val="00EE2AD4"/>
    <w:rsid w:val="00EE7A86"/>
    <w:rsid w:val="00EF18CE"/>
    <w:rsid w:val="00EF1F56"/>
    <w:rsid w:val="00F045DD"/>
    <w:rsid w:val="00F04C59"/>
    <w:rsid w:val="00F07C15"/>
    <w:rsid w:val="00F07D7F"/>
    <w:rsid w:val="00F1698E"/>
    <w:rsid w:val="00F16CEF"/>
    <w:rsid w:val="00F23C1B"/>
    <w:rsid w:val="00F267F9"/>
    <w:rsid w:val="00F378A1"/>
    <w:rsid w:val="00F40CC3"/>
    <w:rsid w:val="00F5194C"/>
    <w:rsid w:val="00F63DE0"/>
    <w:rsid w:val="00F763AD"/>
    <w:rsid w:val="00F8601F"/>
    <w:rsid w:val="00F91FA7"/>
    <w:rsid w:val="00F92518"/>
    <w:rsid w:val="00F97591"/>
    <w:rsid w:val="00FA0050"/>
    <w:rsid w:val="00FA4008"/>
    <w:rsid w:val="00FA4D99"/>
    <w:rsid w:val="00FA5F72"/>
    <w:rsid w:val="00FB0E7A"/>
    <w:rsid w:val="00FB3CEC"/>
    <w:rsid w:val="00FC1ADA"/>
    <w:rsid w:val="00FC2CA1"/>
    <w:rsid w:val="00FC3A5D"/>
    <w:rsid w:val="00FE6A85"/>
    <w:rsid w:val="00FE724F"/>
    <w:rsid w:val="00FE7897"/>
    <w:rsid w:val="00FE7C36"/>
    <w:rsid w:val="00FE7E9A"/>
    <w:rsid w:val="00FF43F3"/>
    <w:rsid w:val="00FF47EA"/>
    <w:rsid w:val="00FF51C1"/>
    <w:rsid w:val="00FF71D3"/>
    <w:rsid w:val="00FF7584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06CE"/>
  <w15:chartTrackingRefBased/>
  <w15:docId w15:val="{20258382-B0B5-4DF7-B8D7-BA1ECBDB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E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CC0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B6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8</cp:revision>
  <dcterms:created xsi:type="dcterms:W3CDTF">2018-04-09T13:48:00Z</dcterms:created>
  <dcterms:modified xsi:type="dcterms:W3CDTF">2018-04-11T14:16:00Z</dcterms:modified>
</cp:coreProperties>
</file>