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764D" w14:textId="77777777" w:rsidR="00653360" w:rsidRPr="00F8465E" w:rsidRDefault="008D27DB">
      <w:pPr>
        <w:spacing w:after="120"/>
        <w:jc w:val="center"/>
      </w:pPr>
      <w:r w:rsidRPr="00F8465E">
        <w:rPr>
          <w:b/>
          <w:bCs/>
          <w:sz w:val="52"/>
          <w:szCs w:val="52"/>
        </w:rPr>
        <w:t>Shetland Islands</w:t>
      </w:r>
    </w:p>
    <w:p w14:paraId="74CE6F11" w14:textId="77777777" w:rsidR="00653360" w:rsidRPr="00F8465E" w:rsidRDefault="008D27DB">
      <w:pPr>
        <w:spacing w:after="120"/>
        <w:jc w:val="center"/>
      </w:pPr>
      <w:r w:rsidRPr="00F8465E">
        <w:rPr>
          <w:b/>
          <w:bCs/>
          <w:sz w:val="44"/>
          <w:szCs w:val="44"/>
        </w:rPr>
        <w:t>Dominant Marine Biotope Map</w:t>
      </w:r>
    </w:p>
    <w:p w14:paraId="2E87CC33" w14:textId="77777777" w:rsidR="00653360" w:rsidRPr="00F8465E" w:rsidRDefault="008D27DB">
      <w:pPr>
        <w:spacing w:after="400"/>
        <w:jc w:val="center"/>
      </w:pPr>
      <w:r w:rsidRPr="00F8465E">
        <w:rPr>
          <w:b/>
          <w:bCs/>
          <w:sz w:val="36"/>
          <w:szCs w:val="36"/>
        </w:rPr>
        <w:t>2025 Update</w:t>
      </w:r>
    </w:p>
    <w:p w14:paraId="2AB17F18" w14:textId="77777777" w:rsidR="00653360" w:rsidRDefault="008D27DB">
      <w:pPr>
        <w:pBdr>
          <w:bottom w:val="single" w:sz="6" w:space="1" w:color="2E75B6"/>
        </w:pBdr>
        <w:spacing w:after="160"/>
        <w:jc w:val="center"/>
      </w:pPr>
      <w:r>
        <w:t xml:space="preserve"> </w:t>
      </w:r>
    </w:p>
    <w:p w14:paraId="2269D4DB" w14:textId="77777777" w:rsidR="00F8465E" w:rsidRDefault="00F8465E">
      <w:pPr>
        <w:spacing w:before="80" w:after="80"/>
        <w:jc w:val="center"/>
        <w:rPr>
          <w:b/>
          <w:bCs/>
          <w:sz w:val="26"/>
          <w:szCs w:val="26"/>
        </w:rPr>
      </w:pPr>
    </w:p>
    <w:p w14:paraId="22BC35D6" w14:textId="0FE6C03E" w:rsidR="00F8465E" w:rsidRPr="00F8465E" w:rsidRDefault="00F8465E">
      <w:pPr>
        <w:spacing w:before="80" w:after="80"/>
        <w:jc w:val="center"/>
        <w:rPr>
          <w:b/>
          <w:bCs/>
          <w:sz w:val="26"/>
          <w:szCs w:val="26"/>
        </w:rPr>
      </w:pPr>
      <w:r w:rsidRPr="00F8465E">
        <w:rPr>
          <w:b/>
          <w:bCs/>
          <w:sz w:val="26"/>
          <w:szCs w:val="26"/>
        </w:rPr>
        <w:t>Highest Position Calculations in ArcGIS using Python</w:t>
      </w:r>
    </w:p>
    <w:p w14:paraId="3041967A" w14:textId="55185D32" w:rsidR="00653360" w:rsidRDefault="008D27DB">
      <w:pPr>
        <w:spacing w:before="80" w:after="80"/>
        <w:jc w:val="center"/>
        <w:rPr>
          <w:i/>
          <w:iCs/>
          <w:color w:val="666666"/>
        </w:rPr>
      </w:pPr>
      <w:r>
        <w:rPr>
          <w:i/>
          <w:iCs/>
          <w:color w:val="666666"/>
        </w:rPr>
        <w:t>A Step-by-Step Workflow Guide</w:t>
      </w:r>
    </w:p>
    <w:p w14:paraId="0F71C9B9" w14:textId="77777777" w:rsidR="00F8465E" w:rsidRDefault="00F8465E">
      <w:pPr>
        <w:spacing w:before="80" w:after="80"/>
        <w:jc w:val="center"/>
        <w:rPr>
          <w:i/>
          <w:iCs/>
          <w:color w:val="666666"/>
        </w:rPr>
      </w:pPr>
    </w:p>
    <w:p w14:paraId="5FE93017" w14:textId="77777777" w:rsidR="00F8465E" w:rsidRDefault="00F8465E">
      <w:pPr>
        <w:spacing w:before="80" w:after="80"/>
        <w:jc w:val="center"/>
        <w:rPr>
          <w:i/>
          <w:iCs/>
          <w:color w:val="666666"/>
        </w:rPr>
      </w:pPr>
    </w:p>
    <w:p w14:paraId="5042F1AE" w14:textId="20CE2BC7" w:rsidR="00F8465E" w:rsidRPr="00D94BE9" w:rsidRDefault="00F8465E" w:rsidP="00F8465E">
      <w:pPr>
        <w:rPr>
          <w:rFonts w:cstheme="minorHAnsi"/>
          <w:noProof/>
        </w:rPr>
      </w:pPr>
      <w:r w:rsidRPr="00D94BE9">
        <w:rPr>
          <w:rFonts w:cstheme="minorHAnsi"/>
          <w:noProof/>
        </w:rPr>
        <w:t>Riley, T.G.</w:t>
      </w:r>
      <w:r>
        <w:rPr>
          <w:rFonts w:cstheme="minorHAnsi"/>
          <w:noProof/>
        </w:rPr>
        <w:t>, Gillanders, S. &amp; Shucksmith, R. (</w:t>
      </w:r>
      <w:r w:rsidRPr="00D94BE9">
        <w:rPr>
          <w:rFonts w:cstheme="minorHAnsi"/>
          <w:noProof/>
        </w:rPr>
        <w:t>202</w:t>
      </w:r>
      <w:r>
        <w:rPr>
          <w:rFonts w:cstheme="minorHAnsi"/>
          <w:noProof/>
        </w:rPr>
        <w:t>6)</w:t>
      </w:r>
      <w:r w:rsidRPr="00D94BE9">
        <w:rPr>
          <w:rFonts w:cstheme="minorHAnsi"/>
          <w:noProof/>
        </w:rPr>
        <w:t>.</w:t>
      </w:r>
      <w:r w:rsidRPr="00E84CE7">
        <w:t xml:space="preserve"> </w:t>
      </w:r>
      <w:r w:rsidRPr="00E84CE7">
        <w:rPr>
          <w:rFonts w:cstheme="minorHAnsi"/>
          <w:noProof/>
        </w:rPr>
        <w:t>Shetland Islands Dominant Marine Biotope Map (2025 update)</w:t>
      </w:r>
      <w:r w:rsidRPr="00D94BE9">
        <w:rPr>
          <w:rFonts w:cstheme="minorHAnsi"/>
          <w:noProof/>
        </w:rPr>
        <w:t xml:space="preserve">. </w:t>
      </w:r>
      <w:r>
        <w:rPr>
          <w:rFonts w:cstheme="minorHAnsi"/>
          <w:noProof/>
        </w:rPr>
        <w:t>UHI Shetland</w:t>
      </w:r>
      <w:r w:rsidRPr="00D94BE9">
        <w:rPr>
          <w:rFonts w:cstheme="minorHAnsi"/>
          <w:noProof/>
        </w:rPr>
        <w:t xml:space="preserve"> report. p</w:t>
      </w:r>
      <w:r w:rsidR="001539EE">
        <w:rPr>
          <w:rFonts w:cstheme="minorHAnsi"/>
          <w:noProof/>
        </w:rPr>
        <w:t>31</w:t>
      </w:r>
      <w:r w:rsidRPr="00D94BE9">
        <w:rPr>
          <w:rFonts w:cstheme="minorHAnsi"/>
          <w:noProof/>
        </w:rPr>
        <w:t xml:space="preserve">. </w:t>
      </w:r>
    </w:p>
    <w:p w14:paraId="333E70C3" w14:textId="77777777" w:rsidR="00F8465E" w:rsidRDefault="00F8465E" w:rsidP="00F8465E"/>
    <w:p w14:paraId="7D78A66D" w14:textId="77777777" w:rsidR="00F8465E" w:rsidRDefault="00F8465E" w:rsidP="00F8465E">
      <w:r>
        <w:t>GitHub: https://github.co/</w:t>
      </w:r>
      <w:r w:rsidRPr="00DF4996">
        <w:t xml:space="preserve"> </w:t>
      </w:r>
      <w:proofErr w:type="spellStart"/>
      <w:r w:rsidRPr="00DF4996">
        <w:t>ShetlandScientist</w:t>
      </w:r>
      <w:proofErr w:type="spellEnd"/>
      <w:r w:rsidRPr="00DF4996">
        <w:t>/SI-</w:t>
      </w:r>
      <w:proofErr w:type="spellStart"/>
      <w:r w:rsidRPr="00DF4996">
        <w:t>DomMarBioMap</w:t>
      </w:r>
      <w:proofErr w:type="spellEnd"/>
    </w:p>
    <w:p w14:paraId="4E7FCCFF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17E82DFA" w14:textId="77777777" w:rsidR="00653360" w:rsidRDefault="008D27DB">
      <w:pPr>
        <w:pStyle w:val="Heading1"/>
      </w:pPr>
      <w:r>
        <w:t>Overview</w:t>
      </w:r>
    </w:p>
    <w:p w14:paraId="41389368" w14:textId="77777777" w:rsidR="00653360" w:rsidRDefault="008D27DB">
      <w:pPr>
        <w:spacing w:before="80" w:after="120"/>
      </w:pPr>
      <w:r>
        <w:t xml:space="preserve">This document describes the workflow for processing Species Distribution Model (SDM) outputs into the final dominant marine biotope map for the Shetland Islands. The process takes individual biotope probability </w:t>
      </w:r>
      <w:proofErr w:type="spellStart"/>
      <w:r>
        <w:t>rasters</w:t>
      </w:r>
      <w:proofErr w:type="spellEnd"/>
      <w:r>
        <w:t xml:space="preserve"> and, through a series of ArcGIS geoprocessing steps, produces a single classified map layer showing the dominant biotope at each location.</w:t>
      </w:r>
    </w:p>
    <w:p w14:paraId="327BD07A" w14:textId="77777777" w:rsidR="00653360" w:rsidRDefault="008D27DB">
      <w:pPr>
        <w:spacing w:before="80" w:after="120"/>
      </w:pPr>
      <w:r>
        <w:t>The workflow is divided into four main stages:</w:t>
      </w:r>
    </w:p>
    <w:p w14:paraId="52F9AE0A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Identifying the highest-probability biotope at each grid cell (Highest Position)</w:t>
      </w:r>
    </w:p>
    <w:p w14:paraId="4F9687AE" w14:textId="2FFA3514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Extracting the associated probability value at each winning cell (Extraction)</w:t>
      </w:r>
      <w:r w:rsidR="00170B98">
        <w:t xml:space="preserve"> </w:t>
      </w:r>
      <w:r w:rsidR="00170B98">
        <w:rPr>
          <w:i/>
          <w:iCs/>
        </w:rPr>
        <w:t>Optional</w:t>
      </w:r>
    </w:p>
    <w:p w14:paraId="5CDFF414" w14:textId="3537565D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Applying a probability threshold to filter out low-confidence predictions (</w:t>
      </w:r>
      <w:r w:rsidR="00170B98">
        <w:t>Threshold</w:t>
      </w:r>
      <w:r>
        <w:t>)</w:t>
      </w:r>
      <w:r w:rsidR="00170B98">
        <w:t xml:space="preserve"> </w:t>
      </w:r>
      <w:r w:rsidR="00170B98">
        <w:rPr>
          <w:i/>
          <w:iCs/>
        </w:rPr>
        <w:t>Optional</w:t>
      </w:r>
    </w:p>
    <w:p w14:paraId="16A38340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Compiling all biotope layers into the final dominant map</w:t>
      </w:r>
    </w:p>
    <w:p w14:paraId="19EEFBE1" w14:textId="77777777" w:rsidR="00653360" w:rsidRDefault="00653360">
      <w:pPr>
        <w:spacing w:before="120"/>
      </w:pPr>
    </w:p>
    <w:p w14:paraId="0041A11D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70CE75C0" w14:textId="77777777" w:rsidR="00653360" w:rsidRDefault="008D27DB">
      <w:pPr>
        <w:pStyle w:val="Heading1"/>
      </w:pPr>
      <w:r>
        <w:t>Prerequisites</w:t>
      </w:r>
    </w:p>
    <w:p w14:paraId="3B884B00" w14:textId="77777777" w:rsidR="00653360" w:rsidRDefault="008D27DB">
      <w:pPr>
        <w:spacing w:before="80" w:after="120"/>
      </w:pPr>
      <w:r>
        <w:t>Before beginning, ensure the following requirements are met:</w:t>
      </w:r>
    </w:p>
    <w:p w14:paraId="76B217C9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ArcGIS Pro with the Spatial Analyst extension checked out</w:t>
      </w:r>
    </w:p>
    <w:p w14:paraId="29478397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 xml:space="preserve">All SDM output </w:t>
      </w:r>
      <w:proofErr w:type="spellStart"/>
      <w:r>
        <w:t>rasters</w:t>
      </w:r>
      <w:proofErr w:type="spellEnd"/>
      <w:r>
        <w:t xml:space="preserve"> available and accessible in your file directory</w:t>
      </w:r>
    </w:p>
    <w:p w14:paraId="378FFE37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 xml:space="preserve">All </w:t>
      </w:r>
      <w:proofErr w:type="spellStart"/>
      <w:r>
        <w:t>rasters</w:t>
      </w:r>
      <w:proofErr w:type="spellEnd"/>
      <w:r>
        <w:t xml:space="preserve"> must be in raster format (e.g. .</w:t>
      </w:r>
      <w:proofErr w:type="spellStart"/>
      <w:r>
        <w:t>tif</w:t>
      </w:r>
      <w:proofErr w:type="spellEnd"/>
      <w:r>
        <w:t>, .</w:t>
      </w:r>
      <w:proofErr w:type="spellStart"/>
      <w:r>
        <w:t>img</w:t>
      </w:r>
      <w:proofErr w:type="spellEnd"/>
      <w:r>
        <w:t>, or ArcGIS raster dataset)</w:t>
      </w:r>
    </w:p>
    <w:p w14:paraId="2A184CF6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Python environment configured within ArcGIS (</w:t>
      </w:r>
      <w:proofErr w:type="spellStart"/>
      <w:r>
        <w:t>ArcPy</w:t>
      </w:r>
      <w:proofErr w:type="spellEnd"/>
      <w:r>
        <w:t xml:space="preserve"> available)</w:t>
      </w:r>
    </w:p>
    <w:p w14:paraId="014D5010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 xml:space="preserve">Consistent coordinate reference system (CRS) across all input </w:t>
      </w:r>
      <w:proofErr w:type="spellStart"/>
      <w:r>
        <w:t>rasters</w:t>
      </w:r>
      <w:proofErr w:type="spellEnd"/>
    </w:p>
    <w:p w14:paraId="77F6A314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62643DD7" w14:textId="77777777" w:rsidR="00F8465E" w:rsidRDefault="00F8465E">
      <w:pPr>
        <w:pBdr>
          <w:bottom w:val="single" w:sz="4" w:space="1" w:color="2E75B6"/>
        </w:pBdr>
        <w:spacing w:before="200" w:after="200"/>
      </w:pPr>
    </w:p>
    <w:p w14:paraId="4BDB269F" w14:textId="39D9C7E0" w:rsidR="00653360" w:rsidRDefault="008D27DB">
      <w:pPr>
        <w:pStyle w:val="Heading1"/>
      </w:pPr>
      <w:r>
        <w:t>Highest Position</w:t>
      </w:r>
    </w:p>
    <w:p w14:paraId="316576A8" w14:textId="77777777" w:rsidR="00653360" w:rsidRDefault="008D27DB">
      <w:pPr>
        <w:spacing w:before="80" w:after="120"/>
      </w:pPr>
      <w:r>
        <w:t xml:space="preserve">The </w:t>
      </w:r>
      <w:r>
        <w:rPr>
          <w:b/>
          <w:bCs/>
        </w:rPr>
        <w:t>Highest Position</w:t>
      </w:r>
      <w:r>
        <w:t xml:space="preserve"> tool identifies which raster in a list has the highest value at each cell. In this workflow, each input raster represents the predicted probability of a particular biotope being present. The output is a raster where each cell value corresponds to the </w:t>
      </w:r>
      <w:r>
        <w:rPr>
          <w:b/>
          <w:bCs/>
        </w:rPr>
        <w:t>position (index number)</w:t>
      </w:r>
      <w:r>
        <w:t xml:space="preserve"> of the biotope with the greatest probability — i.e. the dominant biotope at that location.</w:t>
      </w:r>
    </w:p>
    <w:p w14:paraId="1C85DD28" w14:textId="77777777" w:rsidR="00653360" w:rsidRDefault="00653360">
      <w:pPr>
        <w:spacing w:before="120"/>
      </w:pPr>
    </w:p>
    <w:p w14:paraId="5681FE01" w14:textId="77777777" w:rsidR="00653360" w:rsidRDefault="008D27DB">
      <w:pPr>
        <w:pStyle w:val="Heading2"/>
      </w:pPr>
      <w:r>
        <w:t xml:space="preserve">Step 1 — Set Up </w:t>
      </w:r>
      <w:proofErr w:type="spellStart"/>
      <w:r>
        <w:t>ArcPy</w:t>
      </w:r>
      <w:proofErr w:type="spellEnd"/>
      <w:r>
        <w:t xml:space="preserve"> Environment</w:t>
      </w:r>
    </w:p>
    <w:p w14:paraId="53FA4839" w14:textId="77777777" w:rsidR="00653360" w:rsidRDefault="008D27DB">
      <w:pPr>
        <w:spacing w:before="80" w:after="120"/>
      </w:pPr>
      <w:r>
        <w:t>Open the ArcGIS Pro Python window or a standalone Python script and import the required libraries:</w:t>
      </w:r>
    </w:p>
    <w:p w14:paraId="43B1A712" w14:textId="77777777" w:rsidR="00653360" w:rsidRDefault="008D27DB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arcpy</w:t>
      </w:r>
      <w:proofErr w:type="spellEnd"/>
    </w:p>
    <w:p w14:paraId="11633AC1" w14:textId="77777777" w:rsidR="00653360" w:rsidRDefault="008D27DB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from arcpy.sa import *</w:t>
      </w:r>
    </w:p>
    <w:p w14:paraId="26D1B018" w14:textId="77777777" w:rsidR="00653360" w:rsidRDefault="008D27DB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arcpy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import env</w:t>
      </w:r>
    </w:p>
    <w:p w14:paraId="555D421D" w14:textId="77777777" w:rsidR="00653360" w:rsidRDefault="00653360">
      <w:pPr>
        <w:shd w:val="clear" w:color="auto" w:fill="1E1E1E"/>
        <w:spacing w:before="20" w:after="20"/>
        <w:ind w:left="360" w:right="360"/>
      </w:pPr>
    </w:p>
    <w:p w14:paraId="75BE319E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arcpy.CheckOutExtension</w:t>
      </w:r>
      <w:proofErr w:type="spellEnd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("Spatial")</w:t>
      </w:r>
    </w:p>
    <w:p w14:paraId="1C82677F" w14:textId="77777777" w:rsidR="00653360" w:rsidRDefault="00653360">
      <w:pPr>
        <w:spacing w:before="120"/>
      </w:pPr>
    </w:p>
    <w:p w14:paraId="51C93898" w14:textId="77777777" w:rsidR="00653360" w:rsidRDefault="008D27DB">
      <w:pPr>
        <w:pStyle w:val="Heading2"/>
      </w:pPr>
      <w:r>
        <w:t xml:space="preserve">Step 2 — Define Input </w:t>
      </w:r>
      <w:proofErr w:type="spellStart"/>
      <w:r>
        <w:t>Rasters</w:t>
      </w:r>
      <w:proofErr w:type="spellEnd"/>
    </w:p>
    <w:p w14:paraId="2F8D07AC" w14:textId="77777777" w:rsidR="00653360" w:rsidRDefault="008D27DB">
      <w:pPr>
        <w:spacing w:before="80" w:after="120"/>
      </w:pPr>
      <w:r>
        <w:t>Assign each SDM output raster to a variable. Each variable represents one biotope probability surface.</w:t>
      </w:r>
    </w:p>
    <w:p w14:paraId="506C0CE7" w14:textId="77777777" w:rsidR="00653360" w:rsidRDefault="008D27DB">
      <w:pPr>
        <w:pBdr>
          <w:left w:val="single" w:sz="6" w:space="8" w:color="F0A500"/>
        </w:pBdr>
        <w:spacing w:before="100" w:after="100"/>
        <w:ind w:left="360"/>
      </w:pPr>
      <w:r>
        <w:rPr>
          <w:b/>
          <w:bCs/>
          <w:color w:val="C070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File paths must use a raw string prefix (r"...") as </w:t>
      </w:r>
      <w:proofErr w:type="spellStart"/>
      <w:r>
        <w:rPr>
          <w:i/>
          <w:iCs/>
          <w:color w:val="444444"/>
          <w:sz w:val="20"/>
          <w:szCs w:val="20"/>
        </w:rPr>
        <w:t>ArcPy</w:t>
      </w:r>
      <w:proofErr w:type="spellEnd"/>
      <w:r>
        <w:rPr>
          <w:i/>
          <w:iCs/>
          <w:color w:val="444444"/>
          <w:sz w:val="20"/>
          <w:szCs w:val="20"/>
        </w:rPr>
        <w:t xml:space="preserve"> does not accept backslashes in standard strings.</w:t>
      </w:r>
    </w:p>
    <w:p w14:paraId="5C37D554" w14:textId="77777777" w:rsidR="00653360" w:rsidRDefault="00653360">
      <w:pPr>
        <w:spacing w:before="100"/>
      </w:pPr>
    </w:p>
    <w:p w14:paraId="64FFE86E" w14:textId="12C2FE36" w:rsidR="00653360" w:rsidRPr="00F8465E" w:rsidRDefault="008D27DB" w:rsidP="00F8465E">
      <w:pPr>
        <w:shd w:val="clear" w:color="auto" w:fill="1E1E1E"/>
        <w:spacing w:before="20" w:after="20"/>
        <w:ind w:left="360" w:right="360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inraster01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</w:t>
      </w:r>
      <w:r w:rsidR="00F8465E">
        <w:rPr>
          <w:rFonts w:ascii="Courier New" w:eastAsia="Courier New" w:hAnsi="Courier New" w:cs="Courier New"/>
          <w:color w:val="9CDCFE"/>
          <w:sz w:val="18"/>
          <w:szCs w:val="18"/>
        </w:rPr>
        <w:t>File_Path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\Output_Raster</w:t>
      </w:r>
      <w:r w:rsidR="00F8465E">
        <w:rPr>
          <w:rFonts w:ascii="Courier New" w:eastAsia="Courier New" w:hAnsi="Courier New" w:cs="Courier New"/>
          <w:color w:val="9CDCFE"/>
          <w:sz w:val="18"/>
          <w:szCs w:val="18"/>
        </w:rPr>
        <w:t>1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</w:t>
      </w:r>
    </w:p>
    <w:p w14:paraId="7E1A9270" w14:textId="5BFA8032" w:rsidR="00F8465E" w:rsidRPr="00F8465E" w:rsidRDefault="008D27DB" w:rsidP="00F8465E">
      <w:pPr>
        <w:shd w:val="clear" w:color="auto" w:fill="1E1E1E"/>
        <w:spacing w:before="20" w:after="20"/>
        <w:ind w:left="360" w:right="360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inraster02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</w:t>
      </w:r>
      <w:r w:rsidR="00F8465E">
        <w:rPr>
          <w:rFonts w:ascii="Courier New" w:eastAsia="Courier New" w:hAnsi="Courier New" w:cs="Courier New"/>
          <w:color w:val="9CDCFE"/>
          <w:sz w:val="18"/>
          <w:szCs w:val="18"/>
        </w:rPr>
        <w:t>File_Path\Output_Raster2"</w:t>
      </w:r>
    </w:p>
    <w:p w14:paraId="1DE2960B" w14:textId="22FC5E81" w:rsidR="00F8465E" w:rsidRPr="00F8465E" w:rsidRDefault="008D27DB" w:rsidP="00F8465E">
      <w:pPr>
        <w:shd w:val="clear" w:color="auto" w:fill="1E1E1E"/>
        <w:spacing w:before="20" w:after="20"/>
        <w:ind w:left="360" w:right="360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inraster03 =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</w:t>
      </w:r>
      <w:r w:rsidR="00F8465E">
        <w:rPr>
          <w:rFonts w:ascii="Courier New" w:eastAsia="Courier New" w:hAnsi="Courier New" w:cs="Courier New"/>
          <w:color w:val="9CDCFE"/>
          <w:sz w:val="18"/>
          <w:szCs w:val="18"/>
        </w:rPr>
        <w:t>File_Path\Output_Raster3"</w:t>
      </w:r>
    </w:p>
    <w:p w14:paraId="748CE8D4" w14:textId="77777777" w:rsidR="00653360" w:rsidRDefault="008D27DB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# ... continue for all biotope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rasters</w:t>
      </w:r>
      <w:proofErr w:type="spellEnd"/>
    </w:p>
    <w:p w14:paraId="5CCCF4A4" w14:textId="77777777" w:rsidR="00653360" w:rsidRDefault="00653360">
      <w:pPr>
        <w:spacing w:before="120"/>
      </w:pPr>
    </w:p>
    <w:p w14:paraId="3DD21983" w14:textId="77777777" w:rsidR="00653360" w:rsidRDefault="008D27DB">
      <w:pPr>
        <w:pStyle w:val="Heading2"/>
      </w:pPr>
      <w:r>
        <w:t>Step 3 — Run Highest Position</w:t>
      </w:r>
    </w:p>
    <w:p w14:paraId="40297993" w14:textId="77777777" w:rsidR="00653360" w:rsidRDefault="008D27DB">
      <w:pPr>
        <w:spacing w:before="80" w:after="120"/>
      </w:pPr>
      <w:r>
        <w:t xml:space="preserve">Pass all </w:t>
      </w:r>
      <w:proofErr w:type="spellStart"/>
      <w:r>
        <w:t>rasters</w:t>
      </w:r>
      <w:proofErr w:type="spellEnd"/>
      <w:r>
        <w:t xml:space="preserve"> as a list to the </w:t>
      </w:r>
      <w:proofErr w:type="spellStart"/>
      <w:r>
        <w:t>HighestPosition</w:t>
      </w:r>
      <w:proofErr w:type="spellEnd"/>
      <w:r>
        <w:t xml:space="preserve"> function. The output raster will contain integer values (1, 2, 3...) corresponding to the position of each input raster in the list.</w:t>
      </w:r>
    </w:p>
    <w:p w14:paraId="1229E515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outHighestPosition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HighestPosition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[inraster01, inraster02, inraster03])</w:t>
      </w:r>
    </w:p>
    <w:p w14:paraId="6C460096" w14:textId="77777777" w:rsidR="00653360" w:rsidRDefault="00653360">
      <w:pPr>
        <w:shd w:val="clear" w:color="auto" w:fill="1E1E1E"/>
        <w:spacing w:before="20" w:after="20"/>
        <w:ind w:left="360" w:right="360"/>
      </w:pPr>
    </w:p>
    <w:p w14:paraId="54916FE7" w14:textId="4B3756E1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outHighestPosition.save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</w:t>
      </w:r>
      <w:r w:rsidR="00F8465E">
        <w:rPr>
          <w:rFonts w:ascii="Courier New" w:eastAsia="Courier New" w:hAnsi="Courier New" w:cs="Courier New"/>
          <w:color w:val="9CDCFE"/>
          <w:sz w:val="18"/>
          <w:szCs w:val="18"/>
        </w:rPr>
        <w:t>File_Path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\highest_position")</w:t>
      </w:r>
    </w:p>
    <w:p w14:paraId="6A7EE308" w14:textId="77777777" w:rsidR="00653360" w:rsidRDefault="008D27DB">
      <w:pPr>
        <w:pBdr>
          <w:left w:val="single" w:sz="6" w:space="8" w:color="F0A500"/>
        </w:pBdr>
        <w:spacing w:before="100" w:after="100"/>
        <w:ind w:left="360"/>
      </w:pPr>
      <w:r>
        <w:rPr>
          <w:b/>
          <w:bCs/>
          <w:color w:val="C070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The order of </w:t>
      </w:r>
      <w:proofErr w:type="spellStart"/>
      <w:r>
        <w:rPr>
          <w:i/>
          <w:iCs/>
          <w:color w:val="444444"/>
          <w:sz w:val="20"/>
          <w:szCs w:val="20"/>
        </w:rPr>
        <w:t>rasters</w:t>
      </w:r>
      <w:proofErr w:type="spellEnd"/>
      <w:r>
        <w:rPr>
          <w:i/>
          <w:iCs/>
          <w:color w:val="444444"/>
          <w:sz w:val="20"/>
          <w:szCs w:val="20"/>
        </w:rPr>
        <w:t xml:space="preserve"> in the list determines the position values in the output. Document the order carefully, as it is needed for labelling the final map.</w:t>
      </w:r>
    </w:p>
    <w:p w14:paraId="20D89C40" w14:textId="77777777" w:rsidR="00653360" w:rsidRDefault="00653360">
      <w:pPr>
        <w:spacing w:before="120"/>
      </w:pPr>
    </w:p>
    <w:p w14:paraId="30EEFDC5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73795D8D" w14:textId="77777777" w:rsidR="00F8465E" w:rsidRDefault="00F8465E">
      <w:pPr>
        <w:pBdr>
          <w:bottom w:val="single" w:sz="4" w:space="1" w:color="2E75B6"/>
        </w:pBdr>
        <w:spacing w:before="200" w:after="200"/>
      </w:pPr>
    </w:p>
    <w:p w14:paraId="2ECC4461" w14:textId="77777777" w:rsidR="00F8465E" w:rsidRDefault="00F8465E">
      <w:pPr>
        <w:pBdr>
          <w:bottom w:val="single" w:sz="4" w:space="1" w:color="2E75B6"/>
        </w:pBdr>
        <w:spacing w:before="200" w:after="200"/>
      </w:pPr>
    </w:p>
    <w:p w14:paraId="4879036B" w14:textId="77777777" w:rsidR="00F8465E" w:rsidRDefault="00F8465E">
      <w:pPr>
        <w:pBdr>
          <w:bottom w:val="single" w:sz="4" w:space="1" w:color="2E75B6"/>
        </w:pBdr>
        <w:spacing w:before="200" w:after="200"/>
      </w:pPr>
    </w:p>
    <w:p w14:paraId="78A3A580" w14:textId="77777777" w:rsidR="00F8465E" w:rsidRDefault="00F8465E">
      <w:pPr>
        <w:pBdr>
          <w:bottom w:val="single" w:sz="4" w:space="1" w:color="2E75B6"/>
        </w:pBdr>
        <w:spacing w:before="200" w:after="200"/>
      </w:pPr>
    </w:p>
    <w:p w14:paraId="5B8A4316" w14:textId="6584FC8E" w:rsidR="00653360" w:rsidRDefault="008D27DB">
      <w:pPr>
        <w:pStyle w:val="Heading1"/>
      </w:pPr>
      <w:r>
        <w:t>Extraction</w:t>
      </w:r>
    </w:p>
    <w:p w14:paraId="623C78A2" w14:textId="77777777" w:rsidR="00653360" w:rsidRDefault="008D27DB">
      <w:pPr>
        <w:spacing w:before="80" w:after="120"/>
      </w:pPr>
      <w:r>
        <w:t xml:space="preserve">Once the dominant biotope position has been identified for each cell, the next step is to extract the </w:t>
      </w:r>
      <w:r>
        <w:rPr>
          <w:b/>
          <w:bCs/>
        </w:rPr>
        <w:t>actual probability value</w:t>
      </w:r>
      <w:r>
        <w:t xml:space="preserve"> of the winning biotope. This is needed so that low-confidence predictions can be identified and excluded in the reclassification step.</w:t>
      </w:r>
    </w:p>
    <w:p w14:paraId="44ECD04B" w14:textId="77777777" w:rsidR="00653360" w:rsidRDefault="00653360">
      <w:pPr>
        <w:spacing w:before="120"/>
      </w:pPr>
    </w:p>
    <w:p w14:paraId="4BFFA73C" w14:textId="77777777" w:rsidR="00653360" w:rsidRDefault="008D27DB">
      <w:pPr>
        <w:pStyle w:val="Heading2"/>
      </w:pPr>
      <w:r>
        <w:t>Step 1 — Create a Raster List</w:t>
      </w:r>
    </w:p>
    <w:p w14:paraId="29BF8868" w14:textId="77777777" w:rsidR="00653360" w:rsidRDefault="008D27DB">
      <w:pPr>
        <w:spacing w:before="80" w:after="120"/>
      </w:pPr>
      <w:r>
        <w:t xml:space="preserve">Compile all input biotope </w:t>
      </w:r>
      <w:proofErr w:type="spellStart"/>
      <w:r>
        <w:t>rasters</w:t>
      </w:r>
      <w:proofErr w:type="spellEnd"/>
      <w:r>
        <w:t xml:space="preserve"> into a list matching the same order used in Stage 1:</w:t>
      </w:r>
    </w:p>
    <w:p w14:paraId="33E0CEEE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raster_list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[inraster01, inraster02, inraster03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Same order as Highest Position</w:t>
      </w:r>
    </w:p>
    <w:p w14:paraId="526F4F6F" w14:textId="77777777" w:rsidR="00653360" w:rsidRDefault="00653360">
      <w:pPr>
        <w:spacing w:before="120"/>
      </w:pPr>
    </w:p>
    <w:p w14:paraId="13474066" w14:textId="77777777" w:rsidR="00653360" w:rsidRDefault="008D27DB">
      <w:pPr>
        <w:pStyle w:val="Heading2"/>
      </w:pPr>
      <w:r>
        <w:t>Step 2 — Extract Maximum Value</w:t>
      </w:r>
    </w:p>
    <w:p w14:paraId="2F7E5230" w14:textId="77777777" w:rsidR="00653360" w:rsidRDefault="008D27DB">
      <w:pPr>
        <w:spacing w:before="80" w:after="120"/>
      </w:pPr>
      <w:r>
        <w:t>Use the Cell Statistics tool with the MAXIMUM option to retrieve the probability value of the dominant biotope at each cell:</w:t>
      </w:r>
    </w:p>
    <w:p w14:paraId="1C23B9B5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outExtraction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CellStatistics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raster_list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, "MAXIMUM", "DATA")</w:t>
      </w:r>
    </w:p>
    <w:p w14:paraId="2198060F" w14:textId="77777777" w:rsidR="00653360" w:rsidRDefault="00653360">
      <w:pPr>
        <w:shd w:val="clear" w:color="auto" w:fill="1E1E1E"/>
        <w:spacing w:before="20" w:after="20"/>
        <w:ind w:left="360" w:right="360"/>
      </w:pPr>
    </w:p>
    <w:p w14:paraId="602D34DB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outExtraction.save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:\1. UHI Shetland\Outputs\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max_probability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")</w:t>
      </w:r>
    </w:p>
    <w:p w14:paraId="4151935E" w14:textId="77777777" w:rsidR="00653360" w:rsidRDefault="00653360">
      <w:pPr>
        <w:spacing w:before="120"/>
      </w:pPr>
    </w:p>
    <w:p w14:paraId="718F66DF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256A5E2B" w14:textId="75CE97D0" w:rsidR="00653360" w:rsidRDefault="00170B98">
      <w:pPr>
        <w:pStyle w:val="Heading1"/>
      </w:pPr>
      <w:r>
        <w:t>Threshold</w:t>
      </w:r>
    </w:p>
    <w:p w14:paraId="7CAB537C" w14:textId="5787B1FB" w:rsidR="00653360" w:rsidRDefault="008D27DB">
      <w:pPr>
        <w:spacing w:before="80" w:after="120"/>
      </w:pPr>
      <w:r>
        <w:t>Th</w:t>
      </w:r>
      <w:r w:rsidR="00170B98">
        <w:t>is</w:t>
      </w:r>
      <w:r>
        <w:t xml:space="preserve"> step applies a </w:t>
      </w:r>
      <w:r>
        <w:rPr>
          <w:b/>
          <w:bCs/>
        </w:rPr>
        <w:t>probability threshold</w:t>
      </w:r>
      <w:r>
        <w:t xml:space="preserve"> to mask out cells where the model has low confidence. Cells falling below the threshold are excluded from the final map, improving the reliability of the output.</w:t>
      </w:r>
    </w:p>
    <w:p w14:paraId="53AEC145" w14:textId="77777777" w:rsidR="00653360" w:rsidRDefault="00653360">
      <w:pPr>
        <w:spacing w:before="120"/>
      </w:pPr>
    </w:p>
    <w:p w14:paraId="72394C67" w14:textId="77777777" w:rsidR="00653360" w:rsidRDefault="008D27DB">
      <w:pPr>
        <w:pStyle w:val="Heading2"/>
      </w:pPr>
      <w:r>
        <w:t>Step 1 — Apply Threshold</w:t>
      </w:r>
    </w:p>
    <w:p w14:paraId="1B35118B" w14:textId="34E5CEC8" w:rsidR="00653360" w:rsidRDefault="008D27DB">
      <w:pPr>
        <w:spacing w:before="80" w:after="120"/>
      </w:pPr>
      <w:r>
        <w:t>Use the Raster Calculator expression to retain only cells above the probability threshold. In this example, a threshold of 0.5 is used, but this should be adjusted to reflect the modelling decisions made during SDM creation:</w:t>
      </w:r>
    </w:p>
    <w:p w14:paraId="2A707CD2" w14:textId="77777777" w:rsidR="00653360" w:rsidRDefault="008D27DB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threshold = 0.5</w:t>
      </w:r>
    </w:p>
    <w:p w14:paraId="38714182" w14:textId="77777777" w:rsidR="00653360" w:rsidRDefault="00653360">
      <w:pPr>
        <w:shd w:val="clear" w:color="auto" w:fill="1E1E1E"/>
        <w:spacing w:before="20" w:after="20"/>
        <w:ind w:left="360" w:right="360"/>
      </w:pPr>
    </w:p>
    <w:p w14:paraId="6BEADB0F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outThreshold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Con(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outExtraction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&gt;= threshold,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outHighestPosition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)</w:t>
      </w:r>
    </w:p>
    <w:p w14:paraId="2BE2CF8D" w14:textId="77777777" w:rsidR="00653360" w:rsidRDefault="00653360">
      <w:pPr>
        <w:shd w:val="clear" w:color="auto" w:fill="1E1E1E"/>
        <w:spacing w:before="20" w:after="20"/>
        <w:ind w:left="360" w:right="360"/>
      </w:pPr>
    </w:p>
    <w:p w14:paraId="37412CDD" w14:textId="77777777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outThreshold.save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:\1. UHI Shetland\Outputs\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dominant_thresholded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")</w:t>
      </w:r>
    </w:p>
    <w:p w14:paraId="5A62EF8D" w14:textId="77777777" w:rsidR="00653360" w:rsidRDefault="008D27DB">
      <w:pPr>
        <w:pBdr>
          <w:left w:val="single" w:sz="6" w:space="8" w:color="F0A500"/>
        </w:pBdr>
        <w:spacing w:before="100" w:after="100"/>
        <w:ind w:left="360"/>
      </w:pPr>
      <w:r>
        <w:rPr>
          <w:b/>
          <w:bCs/>
          <w:color w:val="C07000"/>
          <w:sz w:val="20"/>
          <w:szCs w:val="20"/>
        </w:rPr>
        <w:t xml:space="preserve">⚠ Note: </w:t>
      </w:r>
      <w:r>
        <w:rPr>
          <w:i/>
          <w:iCs/>
          <w:color w:val="444444"/>
          <w:sz w:val="20"/>
          <w:szCs w:val="20"/>
        </w:rPr>
        <w:t xml:space="preserve">Cells where no biotope exceeds the threshold will be set to </w:t>
      </w:r>
      <w:proofErr w:type="spellStart"/>
      <w:r>
        <w:rPr>
          <w:i/>
          <w:iCs/>
          <w:color w:val="444444"/>
          <w:sz w:val="20"/>
          <w:szCs w:val="20"/>
        </w:rPr>
        <w:t>NoData</w:t>
      </w:r>
      <w:proofErr w:type="spellEnd"/>
      <w:r>
        <w:rPr>
          <w:i/>
          <w:iCs/>
          <w:color w:val="444444"/>
          <w:sz w:val="20"/>
          <w:szCs w:val="20"/>
        </w:rPr>
        <w:t xml:space="preserve"> and will not appear in the final map. Adjust the threshold value based on the agreed minimum confidence level for your project.</w:t>
      </w:r>
    </w:p>
    <w:p w14:paraId="208CE930" w14:textId="77777777" w:rsidR="00653360" w:rsidRDefault="00653360">
      <w:pPr>
        <w:spacing w:before="120"/>
      </w:pPr>
    </w:p>
    <w:p w14:paraId="58DA9EAB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3986F47D" w14:textId="77777777" w:rsidR="00170B98" w:rsidRDefault="00170B98">
      <w:pPr>
        <w:pBdr>
          <w:bottom w:val="single" w:sz="4" w:space="1" w:color="2E75B6"/>
        </w:pBdr>
        <w:spacing w:before="200" w:after="200"/>
      </w:pPr>
    </w:p>
    <w:p w14:paraId="7E59E2D5" w14:textId="77777777" w:rsidR="00170B98" w:rsidRDefault="00170B98">
      <w:pPr>
        <w:pBdr>
          <w:bottom w:val="single" w:sz="4" w:space="1" w:color="2E75B6"/>
        </w:pBdr>
        <w:spacing w:before="200" w:after="200"/>
      </w:pPr>
    </w:p>
    <w:p w14:paraId="5605E3DB" w14:textId="27924BDA" w:rsidR="00653360" w:rsidRDefault="008D27DB">
      <w:pPr>
        <w:pStyle w:val="Heading1"/>
      </w:pPr>
      <w:r>
        <w:t>Compiling the Final Map</w:t>
      </w:r>
    </w:p>
    <w:p w14:paraId="3B032B51" w14:textId="77777777" w:rsidR="00653360" w:rsidRDefault="008D27DB">
      <w:pPr>
        <w:spacing w:before="80" w:after="120"/>
      </w:pPr>
      <w:r>
        <w:t xml:space="preserve">The final stage brings together the </w:t>
      </w:r>
      <w:proofErr w:type="spellStart"/>
      <w:r>
        <w:t>thresholded</w:t>
      </w:r>
      <w:proofErr w:type="spellEnd"/>
      <w:r>
        <w:t xml:space="preserve"> raster and the raster position key to produce a labelled, classified map of dominant marine biotopes across the Shetland Islands.</w:t>
      </w:r>
    </w:p>
    <w:p w14:paraId="03A18557" w14:textId="77777777" w:rsidR="00653360" w:rsidRDefault="00653360">
      <w:pPr>
        <w:spacing w:before="120"/>
      </w:pPr>
    </w:p>
    <w:p w14:paraId="668515F2" w14:textId="77777777" w:rsidR="00653360" w:rsidRDefault="008D27DB">
      <w:pPr>
        <w:pStyle w:val="Heading2"/>
      </w:pPr>
      <w:r>
        <w:t>Step 1 — Reclassify Position Values to Biotope Codes</w:t>
      </w:r>
    </w:p>
    <w:p w14:paraId="1AA7DFB9" w14:textId="77777777" w:rsidR="00653360" w:rsidRDefault="008D27DB">
      <w:pPr>
        <w:spacing w:before="80" w:after="120"/>
      </w:pPr>
      <w:r>
        <w:t>Use the Reclassify tool to replace position integers with meaningful biotope codes or names. The remap table should reflect the input order defined in Stage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653360" w14:paraId="1618DBA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E8AE2" w14:textId="77777777" w:rsidR="00653360" w:rsidRDefault="008D27DB">
            <w:r>
              <w:rPr>
                <w:b/>
                <w:bCs/>
                <w:color w:val="FFFFFF"/>
                <w:sz w:val="20"/>
                <w:szCs w:val="20"/>
              </w:rPr>
              <w:t>Position Value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2CF4D" w14:textId="77777777" w:rsidR="00653360" w:rsidRDefault="008D27DB">
            <w:r>
              <w:rPr>
                <w:b/>
                <w:bCs/>
                <w:color w:val="FFFFFF"/>
                <w:sz w:val="20"/>
                <w:szCs w:val="20"/>
              </w:rPr>
              <w:t>Raster Variable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79696" w14:textId="352822D3" w:rsidR="00653360" w:rsidRDefault="008D27D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3360" w14:paraId="4A408AD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E4883" w14:textId="77777777" w:rsidR="00653360" w:rsidRDefault="008D27DB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0BD0F" w14:textId="77777777" w:rsidR="00653360" w:rsidRDefault="008D27DB">
            <w:r>
              <w:rPr>
                <w:rFonts w:ascii="Courier New" w:eastAsia="Courier New" w:hAnsi="Courier New" w:cs="Courier New"/>
                <w:sz w:val="20"/>
                <w:szCs w:val="20"/>
              </w:rPr>
              <w:t>inraster01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19868" w14:textId="2CD2FC5C" w:rsidR="00653360" w:rsidRDefault="008D27DB">
            <w:proofErr w:type="spellStart"/>
            <w:r>
              <w:rPr>
                <w:sz w:val="20"/>
                <w:szCs w:val="20"/>
              </w:rPr>
              <w:t>cr_hcr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653360" w14:paraId="712F410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B9919" w14:textId="77777777" w:rsidR="00653360" w:rsidRDefault="008D27DB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D2E00" w14:textId="77777777" w:rsidR="00653360" w:rsidRDefault="008D27DB">
            <w:r>
              <w:rPr>
                <w:rFonts w:ascii="Courier New" w:eastAsia="Courier New" w:hAnsi="Courier New" w:cs="Courier New"/>
                <w:sz w:val="20"/>
                <w:szCs w:val="20"/>
              </w:rPr>
              <w:t>inraster02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A6847" w14:textId="4D9A75A1" w:rsidR="00653360" w:rsidRDefault="008D27DB">
            <w:proofErr w:type="spellStart"/>
            <w:r>
              <w:rPr>
                <w:sz w:val="20"/>
                <w:szCs w:val="20"/>
              </w:rPr>
              <w:t>cr_lcr</w:t>
            </w:r>
            <w:proofErr w:type="spellEnd"/>
          </w:p>
        </w:tc>
      </w:tr>
      <w:tr w:rsidR="00653360" w14:paraId="1C236E5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FD16A" w14:textId="77777777" w:rsidR="00653360" w:rsidRDefault="008D27DB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197D0" w14:textId="77777777" w:rsidR="00653360" w:rsidRDefault="008D27DB">
            <w:r>
              <w:rPr>
                <w:rFonts w:ascii="Courier New" w:eastAsia="Courier New" w:hAnsi="Courier New" w:cs="Courier New"/>
                <w:sz w:val="20"/>
                <w:szCs w:val="20"/>
              </w:rPr>
              <w:t>inraster03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9EB44" w14:textId="5E4127F6" w:rsidR="00653360" w:rsidRDefault="00170B98">
            <w:proofErr w:type="spellStart"/>
            <w:r>
              <w:rPr>
                <w:sz w:val="20"/>
                <w:szCs w:val="20"/>
              </w:rPr>
              <w:t>cr_mcr</w:t>
            </w:r>
            <w:proofErr w:type="spellEnd"/>
          </w:p>
        </w:tc>
      </w:tr>
      <w:tr w:rsidR="00653360" w14:paraId="7FCA3DC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CC2E5" w14:textId="77777777" w:rsidR="00653360" w:rsidRDefault="008D27DB">
            <w:r>
              <w:rPr>
                <w:sz w:val="20"/>
                <w:szCs w:val="20"/>
              </w:rPr>
              <w:t>...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D8304" w14:textId="77777777" w:rsidR="00653360" w:rsidRDefault="008D27DB">
            <w:r>
              <w:rPr>
                <w:rFonts w:ascii="Courier New" w:eastAsia="Courier New" w:hAnsi="Courier New" w:cs="Courier New"/>
                <w:sz w:val="20"/>
                <w:szCs w:val="20"/>
              </w:rPr>
              <w:t>...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7F04A" w14:textId="77777777" w:rsidR="00653360" w:rsidRDefault="008D27DB">
            <w:r>
              <w:rPr>
                <w:sz w:val="20"/>
                <w:szCs w:val="20"/>
              </w:rPr>
              <w:t>Continue for all biotopes</w:t>
            </w:r>
          </w:p>
        </w:tc>
      </w:tr>
    </w:tbl>
    <w:p w14:paraId="0CB178B4" w14:textId="77777777" w:rsidR="00653360" w:rsidRDefault="00653360">
      <w:pPr>
        <w:spacing w:before="160"/>
      </w:pPr>
    </w:p>
    <w:p w14:paraId="0F7050DC" w14:textId="77777777" w:rsidR="00653360" w:rsidRDefault="008D27DB">
      <w:pPr>
        <w:pStyle w:val="Heading2"/>
      </w:pPr>
      <w:r>
        <w:t>Step 2 — Export Final Map Layer</w:t>
      </w:r>
    </w:p>
    <w:p w14:paraId="62DAB5A0" w14:textId="77777777" w:rsidR="00653360" w:rsidRDefault="008D27DB">
      <w:pPr>
        <w:spacing w:before="80" w:after="120"/>
      </w:pPr>
      <w:r>
        <w:t>Save the final reclassified raster to the project output directory. This layer is the dominant marine biotope map for the Shetland Islands:</w:t>
      </w:r>
    </w:p>
    <w:p w14:paraId="7B76B3AE" w14:textId="7A3D685A" w:rsidR="00653360" w:rsidRDefault="008D27DB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outFinal.save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r"F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:\</w:t>
      </w:r>
      <w:r w:rsidR="00170B98">
        <w:rPr>
          <w:rFonts w:ascii="Courier New" w:eastAsia="Courier New" w:hAnsi="Courier New" w:cs="Courier New"/>
          <w:color w:val="9CDCFE"/>
          <w:sz w:val="18"/>
          <w:szCs w:val="18"/>
        </w:rPr>
        <w:t>File_path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\</w:t>
      </w:r>
      <w:r w:rsidR="00170B98">
        <w:rPr>
          <w:rFonts w:ascii="Courier New" w:eastAsia="Courier New" w:hAnsi="Courier New" w:cs="Courier New"/>
          <w:color w:val="9CDCFE"/>
          <w:sz w:val="18"/>
          <w:szCs w:val="18"/>
        </w:rPr>
        <w:t>output_name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")</w:t>
      </w:r>
    </w:p>
    <w:p w14:paraId="13D82462" w14:textId="77777777" w:rsidR="00653360" w:rsidRDefault="00653360">
      <w:pPr>
        <w:spacing w:before="120"/>
      </w:pPr>
    </w:p>
    <w:p w14:paraId="65F874FA" w14:textId="77777777" w:rsidR="00653360" w:rsidRDefault="008D27DB">
      <w:pPr>
        <w:pStyle w:val="Heading2"/>
      </w:pPr>
      <w:r>
        <w:t>Step 3 — Symbolise in ArcGIS Pro</w:t>
      </w:r>
    </w:p>
    <w:p w14:paraId="07AC8F90" w14:textId="77777777" w:rsidR="00653360" w:rsidRDefault="008D27DB">
      <w:pPr>
        <w:spacing w:before="80" w:after="120"/>
      </w:pPr>
      <w:r>
        <w:t>Apply a unique values symbology to the final raster using the biotope code field. Recommended steps:</w:t>
      </w:r>
    </w:p>
    <w:p w14:paraId="020C3AA4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Open the Symbology pane for the output raster layer</w:t>
      </w:r>
    </w:p>
    <w:p w14:paraId="2A326951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Select Unique Values as the symbology type</w:t>
      </w:r>
    </w:p>
    <w:p w14:paraId="6AFF03B2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Assign colours consistent with JNCC EUNIS or UK Marine Habitat Classification colour schemes where applicable</w:t>
      </w:r>
    </w:p>
    <w:p w14:paraId="543DA824" w14:textId="77777777" w:rsidR="00653360" w:rsidRDefault="008D27DB">
      <w:pPr>
        <w:pStyle w:val="ListParagraph"/>
        <w:numPr>
          <w:ilvl w:val="0"/>
          <w:numId w:val="2"/>
        </w:numPr>
        <w:spacing w:before="60" w:after="60"/>
      </w:pPr>
      <w:r>
        <w:t>Add a descriptive label field using the biotope remap table</w:t>
      </w:r>
    </w:p>
    <w:p w14:paraId="5C685D3F" w14:textId="77777777" w:rsidR="00653360" w:rsidRDefault="00653360">
      <w:pPr>
        <w:spacing w:before="120"/>
      </w:pPr>
    </w:p>
    <w:p w14:paraId="4A594CC3" w14:textId="77777777" w:rsidR="00653360" w:rsidRDefault="00653360">
      <w:pPr>
        <w:pBdr>
          <w:bottom w:val="single" w:sz="4" w:space="1" w:color="2E75B6"/>
        </w:pBdr>
        <w:spacing w:before="200" w:after="200"/>
      </w:pPr>
    </w:p>
    <w:p w14:paraId="5EE2C12F" w14:textId="22F4DCC3" w:rsidR="00653360" w:rsidRDefault="008D27DB">
      <w:pPr>
        <w:spacing w:before="200" w:after="100"/>
        <w:jc w:val="center"/>
      </w:pPr>
      <w:r>
        <w:rPr>
          <w:i/>
          <w:iCs/>
          <w:color w:val="888888"/>
          <w:sz w:val="18"/>
          <w:szCs w:val="18"/>
        </w:rPr>
        <w:t xml:space="preserve">Shetland Islands Dominant Marine Biotope Map </w:t>
      </w:r>
      <w:r w:rsidR="00170B98">
        <w:rPr>
          <w:i/>
          <w:iCs/>
          <w:color w:val="888888"/>
          <w:sz w:val="18"/>
          <w:szCs w:val="18"/>
        </w:rPr>
        <w:t>–</w:t>
      </w:r>
      <w:r>
        <w:rPr>
          <w:i/>
          <w:iCs/>
          <w:color w:val="888888"/>
          <w:sz w:val="18"/>
          <w:szCs w:val="18"/>
        </w:rPr>
        <w:t xml:space="preserve"> 2025 Update</w:t>
      </w:r>
    </w:p>
    <w:p w14:paraId="3C1A1AF1" w14:textId="0266A1EE" w:rsidR="00653360" w:rsidRDefault="008D27DB">
      <w:pPr>
        <w:jc w:val="center"/>
      </w:pPr>
      <w:r>
        <w:rPr>
          <w:i/>
          <w:iCs/>
          <w:color w:val="888888"/>
          <w:sz w:val="18"/>
          <w:szCs w:val="18"/>
        </w:rPr>
        <w:t>University of the Highlands and Islands</w:t>
      </w:r>
      <w:r w:rsidR="00170B98">
        <w:rPr>
          <w:i/>
          <w:iCs/>
          <w:color w:val="888888"/>
          <w:sz w:val="18"/>
          <w:szCs w:val="18"/>
        </w:rPr>
        <w:t xml:space="preserve"> – Shetland</w:t>
      </w:r>
    </w:p>
    <w:sectPr w:rsidR="006533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B73BB"/>
    <w:multiLevelType w:val="hybridMultilevel"/>
    <w:tmpl w:val="246A3E32"/>
    <w:lvl w:ilvl="0" w:tplc="951A913C">
      <w:start w:val="1"/>
      <w:numFmt w:val="bullet"/>
      <w:lvlText w:val="●"/>
      <w:lvlJc w:val="left"/>
      <w:pPr>
        <w:ind w:left="720" w:hanging="360"/>
      </w:pPr>
    </w:lvl>
    <w:lvl w:ilvl="1" w:tplc="28A48820">
      <w:start w:val="1"/>
      <w:numFmt w:val="bullet"/>
      <w:lvlText w:val="○"/>
      <w:lvlJc w:val="left"/>
      <w:pPr>
        <w:ind w:left="1440" w:hanging="360"/>
      </w:pPr>
    </w:lvl>
    <w:lvl w:ilvl="2" w:tplc="9F46D258">
      <w:start w:val="1"/>
      <w:numFmt w:val="bullet"/>
      <w:lvlText w:val="■"/>
      <w:lvlJc w:val="left"/>
      <w:pPr>
        <w:ind w:left="2160" w:hanging="360"/>
      </w:pPr>
    </w:lvl>
    <w:lvl w:ilvl="3" w:tplc="1F5A061A">
      <w:start w:val="1"/>
      <w:numFmt w:val="bullet"/>
      <w:lvlText w:val="●"/>
      <w:lvlJc w:val="left"/>
      <w:pPr>
        <w:ind w:left="2880" w:hanging="360"/>
      </w:pPr>
    </w:lvl>
    <w:lvl w:ilvl="4" w:tplc="8670ED4A">
      <w:start w:val="1"/>
      <w:numFmt w:val="bullet"/>
      <w:lvlText w:val="○"/>
      <w:lvlJc w:val="left"/>
      <w:pPr>
        <w:ind w:left="3600" w:hanging="360"/>
      </w:pPr>
    </w:lvl>
    <w:lvl w:ilvl="5" w:tplc="BC9E9DB2">
      <w:start w:val="1"/>
      <w:numFmt w:val="bullet"/>
      <w:lvlText w:val="■"/>
      <w:lvlJc w:val="left"/>
      <w:pPr>
        <w:ind w:left="4320" w:hanging="360"/>
      </w:pPr>
    </w:lvl>
    <w:lvl w:ilvl="6" w:tplc="51324144">
      <w:start w:val="1"/>
      <w:numFmt w:val="bullet"/>
      <w:lvlText w:val="●"/>
      <w:lvlJc w:val="left"/>
      <w:pPr>
        <w:ind w:left="5040" w:hanging="360"/>
      </w:pPr>
    </w:lvl>
    <w:lvl w:ilvl="7" w:tplc="5D9EF2BC">
      <w:start w:val="1"/>
      <w:numFmt w:val="bullet"/>
      <w:lvlText w:val="●"/>
      <w:lvlJc w:val="left"/>
      <w:pPr>
        <w:ind w:left="5760" w:hanging="360"/>
      </w:pPr>
    </w:lvl>
    <w:lvl w:ilvl="8" w:tplc="C85851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F7EC5"/>
    <w:multiLevelType w:val="hybridMultilevel"/>
    <w:tmpl w:val="223E23C4"/>
    <w:lvl w:ilvl="0" w:tplc="9BEEA6BC">
      <w:start w:val="1"/>
      <w:numFmt w:val="bullet"/>
      <w:lvlText w:val="•"/>
      <w:lvlJc w:val="left"/>
      <w:pPr>
        <w:ind w:left="720" w:hanging="360"/>
      </w:pPr>
    </w:lvl>
    <w:lvl w:ilvl="1" w:tplc="E7123766">
      <w:start w:val="1"/>
      <w:numFmt w:val="bullet"/>
      <w:lvlText w:val="○"/>
      <w:lvlJc w:val="left"/>
      <w:pPr>
        <w:ind w:left="1080" w:hanging="360"/>
      </w:pPr>
    </w:lvl>
    <w:lvl w:ilvl="2" w:tplc="B20AB5CA">
      <w:numFmt w:val="decimal"/>
      <w:lvlText w:val=""/>
      <w:lvlJc w:val="left"/>
    </w:lvl>
    <w:lvl w:ilvl="3" w:tplc="935CAF06">
      <w:numFmt w:val="decimal"/>
      <w:lvlText w:val=""/>
      <w:lvlJc w:val="left"/>
    </w:lvl>
    <w:lvl w:ilvl="4" w:tplc="08945E78">
      <w:numFmt w:val="decimal"/>
      <w:lvlText w:val=""/>
      <w:lvlJc w:val="left"/>
    </w:lvl>
    <w:lvl w:ilvl="5" w:tplc="A99E85E0">
      <w:numFmt w:val="decimal"/>
      <w:lvlText w:val=""/>
      <w:lvlJc w:val="left"/>
    </w:lvl>
    <w:lvl w:ilvl="6" w:tplc="742C18E6">
      <w:numFmt w:val="decimal"/>
      <w:lvlText w:val=""/>
      <w:lvlJc w:val="left"/>
    </w:lvl>
    <w:lvl w:ilvl="7" w:tplc="778219B4">
      <w:numFmt w:val="decimal"/>
      <w:lvlText w:val=""/>
      <w:lvlJc w:val="left"/>
    </w:lvl>
    <w:lvl w:ilvl="8" w:tplc="8CD09FDE">
      <w:numFmt w:val="decimal"/>
      <w:lvlText w:val=""/>
      <w:lvlJc w:val="left"/>
    </w:lvl>
  </w:abstractNum>
  <w:abstractNum w:abstractNumId="2" w15:restartNumberingAfterBreak="0">
    <w:nsid w:val="6A1C01BA"/>
    <w:multiLevelType w:val="hybridMultilevel"/>
    <w:tmpl w:val="DD3847F2"/>
    <w:lvl w:ilvl="0" w:tplc="9AE60E4C">
      <w:start w:val="1"/>
      <w:numFmt w:val="decimal"/>
      <w:lvlText w:val="%1."/>
      <w:lvlJc w:val="left"/>
      <w:pPr>
        <w:ind w:left="720" w:hanging="360"/>
      </w:pPr>
    </w:lvl>
    <w:lvl w:ilvl="1" w:tplc="E9CE4A90">
      <w:numFmt w:val="decimal"/>
      <w:lvlText w:val=""/>
      <w:lvlJc w:val="left"/>
    </w:lvl>
    <w:lvl w:ilvl="2" w:tplc="016E57F2">
      <w:numFmt w:val="decimal"/>
      <w:lvlText w:val=""/>
      <w:lvlJc w:val="left"/>
    </w:lvl>
    <w:lvl w:ilvl="3" w:tplc="4A1EF594">
      <w:numFmt w:val="decimal"/>
      <w:lvlText w:val=""/>
      <w:lvlJc w:val="left"/>
    </w:lvl>
    <w:lvl w:ilvl="4" w:tplc="E682B138">
      <w:numFmt w:val="decimal"/>
      <w:lvlText w:val=""/>
      <w:lvlJc w:val="left"/>
    </w:lvl>
    <w:lvl w:ilvl="5" w:tplc="567C46F2">
      <w:numFmt w:val="decimal"/>
      <w:lvlText w:val=""/>
      <w:lvlJc w:val="left"/>
    </w:lvl>
    <w:lvl w:ilvl="6" w:tplc="06CC29CC">
      <w:numFmt w:val="decimal"/>
      <w:lvlText w:val=""/>
      <w:lvlJc w:val="left"/>
    </w:lvl>
    <w:lvl w:ilvl="7" w:tplc="D5EE9402">
      <w:numFmt w:val="decimal"/>
      <w:lvlText w:val=""/>
      <w:lvlJc w:val="left"/>
    </w:lvl>
    <w:lvl w:ilvl="8" w:tplc="9CCA7DD4">
      <w:numFmt w:val="decimal"/>
      <w:lvlText w:val=""/>
      <w:lvlJc w:val="left"/>
    </w:lvl>
  </w:abstractNum>
  <w:num w:numId="1" w16cid:durableId="811098735">
    <w:abstractNumId w:val="0"/>
    <w:lvlOverride w:ilvl="0">
      <w:startOverride w:val="1"/>
    </w:lvlOverride>
  </w:num>
  <w:num w:numId="2" w16cid:durableId="1224873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360"/>
    <w:rsid w:val="00033276"/>
    <w:rsid w:val="001539EE"/>
    <w:rsid w:val="00170B98"/>
    <w:rsid w:val="00434B18"/>
    <w:rsid w:val="00492F00"/>
    <w:rsid w:val="00653360"/>
    <w:rsid w:val="00756460"/>
    <w:rsid w:val="00856B6C"/>
    <w:rsid w:val="008D27DB"/>
    <w:rsid w:val="00EC0EB6"/>
    <w:rsid w:val="00F8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01FB"/>
  <w15:docId w15:val="{6D4C0992-368D-460A-A68D-698FF325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9AC469DE543A4C9B938F46A697F622" ma:contentTypeVersion="13" ma:contentTypeDescription="Create a new document." ma:contentTypeScope="" ma:versionID="b5b2cf83b196992fb949c1e3a089d4e8">
  <xsd:schema xmlns:xsd="http://www.w3.org/2001/XMLSchema" xmlns:xs="http://www.w3.org/2001/XMLSchema" xmlns:p="http://schemas.microsoft.com/office/2006/metadata/properties" xmlns:ns2="16d90618-a560-430a-90e1-3b57c46d9a14" xmlns:ns3="721cecec-cce1-4a17-b9ae-4c789beee6eb" targetNamespace="http://schemas.microsoft.com/office/2006/metadata/properties" ma:root="true" ma:fieldsID="d505db1374d67080be6afbc973ba473b" ns2:_="" ns3:_="">
    <xsd:import namespace="16d90618-a560-430a-90e1-3b57c46d9a14"/>
    <xsd:import namespace="721cecec-cce1-4a17-b9ae-4c789beee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90618-a560-430a-90e1-3b57c46d9a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08f9bd9-3094-4ce7-b0b7-c3aa025461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cecec-cce1-4a17-b9ae-4c789beee6e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982bce2-b6c5-4ef6-bda7-27ebba754eef}" ma:internalName="TaxCatchAll" ma:showField="CatchAllData" ma:web="721cecec-cce1-4a17-b9ae-4c789beee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d90618-a560-430a-90e1-3b57c46d9a14">
      <Terms xmlns="http://schemas.microsoft.com/office/infopath/2007/PartnerControls"/>
    </lcf76f155ced4ddcb4097134ff3c332f>
    <TaxCatchAll xmlns="721cecec-cce1-4a17-b9ae-4c789beee6eb" xsi:nil="true"/>
  </documentManagement>
</p:properties>
</file>

<file path=customXml/itemProps1.xml><?xml version="1.0" encoding="utf-8"?>
<ds:datastoreItem xmlns:ds="http://schemas.openxmlformats.org/officeDocument/2006/customXml" ds:itemID="{4043517A-3B74-4B12-B0DC-2EF3FEE7E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90618-a560-430a-90e1-3b57c46d9a14"/>
    <ds:schemaRef ds:uri="721cecec-cce1-4a17-b9ae-4c789beee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1C3642-547F-477C-B879-3197324FA6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BDA40-BF80-4A0A-8C64-3EC42E535677}">
  <ds:schemaRefs>
    <ds:schemaRef ds:uri="http://schemas.microsoft.com/office/2006/metadata/properties"/>
    <ds:schemaRef ds:uri="http://schemas.microsoft.com/office/infopath/2007/PartnerControls"/>
    <ds:schemaRef ds:uri="16d90618-a560-430a-90e1-3b57c46d9a14"/>
    <ds:schemaRef ds:uri="721cecec-cce1-4a17-b9ae-4c789beee6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Tanya Riley</cp:lastModifiedBy>
  <cp:revision>5</cp:revision>
  <dcterms:created xsi:type="dcterms:W3CDTF">2026-05-05T08:51:00Z</dcterms:created>
  <dcterms:modified xsi:type="dcterms:W3CDTF">2026-07-13T15:01:00Z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0x010100409AC469DE543A4C9B938F46A697F622</vt:lpwstr>
  </property>
  <property fmtid="{D5CDD505-2E9C-101B-9397-08002B2CF9AE}" pid="3" name="MediaServiceImageTags">
    <vt:lpwstr/>
  </property>
  <property fmtid="{D5CDD505-2E9C-101B-9397-08002B2CF9AE}" pid="4" name="MSIP_Label_b06898a9-a115-43e8-8e77-fefad235936f_Enabled">
    <vt:lpwstr>True</vt:lpwstr>
  </property>
  <property fmtid="{D5CDD505-2E9C-101B-9397-08002B2CF9AE}" pid="5" name="MSIP_Label_b06898a9-a115-43e8-8e77-fefad235936f_SiteId">
    <vt:lpwstr>20e4f9dc-e1dc-4f42-ab27-de7c2042ea63</vt:lpwstr>
  </property>
  <property fmtid="{D5CDD505-2E9C-101B-9397-08002B2CF9AE}" pid="6" name="MSIP_Label_b06898a9-a115-43e8-8e77-fefad235936f_SetDate">
    <vt:lpwstr>2026-07-02T13:00:41Z</vt:lpwstr>
  </property>
  <property fmtid="{D5CDD505-2E9C-101B-9397-08002B2CF9AE}" pid="7" name="MSIP_Label_b06898a9-a115-43e8-8e77-fefad235936f_Name">
    <vt:lpwstr>Confidential</vt:lpwstr>
  </property>
  <property fmtid="{D5CDD505-2E9C-101B-9397-08002B2CF9AE}" pid="8" name="MSIP_Label_b06898a9-a115-43e8-8e77-fefad235936f_ActionId">
    <vt:lpwstr>329a110d-84b3-4a36-9a50-e8e8672661ed</vt:lpwstr>
  </property>
  <property fmtid="{D5CDD505-2E9C-101B-9397-08002B2CF9AE}" pid="9" name="MSIP_Label_b06898a9-a115-43e8-8e77-fefad235936f_Removed">
    <vt:lpwstr>False</vt:lpwstr>
  </property>
  <property fmtid="{D5CDD505-2E9C-101B-9397-08002B2CF9AE}" pid="10" name="MSIP_Label_b06898a9-a115-43e8-8e77-fefad235936f_Extended_MSFT_Method">
    <vt:lpwstr>Standard</vt:lpwstr>
  </property>
  <property fmtid="{D5CDD505-2E9C-101B-9397-08002B2CF9AE}" pid="11" name="Sensitivity">
    <vt:lpwstr>Confidential</vt:lpwstr>
  </property>
</Properties>
</file>