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2E7" w:rsidRPr="00F63FA7" w:rsidRDefault="00F63FA7" w:rsidP="00F63FA7">
      <w:pPr>
        <w:pStyle w:val="Heading1"/>
        <w:rPr>
          <w:b/>
        </w:rPr>
      </w:pPr>
      <w:r w:rsidRPr="00F63FA7">
        <w:rPr>
          <w:b/>
        </w:rPr>
        <w:t>Data 620 – Week 4 Assignment</w:t>
      </w:r>
    </w:p>
    <w:p w:rsidR="00F63FA7" w:rsidRDefault="0098382E">
      <w:r>
        <w:pict>
          <v:rect id="_x0000_i1025" style="width:0;height:1.5pt" o:hralign="center" o:hrstd="t" o:hr="t" fillcolor="#a0a0a0" stroked="f"/>
        </w:pict>
      </w:r>
    </w:p>
    <w:p w:rsidR="00F63FA7" w:rsidRPr="006A6053" w:rsidRDefault="00F63FA7" w:rsidP="00F63FA7">
      <w:pPr>
        <w:pStyle w:val="NoSpacing"/>
        <w:rPr>
          <w:b/>
          <w:color w:val="0070C0"/>
          <w:sz w:val="24"/>
          <w:szCs w:val="24"/>
        </w:rPr>
      </w:pPr>
      <w:r w:rsidRPr="006A6053">
        <w:rPr>
          <w:b/>
          <w:color w:val="0070C0"/>
          <w:sz w:val="24"/>
          <w:szCs w:val="24"/>
        </w:rPr>
        <w:t>Team No. 6</w:t>
      </w:r>
    </w:p>
    <w:p w:rsidR="00F63FA7" w:rsidRPr="00F63FA7" w:rsidRDefault="00F63FA7" w:rsidP="00F63FA7">
      <w:pPr>
        <w:pStyle w:val="NoSpacing"/>
        <w:rPr>
          <w:sz w:val="10"/>
          <w:szCs w:val="10"/>
        </w:rPr>
      </w:pPr>
    </w:p>
    <w:p w:rsidR="00F63FA7" w:rsidRDefault="00F63FA7" w:rsidP="00F63FA7">
      <w:pPr>
        <w:pStyle w:val="NoSpacing"/>
        <w:numPr>
          <w:ilvl w:val="0"/>
          <w:numId w:val="6"/>
        </w:numPr>
      </w:pPr>
      <w:r>
        <w:t xml:space="preserve">Yohannes </w:t>
      </w:r>
      <w:r w:rsidRPr="00F63FA7">
        <w:t>Deboch</w:t>
      </w:r>
    </w:p>
    <w:p w:rsidR="00F63FA7" w:rsidRDefault="00F63FA7" w:rsidP="00F63FA7">
      <w:pPr>
        <w:pStyle w:val="NoSpacing"/>
        <w:numPr>
          <w:ilvl w:val="0"/>
          <w:numId w:val="6"/>
        </w:numPr>
      </w:pPr>
      <w:r>
        <w:t>Sherranette Tinapunan</w:t>
      </w:r>
    </w:p>
    <w:p w:rsidR="00F63FA7" w:rsidRDefault="00F63FA7" w:rsidP="00F63FA7">
      <w:pPr>
        <w:pStyle w:val="NoSpacing"/>
      </w:pPr>
    </w:p>
    <w:p w:rsidR="006A6053" w:rsidRDefault="006A6053" w:rsidP="00F63FA7">
      <w:pPr>
        <w:pStyle w:val="NoSpacing"/>
        <w:rPr>
          <w:b/>
          <w:color w:val="0070C0"/>
          <w:sz w:val="24"/>
          <w:szCs w:val="24"/>
        </w:rPr>
      </w:pPr>
    </w:p>
    <w:p w:rsidR="00F63FA7" w:rsidRPr="006A6053" w:rsidRDefault="00F63FA7" w:rsidP="00F63FA7">
      <w:pPr>
        <w:pStyle w:val="NoSpacing"/>
        <w:rPr>
          <w:b/>
          <w:color w:val="0070C0"/>
          <w:sz w:val="24"/>
          <w:szCs w:val="24"/>
        </w:rPr>
      </w:pPr>
      <w:r w:rsidRPr="006A6053">
        <w:rPr>
          <w:b/>
          <w:color w:val="0070C0"/>
          <w:sz w:val="24"/>
          <w:szCs w:val="24"/>
        </w:rPr>
        <w:t>Requirements</w:t>
      </w:r>
    </w:p>
    <w:p w:rsidR="00F63FA7" w:rsidRDefault="00F63FA7" w:rsidP="00F63FA7">
      <w:pPr>
        <w:pStyle w:val="NoSpacing"/>
      </w:pPr>
    </w:p>
    <w:p w:rsidR="00F63FA7" w:rsidRDefault="00F63FA7" w:rsidP="00F63FA7">
      <w:r>
        <w:t>Centrality measures can be used to predict (positive or negative) outcomes for a node.</w:t>
      </w:r>
    </w:p>
    <w:p w:rsidR="00F63FA7" w:rsidRDefault="00F63FA7" w:rsidP="00F63FA7">
      <w:r>
        <w:t xml:space="preserve">Your task in this week’s assignment is to identify an interesting set of network data that is available on the web (either through web scraping or web APIs) that could be used for analyzing and comparing centrality measures across nodes.  </w:t>
      </w:r>
    </w:p>
    <w:p w:rsidR="00F63FA7" w:rsidRDefault="00F63FA7" w:rsidP="00F63FA7">
      <w:r>
        <w:t>As an additional constraint, there should be at least one categorical variable available for each node (such as “Male” or “Female”; “Republican”, “Democrat,” or “Undecided”, etc.)</w:t>
      </w:r>
    </w:p>
    <w:p w:rsidR="00F63FA7" w:rsidRDefault="00F63FA7" w:rsidP="00F63FA7">
      <w:r>
        <w:t>In addition to identifying your data source, you should create a high</w:t>
      </w:r>
      <w:r w:rsidR="00596233">
        <w:t>-</w:t>
      </w:r>
      <w:r>
        <w:t xml:space="preserve">level plan that describes how you would load the data for </w:t>
      </w:r>
      <w:r w:rsidR="00BB255F">
        <w:t>analysis and</w:t>
      </w:r>
      <w:r>
        <w:t xml:space="preserve"> describe a hypothetical outcome that could be predicted from comparing degree centrality across categorical groups.</w:t>
      </w:r>
    </w:p>
    <w:p w:rsidR="006A6053" w:rsidRDefault="006A6053" w:rsidP="006A6053">
      <w:pPr>
        <w:pStyle w:val="NoSpacing"/>
        <w:rPr>
          <w:b/>
          <w:color w:val="0070C0"/>
          <w:sz w:val="24"/>
          <w:szCs w:val="24"/>
        </w:rPr>
      </w:pPr>
    </w:p>
    <w:p w:rsidR="00F63FA7" w:rsidRPr="006A6053" w:rsidRDefault="00F63FA7" w:rsidP="006A6053">
      <w:pPr>
        <w:pStyle w:val="NoSpacing"/>
        <w:rPr>
          <w:b/>
          <w:color w:val="0070C0"/>
          <w:sz w:val="24"/>
          <w:szCs w:val="24"/>
        </w:rPr>
      </w:pPr>
      <w:r w:rsidRPr="006A6053">
        <w:rPr>
          <w:b/>
          <w:color w:val="0070C0"/>
          <w:sz w:val="24"/>
          <w:szCs w:val="24"/>
        </w:rPr>
        <w:t xml:space="preserve">Data </w:t>
      </w:r>
      <w:r w:rsidR="002A6705">
        <w:rPr>
          <w:b/>
          <w:color w:val="0070C0"/>
          <w:sz w:val="24"/>
          <w:szCs w:val="24"/>
        </w:rPr>
        <w:t>Set</w:t>
      </w:r>
    </w:p>
    <w:p w:rsidR="006A6053" w:rsidRDefault="006A6053" w:rsidP="006A6053">
      <w:pPr>
        <w:pStyle w:val="NoSpacing"/>
      </w:pPr>
    </w:p>
    <w:p w:rsidR="006A6053" w:rsidRPr="006A6053" w:rsidRDefault="006A6053" w:rsidP="006A6053">
      <w:pPr>
        <w:pStyle w:val="NoSpacing"/>
        <w:rPr>
          <w:b/>
        </w:rPr>
      </w:pPr>
      <w:r w:rsidRPr="006A6053">
        <w:rPr>
          <w:b/>
          <w:color w:val="595959" w:themeColor="text1" w:themeTint="A6"/>
        </w:rPr>
        <w:t>Chicago Divvy Bicycle Sharing Data</w:t>
      </w:r>
    </w:p>
    <w:p w:rsidR="006A6053" w:rsidRDefault="0098382E" w:rsidP="006A6053">
      <w:hyperlink r:id="rId5" w:history="1">
        <w:r w:rsidR="00F95AB8" w:rsidRPr="00927077">
          <w:rPr>
            <w:rStyle w:val="Hyperlink"/>
          </w:rPr>
          <w:t>https://www.kaggle.com/devisangeetha/divvy-bike-share-eda-network-analysis/data</w:t>
        </w:r>
      </w:hyperlink>
      <w:r w:rsidR="00F95AB8">
        <w:t xml:space="preserve"> </w:t>
      </w:r>
    </w:p>
    <w:p w:rsidR="006A6053" w:rsidRDefault="006A6053" w:rsidP="006A6053">
      <w:pPr>
        <w:pStyle w:val="NoSpacing"/>
      </w:pPr>
    </w:p>
    <w:p w:rsidR="006A6053" w:rsidRPr="006A6053" w:rsidRDefault="006A6053" w:rsidP="009754BE">
      <w:pPr>
        <w:pStyle w:val="NoSpacing"/>
        <w:pBdr>
          <w:left w:val="single" w:sz="4" w:space="4" w:color="auto"/>
        </w:pBdr>
        <w:ind w:left="144" w:right="144"/>
      </w:pPr>
      <w:r w:rsidRPr="006A6053">
        <w:t>Divvy is Chicagoland’s bike share system, with 6,000 bikes available at 570+ stations across Chicago and Evanston. Divvy provides residents and visitors with a convenient, fun and affordable transportation option for getting around and exploring Chicago.</w:t>
      </w:r>
    </w:p>
    <w:p w:rsidR="006A6053" w:rsidRDefault="006A6053" w:rsidP="006A6053">
      <w:pPr>
        <w:pStyle w:val="NoSpacing"/>
      </w:pPr>
    </w:p>
    <w:p w:rsidR="009754BE" w:rsidRDefault="009754BE" w:rsidP="006A6053">
      <w:r>
        <w:t xml:space="preserve">The team is interested in analyzing the difference between bike pickup and drop networks of male and female riders. The columns in this data set that we would be investigating are </w:t>
      </w:r>
      <w:r w:rsidRPr="00596233">
        <w:rPr>
          <w:i/>
          <w:color w:val="0070C0"/>
        </w:rPr>
        <w:t>gender</w:t>
      </w:r>
      <w:r>
        <w:t xml:space="preserve">, </w:t>
      </w:r>
      <w:r w:rsidR="0077495D" w:rsidRPr="0077495D">
        <w:rPr>
          <w:i/>
          <w:color w:val="0070C0"/>
        </w:rPr>
        <w:t>from_station_id</w:t>
      </w:r>
      <w:r w:rsidR="0077495D">
        <w:t xml:space="preserve">, </w:t>
      </w:r>
      <w:r w:rsidRPr="00596233">
        <w:rPr>
          <w:i/>
          <w:color w:val="0070C0"/>
        </w:rPr>
        <w:t>from_station_name</w:t>
      </w:r>
      <w:r>
        <w:t xml:space="preserve">, </w:t>
      </w:r>
      <w:r w:rsidR="0077495D" w:rsidRPr="0077495D">
        <w:rPr>
          <w:i/>
          <w:color w:val="0070C0"/>
        </w:rPr>
        <w:t>to_station_id</w:t>
      </w:r>
      <w:r w:rsidR="0077495D">
        <w:t xml:space="preserve">, and </w:t>
      </w:r>
      <w:r w:rsidRPr="00596233">
        <w:rPr>
          <w:i/>
          <w:color w:val="0070C0"/>
        </w:rPr>
        <w:t>to_station_name</w:t>
      </w:r>
      <w:r>
        <w:t xml:space="preserve">. </w:t>
      </w:r>
    </w:p>
    <w:p w:rsidR="00937CE7" w:rsidRDefault="00C47587" w:rsidP="00814B64">
      <w:r>
        <w:t xml:space="preserve">The categorical variable we will use is gender. </w:t>
      </w:r>
    </w:p>
    <w:p w:rsidR="006A0E8F" w:rsidRDefault="006A0E8F" w:rsidP="00814B64"/>
    <w:p w:rsidR="006A0E8F" w:rsidRDefault="006A0E8F" w:rsidP="00814B64">
      <w:pPr>
        <w:rPr>
          <w:b/>
          <w:color w:val="0070C0"/>
          <w:sz w:val="24"/>
          <w:szCs w:val="24"/>
        </w:rPr>
      </w:pPr>
      <w:r w:rsidRPr="006A0E8F">
        <w:rPr>
          <w:b/>
          <w:color w:val="0070C0"/>
          <w:sz w:val="24"/>
          <w:szCs w:val="24"/>
        </w:rPr>
        <w:t>High-level Plan for Loading Data for Analysis</w:t>
      </w:r>
    </w:p>
    <w:p w:rsidR="008D0B02" w:rsidRDefault="008D0B02" w:rsidP="00814B64">
      <w:r>
        <w:t xml:space="preserve">Pandas package </w:t>
      </w:r>
      <w:r w:rsidR="00BB255F">
        <w:t xml:space="preserve">will be used </w:t>
      </w:r>
      <w:r>
        <w:t xml:space="preserve">to </w:t>
      </w:r>
      <w:r w:rsidR="00BB255F">
        <w:t>load</w:t>
      </w:r>
      <w:r>
        <w:t xml:space="preserve"> the data set</w:t>
      </w:r>
      <w:r w:rsidR="00BB255F">
        <w:t xml:space="preserve"> into a dataframe. </w:t>
      </w:r>
      <w:r w:rsidR="006C4578">
        <w:t xml:space="preserve">The data set is going to be divided into </w:t>
      </w:r>
      <w:r w:rsidR="006C4578" w:rsidRPr="001B0010">
        <w:rPr>
          <w:color w:val="0070C0"/>
        </w:rPr>
        <w:t xml:space="preserve">male </w:t>
      </w:r>
      <w:r w:rsidR="006C4578">
        <w:t xml:space="preserve">and </w:t>
      </w:r>
      <w:r w:rsidR="006C4578" w:rsidRPr="001B0010">
        <w:rPr>
          <w:color w:val="0070C0"/>
        </w:rPr>
        <w:t xml:space="preserve">female </w:t>
      </w:r>
      <w:r w:rsidR="006C4578">
        <w:t>dataframe</w:t>
      </w:r>
      <w:r w:rsidR="00B041E2">
        <w:t>s</w:t>
      </w:r>
      <w:r w:rsidR="006C4578">
        <w:t>.</w:t>
      </w:r>
      <w:r w:rsidR="00197A5D">
        <w:t xml:space="preserve"> Degree and eigenvector centralities are going to be calculated independently for each group. </w:t>
      </w:r>
      <w:r w:rsidR="00B041E2">
        <w:t xml:space="preserve">For each group, weight is going to be calculated for each edge. The weight describes the </w:t>
      </w:r>
      <w:r w:rsidR="0098382E">
        <w:t xml:space="preserve">amount of </w:t>
      </w:r>
      <w:bookmarkStart w:id="0" w:name="_GoBack"/>
      <w:bookmarkEnd w:id="0"/>
      <w:r w:rsidR="00197A5D">
        <w:t xml:space="preserve">traffic between pickup station and </w:t>
      </w:r>
      <w:r w:rsidR="00224245">
        <w:t xml:space="preserve">drop-off station. </w:t>
      </w:r>
      <w:r w:rsidR="001457FB">
        <w:t xml:space="preserve">Weight is going to be </w:t>
      </w:r>
      <w:r w:rsidR="00B041E2">
        <w:t>specified</w:t>
      </w:r>
      <w:r w:rsidR="001457FB">
        <w:t xml:space="preserve"> when calculating the eigenvector centrality for each node. </w:t>
      </w:r>
    </w:p>
    <w:p w:rsidR="001457FB" w:rsidRPr="008D0B02" w:rsidRDefault="001457FB" w:rsidP="00814B64">
      <w:pPr>
        <w:rPr>
          <w:b/>
          <w:color w:val="0070C0"/>
          <w:sz w:val="24"/>
          <w:szCs w:val="24"/>
        </w:rPr>
      </w:pPr>
    </w:p>
    <w:p w:rsidR="00F95AB8" w:rsidRDefault="00F95AB8" w:rsidP="00814B64"/>
    <w:p w:rsidR="00814B64" w:rsidRDefault="00814B64" w:rsidP="00814B64"/>
    <w:p w:rsidR="0025249D" w:rsidRDefault="0025249D" w:rsidP="006A6053">
      <w:pPr>
        <w:rPr>
          <w:b/>
          <w:color w:val="0070C0"/>
          <w:sz w:val="24"/>
          <w:szCs w:val="24"/>
        </w:rPr>
      </w:pPr>
    </w:p>
    <w:p w:rsidR="0025249D" w:rsidRPr="00732BD6" w:rsidRDefault="00E93197" w:rsidP="00F63FA7">
      <w:pPr>
        <w:rPr>
          <w:b/>
          <w:color w:val="0070C0"/>
          <w:sz w:val="24"/>
          <w:szCs w:val="24"/>
        </w:rPr>
      </w:pPr>
      <w:r w:rsidRPr="00E93197">
        <w:rPr>
          <w:b/>
          <w:color w:val="0070C0"/>
          <w:sz w:val="24"/>
          <w:szCs w:val="24"/>
        </w:rPr>
        <w:t xml:space="preserve">Hypothetical </w:t>
      </w:r>
      <w:r>
        <w:rPr>
          <w:b/>
          <w:color w:val="0070C0"/>
          <w:sz w:val="24"/>
          <w:szCs w:val="24"/>
        </w:rPr>
        <w:t>O</w:t>
      </w:r>
      <w:r w:rsidRPr="00E93197">
        <w:rPr>
          <w:b/>
          <w:color w:val="0070C0"/>
          <w:sz w:val="24"/>
          <w:szCs w:val="24"/>
        </w:rPr>
        <w:t xml:space="preserve">utcome that could be </w:t>
      </w:r>
      <w:r>
        <w:rPr>
          <w:b/>
          <w:color w:val="0070C0"/>
          <w:sz w:val="24"/>
          <w:szCs w:val="24"/>
        </w:rPr>
        <w:t>P</w:t>
      </w:r>
      <w:r w:rsidRPr="00E93197">
        <w:rPr>
          <w:b/>
          <w:color w:val="0070C0"/>
          <w:sz w:val="24"/>
          <w:szCs w:val="24"/>
        </w:rPr>
        <w:t xml:space="preserve">redicted from </w:t>
      </w:r>
      <w:r>
        <w:rPr>
          <w:b/>
          <w:color w:val="0070C0"/>
          <w:sz w:val="24"/>
          <w:szCs w:val="24"/>
        </w:rPr>
        <w:t>C</w:t>
      </w:r>
      <w:r w:rsidRPr="00E93197">
        <w:rPr>
          <w:b/>
          <w:color w:val="0070C0"/>
          <w:sz w:val="24"/>
          <w:szCs w:val="24"/>
        </w:rPr>
        <w:t xml:space="preserve">omparing </w:t>
      </w:r>
      <w:r w:rsidR="00641967">
        <w:rPr>
          <w:b/>
          <w:color w:val="0070C0"/>
          <w:sz w:val="24"/>
          <w:szCs w:val="24"/>
        </w:rPr>
        <w:t xml:space="preserve">Degree </w:t>
      </w:r>
      <w:r>
        <w:rPr>
          <w:b/>
          <w:color w:val="0070C0"/>
          <w:sz w:val="24"/>
          <w:szCs w:val="24"/>
        </w:rPr>
        <w:t>Centrality A</w:t>
      </w:r>
      <w:r w:rsidRPr="00E93197">
        <w:rPr>
          <w:b/>
          <w:color w:val="0070C0"/>
          <w:sz w:val="24"/>
          <w:szCs w:val="24"/>
        </w:rPr>
        <w:t xml:space="preserve">cross </w:t>
      </w:r>
      <w:r>
        <w:rPr>
          <w:b/>
          <w:color w:val="0070C0"/>
          <w:sz w:val="24"/>
          <w:szCs w:val="24"/>
        </w:rPr>
        <w:t>C</w:t>
      </w:r>
      <w:r w:rsidRPr="00E93197">
        <w:rPr>
          <w:b/>
          <w:color w:val="0070C0"/>
          <w:sz w:val="24"/>
          <w:szCs w:val="24"/>
        </w:rPr>
        <w:t xml:space="preserve">ategorical </w:t>
      </w:r>
      <w:r>
        <w:rPr>
          <w:b/>
          <w:color w:val="0070C0"/>
          <w:sz w:val="24"/>
          <w:szCs w:val="24"/>
        </w:rPr>
        <w:t>G</w:t>
      </w:r>
      <w:r w:rsidRPr="00E93197">
        <w:rPr>
          <w:b/>
          <w:color w:val="0070C0"/>
          <w:sz w:val="24"/>
          <w:szCs w:val="24"/>
        </w:rPr>
        <w:t>roups</w:t>
      </w:r>
    </w:p>
    <w:p w:rsidR="006A6053" w:rsidRDefault="00641967" w:rsidP="00F63FA7">
      <w:r>
        <w:t>This data set is a directed graph. It tel</w:t>
      </w:r>
      <w:r w:rsidR="00E026D3">
        <w:t>ls</w:t>
      </w:r>
      <w:r>
        <w:t xml:space="preserve"> us the station a bike rider picks up a bike rental and the station where the bike is dropped off.</w:t>
      </w:r>
      <w:r w:rsidR="008F139A">
        <w:t xml:space="preserve"> By calculating the </w:t>
      </w:r>
      <w:r w:rsidR="00082528">
        <w:t>in-degree</w:t>
      </w:r>
      <w:r w:rsidR="008F139A">
        <w:t xml:space="preserve"> centrality of each station, we can get </w:t>
      </w:r>
      <w:r w:rsidR="00082528">
        <w:t xml:space="preserve">an idea of the number of incoming stations a particular drop off station has. A station with a high in-degree centrality could be a location where </w:t>
      </w:r>
      <w:r w:rsidR="007342A2">
        <w:t xml:space="preserve">various </w:t>
      </w:r>
      <w:r w:rsidR="00082528">
        <w:t>demographic</w:t>
      </w:r>
      <w:r w:rsidR="00F548B3">
        <w:t xml:space="preserve"> groups</w:t>
      </w:r>
      <w:r w:rsidR="00082528">
        <w:t xml:space="preserve"> </w:t>
      </w:r>
      <w:r w:rsidR="007342A2">
        <w:t>that come from</w:t>
      </w:r>
      <w:r w:rsidR="00082528">
        <w:t xml:space="preserve"> </w:t>
      </w:r>
      <w:r w:rsidR="007342A2">
        <w:t xml:space="preserve">different </w:t>
      </w:r>
      <w:r w:rsidR="00082528">
        <w:t>geographic area</w:t>
      </w:r>
      <w:r w:rsidR="008D637F">
        <w:t>s</w:t>
      </w:r>
      <w:r w:rsidR="00082528">
        <w:t xml:space="preserve"> converge</w:t>
      </w:r>
      <w:r w:rsidR="00F548B3">
        <w:t xml:space="preserve"> together</w:t>
      </w:r>
      <w:r w:rsidR="00082528">
        <w:t xml:space="preserve">. </w:t>
      </w:r>
      <w:r w:rsidR="00D748E2">
        <w:t>A station with high eigenvector centrality</w:t>
      </w:r>
      <w:r w:rsidR="00037D03">
        <w:t xml:space="preserve"> could be a station where many bike riders frequent </w:t>
      </w:r>
      <w:r w:rsidR="007342A2">
        <w:t xml:space="preserve">and/or </w:t>
      </w:r>
      <w:r w:rsidR="00037D03">
        <w:t>is a station that is connected to several stations with high centrality. As you can see, this information can help determine key advertising locations that target certain demographics.</w:t>
      </w:r>
    </w:p>
    <w:sectPr w:rsidR="006A6053" w:rsidSect="00F63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DB"/>
    <w:multiLevelType w:val="hybridMultilevel"/>
    <w:tmpl w:val="E8DCEE62"/>
    <w:lvl w:ilvl="0" w:tplc="58925B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7546E"/>
    <w:multiLevelType w:val="hybridMultilevel"/>
    <w:tmpl w:val="737E2BD6"/>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16B"/>
    <w:multiLevelType w:val="hybridMultilevel"/>
    <w:tmpl w:val="DD6E5338"/>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F4612"/>
    <w:multiLevelType w:val="hybridMultilevel"/>
    <w:tmpl w:val="B4D281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B5C84"/>
    <w:multiLevelType w:val="hybridMultilevel"/>
    <w:tmpl w:val="25160FEE"/>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80565"/>
    <w:multiLevelType w:val="hybridMultilevel"/>
    <w:tmpl w:val="6C58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117DE"/>
    <w:multiLevelType w:val="hybridMultilevel"/>
    <w:tmpl w:val="D18A37A4"/>
    <w:lvl w:ilvl="0" w:tplc="4C386F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03FE6"/>
    <w:multiLevelType w:val="hybridMultilevel"/>
    <w:tmpl w:val="B0543C94"/>
    <w:lvl w:ilvl="0" w:tplc="FD28AB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A7"/>
    <w:rsid w:val="00037D03"/>
    <w:rsid w:val="00082528"/>
    <w:rsid w:val="001457FB"/>
    <w:rsid w:val="00197A5D"/>
    <w:rsid w:val="001B0010"/>
    <w:rsid w:val="00224245"/>
    <w:rsid w:val="00231E3E"/>
    <w:rsid w:val="0025249D"/>
    <w:rsid w:val="002A6705"/>
    <w:rsid w:val="004102E7"/>
    <w:rsid w:val="00596233"/>
    <w:rsid w:val="005E7182"/>
    <w:rsid w:val="00641967"/>
    <w:rsid w:val="006A0E8F"/>
    <w:rsid w:val="006A6053"/>
    <w:rsid w:val="006C4578"/>
    <w:rsid w:val="007241C9"/>
    <w:rsid w:val="00732BD6"/>
    <w:rsid w:val="007342A2"/>
    <w:rsid w:val="0077495D"/>
    <w:rsid w:val="00814B64"/>
    <w:rsid w:val="008D0B02"/>
    <w:rsid w:val="008D637F"/>
    <w:rsid w:val="008F139A"/>
    <w:rsid w:val="00937CE7"/>
    <w:rsid w:val="009754BE"/>
    <w:rsid w:val="0098382E"/>
    <w:rsid w:val="00B041E2"/>
    <w:rsid w:val="00BB255F"/>
    <w:rsid w:val="00BC64EC"/>
    <w:rsid w:val="00BC726A"/>
    <w:rsid w:val="00C47587"/>
    <w:rsid w:val="00CA5C16"/>
    <w:rsid w:val="00D211CB"/>
    <w:rsid w:val="00D748E2"/>
    <w:rsid w:val="00E026D3"/>
    <w:rsid w:val="00E93197"/>
    <w:rsid w:val="00F23C8A"/>
    <w:rsid w:val="00F548B3"/>
    <w:rsid w:val="00F63FA7"/>
    <w:rsid w:val="00F95AB8"/>
    <w:rsid w:val="00FB2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3A6C"/>
  <w15:chartTrackingRefBased/>
  <w15:docId w15:val="{741F9D46-5A04-4ED2-A86B-478596C9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3F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FA7"/>
    <w:pPr>
      <w:ind w:left="720"/>
      <w:contextualSpacing/>
    </w:pPr>
  </w:style>
  <w:style w:type="paragraph" w:styleId="NoSpacing">
    <w:name w:val="No Spacing"/>
    <w:uiPriority w:val="1"/>
    <w:qFormat/>
    <w:rsid w:val="00F63FA7"/>
    <w:pPr>
      <w:spacing w:after="0" w:line="240" w:lineRule="auto"/>
    </w:pPr>
  </w:style>
  <w:style w:type="character" w:styleId="Hyperlink">
    <w:name w:val="Hyperlink"/>
    <w:basedOn w:val="DefaultParagraphFont"/>
    <w:uiPriority w:val="99"/>
    <w:unhideWhenUsed/>
    <w:rsid w:val="006A6053"/>
    <w:rPr>
      <w:color w:val="0000FF"/>
      <w:u w:val="single"/>
    </w:rPr>
  </w:style>
  <w:style w:type="character" w:styleId="UnresolvedMention">
    <w:name w:val="Unresolved Mention"/>
    <w:basedOn w:val="DefaultParagraphFont"/>
    <w:uiPriority w:val="99"/>
    <w:semiHidden/>
    <w:unhideWhenUsed/>
    <w:rsid w:val="006A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4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evisangeetha/divvy-bike-share-eda-network-analys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Sherranette Tinapunan</dc:creator>
  <cp:keywords/>
  <dc:description/>
  <cp:lastModifiedBy>Sherranette Tinapunan</cp:lastModifiedBy>
  <cp:revision>39</cp:revision>
  <dcterms:created xsi:type="dcterms:W3CDTF">2019-02-27T01:34:00Z</dcterms:created>
  <dcterms:modified xsi:type="dcterms:W3CDTF">2019-02-28T00:57:00Z</dcterms:modified>
</cp:coreProperties>
</file>