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Laravel Migration Intake App – Folder Automation Notes</w:t>
      </w:r>
    </w:p>
    <w:p>
      <w:r>
        <w:rPr>
          <w:b/>
        </w:rPr>
        <w:t>Goal</w:t>
        <w:br/>
      </w:r>
      <w:r>
        <w:t>Whenever a new Client is created in Filament, Laravel automatically creates a client folder with standard subfolders.</w:t>
        <w:br/>
      </w:r>
    </w:p>
    <w:p>
      <w:pPr>
        <w:pStyle w:val="Heading2"/>
      </w:pPr>
      <w:r>
        <w:t>Overall Flow</w:t>
      </w:r>
    </w:p>
    <w:p>
      <w:r>
        <w:t>Filament form -&gt; Client model saved -&gt; ClientObserver receives the 'created' event -&gt;</w:t>
        <w:br/>
        <w:t>ClientFolderService creates folders -&gt; folder_path is saved back to the client.</w:t>
      </w:r>
    </w:p>
    <w:p>
      <w:pPr>
        <w:pStyle w:val="Heading2"/>
      </w:pPr>
      <w:r>
        <w:t>Storage Disk (config/filesystems.php)</w:t>
      </w:r>
    </w:p>
    <w:p>
      <w:r>
        <w:t>A custom disk named 'client_files' was created.</w:t>
        <w:br/>
        <w:br/>
        <w:t>'client_files' =&gt; [</w:t>
        <w:br/>
        <w:t xml:space="preserve">    'driver' =&gt; 'local',</w:t>
        <w:br/>
        <w:t xml:space="preserve">    'root' =&gt; env('CLIENT_FILES_ROOT', storage_path('app/private')),</w:t>
        <w:br/>
        <w:t xml:space="preserve">    'throw' =&gt; true,</w:t>
        <w:br/>
        <w:t>]</w:t>
        <w:br/>
        <w:br/>
        <w:t>driver: use the local filesystem.</w:t>
        <w:br/>
        <w:t>root: the base directory for every file operation.</w:t>
        <w:br/>
        <w:t>throw: throw an exception if something fails.</w:t>
        <w:br/>
        <w:br/>
        <w:t>The root is read from the .env file:</w:t>
        <w:br/>
        <w:t>CLIENT_FILES_ROOT=/Users/dominicknabe/Documents/vscode/migrationApp/storage/app/private</w:t>
        <w:br/>
        <w:br/>
        <w:t>On the production Ubuntu server this can simply become:</w:t>
        <w:br/>
        <w:t>/srv/storage</w:t>
        <w:br/>
        <w:br/>
        <w:t>The PHP code never changes—only the .env value changes.</w:t>
      </w:r>
    </w:p>
    <w:p>
      <w:pPr>
        <w:pStyle w:val="Heading2"/>
      </w:pPr>
      <w:r>
        <w:t>ClientFolderService (app/Services)</w:t>
      </w:r>
    </w:p>
    <w:p>
      <w:r>
        <w:t>Purpose: Contains only the folder creation logic.</w:t>
        <w:br/>
        <w:br/>
        <w:t>Method:</w:t>
        <w:br/>
        <w:t>create(Client $client)</w:t>
        <w:br/>
        <w:br/>
        <w:t>Responsibilities:</w:t>
        <w:br/>
        <w:t>- Build folder name from client id + name.</w:t>
        <w:br/>
        <w:t>- Create the main folder.</w:t>
        <w:br/>
        <w:t>- Create all required subfolders.</w:t>
        <w:br/>
        <w:t>- Return the created path.</w:t>
        <w:br/>
        <w:br/>
        <w:t>Keeping this logic in a service means it can be reused from observers, commands, imports, or APIs.</w:t>
      </w:r>
    </w:p>
    <w:p>
      <w:pPr>
        <w:pStyle w:val="Heading2"/>
      </w:pPr>
      <w:r>
        <w:t>Observer (app/Observers/ClientObserver.php)</w:t>
      </w:r>
    </w:p>
    <w:p>
      <w:r>
        <w:t>An observer listens for Eloquent model events.</w:t>
        <w:br/>
        <w:br/>
        <w:t>The created(Client $client) method runs automatically after a Client record has been inserted.</w:t>
        <w:br/>
        <w:br/>
        <w:t>Example:</w:t>
        <w:br/>
        <w:t>$folderPath = $this-&gt;clientFolderService-&gt;create($client);</w:t>
        <w:br/>
        <w:br/>
        <w:t>$client-&gt;updateQuietly([</w:t>
        <w:br/>
        <w:t xml:space="preserve">    'folder_path' =&gt; $folderPath,</w:t>
        <w:br/>
        <w:t>]);</w:t>
        <w:br/>
        <w:br/>
        <w:t>updateQuietly() updates the model without firing model events again.</w:t>
      </w:r>
    </w:p>
    <w:p>
      <w:pPr>
        <w:pStyle w:val="Heading2"/>
      </w:pPr>
      <w:r>
        <w:t>Constructor (__construct)</w:t>
      </w:r>
    </w:p>
    <w:p>
      <w:r>
        <w:t>The constructor runs automatically when the object is created.</w:t>
        <w:br/>
        <w:br/>
        <w:t>public function __construct(</w:t>
        <w:br/>
        <w:t xml:space="preserve">    private readonly ClientFolderService $clientFolderService</w:t>
        <w:br/>
        <w:t>) {}</w:t>
        <w:br/>
        <w:br/>
        <w:t>Laravel automatically creates the ClientFolderService and injects it.</w:t>
        <w:br/>
        <w:t>This is called Dependency Injection.</w:t>
        <w:br/>
        <w:br/>
        <w:t>Equivalent long form:</w:t>
        <w:br/>
        <w:br/>
        <w:t>private ClientFolderService $clientFolderService;</w:t>
        <w:br/>
        <w:br/>
        <w:t>public function __construct(ClientFolderService $clientFolderService)</w:t>
        <w:br/>
        <w:t>{</w:t>
        <w:br/>
        <w:t xml:space="preserve">    $this-&gt;clientFolderService = $clientFolderService;</w:t>
        <w:br/>
        <w:t>}</w:t>
      </w:r>
    </w:p>
    <w:p>
      <w:pPr>
        <w:pStyle w:val="Heading2"/>
      </w:pPr>
      <w:r>
        <w:t>AppServiceProvider</w:t>
      </w:r>
    </w:p>
    <w:p>
      <w:r>
        <w:t>The observer must be registered.</w:t>
        <w:br/>
        <w:br/>
        <w:t>use App\Models\Client;</w:t>
        <w:br/>
        <w:t>use App\Observers\ClientObserver;</w:t>
        <w:br/>
        <w:br/>
        <w:t>public function boot(): void</w:t>
        <w:br/>
        <w:t>{</w:t>
        <w:br/>
        <w:t xml:space="preserve">    Client::observe(ClientObserver::class);</w:t>
        <w:br/>
        <w:t>}</w:t>
        <w:br/>
        <w:br/>
        <w:t>This tells Laravel:</w:t>
        <w:br/>
        <w:t>'Whenever something happens to the Client model, notify ClientObserver.'</w:t>
      </w:r>
    </w:p>
    <w:p>
      <w:pPr>
        <w:pStyle w:val="Heading2"/>
      </w:pPr>
      <w:r>
        <w:t>Client Model</w:t>
      </w:r>
    </w:p>
    <w:p>
      <w:r>
        <w:t>The Client model represents one database row.</w:t>
        <w:br/>
        <w:br/>
        <w:t>When a Client is created, Laravel fires model events:</w:t>
        <w:br/>
        <w:t>creating</w:t>
        <w:br/>
        <w:t>created</w:t>
        <w:br/>
        <w:t>updating</w:t>
        <w:br/>
        <w:t>updated</w:t>
        <w:br/>
        <w:t>deleting</w:t>
        <w:br/>
        <w:t>deleted</w:t>
        <w:br/>
        <w:br/>
        <w:t>The observer listens to these events.</w:t>
      </w:r>
    </w:p>
    <w:p>
      <w:pPr>
        <w:pStyle w:val="Heading2"/>
      </w:pPr>
      <w:r>
        <w:t>Why use an Observer?</w:t>
      </w:r>
    </w:p>
    <w:p>
      <w:r>
        <w:t>Without an observer every place that creates a client would also need to create folders.</w:t>
        <w:br/>
        <w:br/>
        <w:t>With an observer:</w:t>
        <w:br/>
        <w:t>- Filament</w:t>
        <w:br/>
        <w:t>- Seeder</w:t>
        <w:br/>
        <w:t>- API</w:t>
        <w:br/>
        <w:t>- Import</w:t>
        <w:br/>
        <w:br/>
        <w:t>all automatically create folders without duplicate code.</w:t>
      </w:r>
    </w:p>
    <w:p>
      <w:pPr>
        <w:pStyle w:val="Heading2"/>
      </w:pPr>
      <w:r>
        <w:t>Namespaces</w:t>
      </w:r>
    </w:p>
    <w:p>
      <w:r>
        <w:t>namespace App\Services;</w:t>
        <w:br/>
        <w:t>namespace App\Observers;</w:t>
        <w:br/>
        <w:t>namespace App\Models;</w:t>
        <w:br/>
        <w:br/>
        <w:t>A namespace is the class's address.</w:t>
        <w:br/>
        <w:br/>
        <w:t>use App\Services\ClientFolderService;</w:t>
        <w:br/>
        <w:br/>
        <w:t>imports that class so it can be referred to by its short name.</w:t>
      </w:r>
    </w:p>
    <w:p>
      <w:pPr>
        <w:pStyle w:val="Heading2"/>
      </w:pPr>
      <w:r>
        <w:t>Summary</w:t>
      </w:r>
    </w:p>
    <w:p>
      <w:r>
        <w:t>Filament -&gt; Client saved -&gt; Observer triggered -&gt; Service creates folders -&gt;</w:t>
        <w:br/>
        <w:t>Storage disk decides where folders are stored -&gt; Database updated with folder_path.</w:t>
        <w:br/>
        <w:br/>
        <w:t>Responsibilities:</w:t>
        <w:br/>
        <w:t>Filament: UI</w:t>
        <w:br/>
        <w:t>Model: Data</w:t>
        <w:br/>
        <w:t>Observer: React to model events</w:t>
        <w:br/>
        <w:t>Service: Business logic</w:t>
        <w:br/>
        <w:t>Filesystem disk: Where files are stored</w:t>
        <w:br/>
        <w:t>.env: Environment-specific configuration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