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6AA0E" w14:textId="77777777" w:rsidR="0036316C" w:rsidRPr="0036316C" w:rsidRDefault="0036316C" w:rsidP="0036316C">
      <w:pPr>
        <w:shd w:val="clear" w:color="auto" w:fill="FFFFFF"/>
        <w:spacing w:after="100" w:afterAutospacing="1" w:line="240" w:lineRule="auto"/>
        <w:outlineLvl w:val="4"/>
        <w:rPr>
          <w:rFonts w:ascii="Poppins" w:eastAsia="Times New Roman" w:hAnsi="Poppins" w:cs="Poppins"/>
          <w:b/>
          <w:bCs/>
          <w:color w:val="001641"/>
          <w:sz w:val="20"/>
          <w:szCs w:val="20"/>
          <w:lang w:eastAsia="en-AU"/>
        </w:rPr>
      </w:pPr>
      <w:r w:rsidRPr="0036316C">
        <w:rPr>
          <w:rFonts w:ascii="Poppins" w:eastAsia="Times New Roman" w:hAnsi="Poppins" w:cs="Poppins"/>
          <w:b/>
          <w:bCs/>
          <w:color w:val="001641"/>
          <w:sz w:val="23"/>
          <w:szCs w:val="23"/>
          <w:lang w:eastAsia="en-AU"/>
        </w:rPr>
        <w:t>Nine Planetary Boundaries</w:t>
      </w:r>
    </w:p>
    <w:p w14:paraId="69B6A9D5" w14:textId="77777777" w:rsidR="0036316C" w:rsidRPr="0036316C" w:rsidRDefault="0036316C" w:rsidP="0036316C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>Advanced human societies emerged during an unprecedented period of stability on Earth. During the 12,000 years prior to the Industrial Revolution, our planet’s surface temperature varied by less than 1° Celsius (1.8° Fahrenheit) above or below the average for that entire period. As a result, life — both human and wild — thrived. But "humans in last 50 years, because of ever-increasing population associated with pollution and destruction of natural ecosystems have completely changed the face of the Earth" (Arora 2019).</w:t>
      </w:r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br/>
      </w:r>
    </w:p>
    <w:p w14:paraId="1F9E4CE9" w14:textId="77777777" w:rsidR="0036316C" w:rsidRPr="0036316C" w:rsidRDefault="0036316C" w:rsidP="0036316C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>All life on Earth, and human civilization, are sustained by vital biogeochemical systems, which are in delicate balance. However, our species — due largely to rapid population growth and explosive consumption — is destabilizing these Earth processes, endangering the stability of the “safe operating space for humanity. </w:t>
      </w:r>
    </w:p>
    <w:p w14:paraId="16F95C24" w14:textId="4A0932AB" w:rsidR="0036316C" w:rsidRDefault="0036316C" w:rsidP="0036316C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 xml:space="preserve">Scientists note nine planetary boundaries beyond which we can’t push Earth Systems without putting our societies at risk: climate change, biodiversity loss, ocean acidification, ozone depletion, atmospheric aerosol pollution, freshwater use, biogeochemical flows of nitrogen and phosphorus, land-system change, and release of novel chemicals. The image below (Figure 1) </w:t>
      </w:r>
      <w:proofErr w:type="gramStart"/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>are</w:t>
      </w:r>
      <w:proofErr w:type="gramEnd"/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 xml:space="preserve"> the Nine Planetary Boundaries at </w:t>
      </w:r>
      <w:proofErr w:type="spellStart"/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>at</w:t>
      </w:r>
      <w:proofErr w:type="spellEnd"/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 xml:space="preserve"> 2015.</w:t>
      </w:r>
    </w:p>
    <w:p w14:paraId="5DE9AC47" w14:textId="6882F7AF" w:rsidR="0036316C" w:rsidRDefault="0036316C" w:rsidP="0036316C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</w:p>
    <w:p w14:paraId="77508E37" w14:textId="782155C7" w:rsidR="0036316C" w:rsidRPr="0036316C" w:rsidRDefault="0036316C" w:rsidP="004A6EDA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  <w:r>
        <w:rPr>
          <w:rFonts w:ascii="Poppins" w:eastAsia="Times New Roman" w:hAnsi="Poppins" w:cs="Poppins"/>
          <w:noProof/>
          <w:color w:val="212121"/>
          <w:sz w:val="24"/>
          <w:szCs w:val="24"/>
          <w:lang w:eastAsia="en-AU"/>
        </w:rPr>
        <w:drawing>
          <wp:inline distT="0" distB="0" distL="0" distR="0" wp14:anchorId="5ED34FF2" wp14:editId="222B4A17">
            <wp:extent cx="6306105" cy="26942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251" cy="2763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6316C">
        <w:rPr>
          <w:rFonts w:ascii="Poppins" w:eastAsia="Times New Roman" w:hAnsi="Poppins" w:cs="Poppins"/>
          <w:i/>
          <w:iCs/>
          <w:color w:val="212121"/>
          <w:sz w:val="24"/>
          <w:szCs w:val="24"/>
          <w:shd w:val="clear" w:color="auto" w:fill="FFFFFF"/>
          <w:lang w:eastAsia="en-AU"/>
        </w:rPr>
        <w:br/>
      </w:r>
    </w:p>
    <w:p w14:paraId="686CDC93" w14:textId="77777777" w:rsidR="0036316C" w:rsidRPr="0036316C" w:rsidRDefault="0036316C" w:rsidP="0036316C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  <w:r w:rsidRPr="0036316C">
        <w:rPr>
          <w:rFonts w:ascii="Poppins" w:eastAsia="Times New Roman" w:hAnsi="Poppins" w:cs="Poppins"/>
          <w:i/>
          <w:iCs/>
          <w:color w:val="212121"/>
          <w:sz w:val="24"/>
          <w:szCs w:val="24"/>
          <w:lang w:eastAsia="en-AU"/>
        </w:rPr>
        <w:lastRenderedPageBreak/>
        <w:t>Figure 1: Nine Planetary Boundaries 2015 (Source: Azote for Stockholm Resilience Centre, based on analysis in Steffen et al 2015)</w:t>
      </w:r>
    </w:p>
    <w:p w14:paraId="3356D256" w14:textId="77777777" w:rsidR="0036316C" w:rsidRPr="0036316C" w:rsidRDefault="0036316C" w:rsidP="0036316C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>Humanity is already existing outside the safe operating space for at least four of the nine boundaries: climate change, biodiversity, land-system change, and biogeochemical flows (nitrogen and phosphorus imbalance).</w:t>
      </w:r>
    </w:p>
    <w:p w14:paraId="2D53E60F" w14:textId="77777777" w:rsidR="004A6EDA" w:rsidRDefault="0036316C" w:rsidP="0036316C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>In January 2022, catastrophic news fell. Scientists from the </w:t>
      </w:r>
      <w:hyperlink r:id="rId5" w:tgtFrame="_blank" w:history="1">
        <w:r w:rsidRPr="0036316C">
          <w:rPr>
            <w:rFonts w:ascii="Poppins" w:eastAsia="Times New Roman" w:hAnsi="Poppins" w:cs="Poppins"/>
            <w:color w:val="002BD8"/>
            <w:sz w:val="24"/>
            <w:szCs w:val="24"/>
            <w:u w:val="single"/>
            <w:lang w:eastAsia="en-AU"/>
          </w:rPr>
          <w:t xml:space="preserve">Stockholm Resilience </w:t>
        </w:r>
        <w:proofErr w:type="spellStart"/>
        <w:r w:rsidRPr="0036316C">
          <w:rPr>
            <w:rFonts w:ascii="Poppins" w:eastAsia="Times New Roman" w:hAnsi="Poppins" w:cs="Poppins"/>
            <w:color w:val="002BD8"/>
            <w:sz w:val="24"/>
            <w:szCs w:val="24"/>
            <w:u w:val="single"/>
            <w:lang w:eastAsia="en-AU"/>
          </w:rPr>
          <w:t>Center</w:t>
        </w:r>
        <w:proofErr w:type="spellEnd"/>
      </w:hyperlink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 xml:space="preserve"> (SRC) confirmed that we have crossed a 5th planetary </w:t>
      </w:r>
      <w:proofErr w:type="gramStart"/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>boundary :</w:t>
      </w:r>
      <w:proofErr w:type="gramEnd"/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 xml:space="preserve"> the “</w:t>
      </w:r>
      <w:r w:rsidRPr="0036316C">
        <w:rPr>
          <w:rFonts w:ascii="Poppins" w:eastAsia="Times New Roman" w:hAnsi="Poppins" w:cs="Poppins"/>
          <w:i/>
          <w:iCs/>
          <w:color w:val="212121"/>
          <w:sz w:val="24"/>
          <w:szCs w:val="24"/>
          <w:lang w:eastAsia="en-AU"/>
        </w:rPr>
        <w:t>chemical pollution</w:t>
      </w:r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>” boundary or “</w:t>
      </w:r>
      <w:r w:rsidRPr="0036316C">
        <w:rPr>
          <w:rFonts w:ascii="Poppins" w:eastAsia="Times New Roman" w:hAnsi="Poppins" w:cs="Poppins"/>
          <w:i/>
          <w:iCs/>
          <w:color w:val="212121"/>
          <w:sz w:val="24"/>
          <w:szCs w:val="24"/>
          <w:lang w:eastAsia="en-AU"/>
        </w:rPr>
        <w:t>introduction of novel entities into the biosphere</w:t>
      </w:r>
      <w:r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t>“. The 5th, on the 9 identified planetary boundaries. The image below (Figure 2) represents the Nine Planetary Boundaries as at 2022.</w:t>
      </w:r>
    </w:p>
    <w:p w14:paraId="24D00C67" w14:textId="08AA9A34" w:rsidR="0036316C" w:rsidRDefault="004A6EDA" w:rsidP="0036316C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  <w:r>
        <w:rPr>
          <w:rFonts w:ascii="Poppins" w:eastAsia="Times New Roman" w:hAnsi="Poppins" w:cs="Poppins"/>
          <w:noProof/>
          <w:color w:val="212121"/>
          <w:sz w:val="24"/>
          <w:szCs w:val="24"/>
          <w:lang w:eastAsia="en-AU"/>
        </w:rPr>
        <w:drawing>
          <wp:inline distT="0" distB="0" distL="0" distR="0" wp14:anchorId="1A20ECED" wp14:editId="0542744F">
            <wp:extent cx="4648200" cy="439400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961" cy="4411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316C" w:rsidRPr="0036316C">
        <w:rPr>
          <w:rFonts w:ascii="Poppins" w:eastAsia="Times New Roman" w:hAnsi="Poppins" w:cs="Poppins"/>
          <w:color w:val="212121"/>
          <w:sz w:val="24"/>
          <w:szCs w:val="24"/>
          <w:lang w:eastAsia="en-AU"/>
        </w:rPr>
        <w:br/>
      </w:r>
    </w:p>
    <w:p w14:paraId="13EA6CEC" w14:textId="74B63D9A" w:rsidR="00452336" w:rsidRPr="0036316C" w:rsidRDefault="00452336" w:rsidP="0036316C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212121"/>
          <w:sz w:val="24"/>
          <w:szCs w:val="24"/>
          <w:lang w:eastAsia="en-AU"/>
        </w:rPr>
      </w:pPr>
      <w:r>
        <w:rPr>
          <w:rStyle w:val="Emphasis"/>
          <w:rFonts w:ascii="Poppins" w:hAnsi="Poppins" w:cs="Poppins"/>
          <w:color w:val="212121"/>
          <w:shd w:val="clear" w:color="auto" w:fill="FFFFFF"/>
        </w:rPr>
        <w:t>Figure 1: Nine Planetary Boundaries 2022 (Source: Stockholm Resilience Centre, 2022)</w:t>
      </w:r>
      <w:r>
        <w:rPr>
          <w:rFonts w:ascii="Poppins" w:hAnsi="Poppins" w:cs="Poppins"/>
          <w:i/>
          <w:iCs/>
          <w:color w:val="212121"/>
          <w:shd w:val="clear" w:color="auto" w:fill="FFFFFF"/>
        </w:rPr>
        <w:br/>
      </w:r>
      <w:r>
        <w:rPr>
          <w:rFonts w:ascii="Poppins" w:hAnsi="Poppins" w:cs="Poppins"/>
          <w:color w:val="212121"/>
          <w:shd w:val="clear" w:color="auto" w:fill="FFFFFF"/>
        </w:rPr>
        <w:t> </w:t>
      </w:r>
      <w:r>
        <w:rPr>
          <w:rFonts w:ascii="Poppins" w:hAnsi="Poppins" w:cs="Poppins"/>
          <w:color w:val="212121"/>
        </w:rPr>
        <w:br/>
      </w:r>
      <w:r>
        <w:rPr>
          <w:rFonts w:ascii="Poppins" w:hAnsi="Poppins" w:cs="Poppins"/>
          <w:color w:val="212121"/>
          <w:shd w:val="clear" w:color="auto" w:fill="FFFFFF"/>
        </w:rPr>
        <w:t>Can you notice the difference in the two images?</w:t>
      </w:r>
    </w:p>
    <w:sectPr w:rsidR="00452336" w:rsidRPr="00363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6C"/>
    <w:rsid w:val="0036316C"/>
    <w:rsid w:val="00452336"/>
    <w:rsid w:val="004A6EDA"/>
    <w:rsid w:val="0078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682D"/>
  <w15:chartTrackingRefBased/>
  <w15:docId w15:val="{CA2C597B-A7D2-4E83-8905-861FB8D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523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5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stockholmresilience.org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Guruswamy</dc:creator>
  <cp:keywords/>
  <dc:description/>
  <cp:lastModifiedBy>Mohan Guruswamy</cp:lastModifiedBy>
  <cp:revision>2</cp:revision>
  <dcterms:created xsi:type="dcterms:W3CDTF">2025-04-12T09:18:00Z</dcterms:created>
  <dcterms:modified xsi:type="dcterms:W3CDTF">2025-04-12T09:18:00Z</dcterms:modified>
</cp:coreProperties>
</file>