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F02A" w14:textId="77777777" w:rsidR="00B2571E" w:rsidRPr="003D4D5B" w:rsidRDefault="00B2571E" w:rsidP="00B2571E">
      <w:pPr>
        <w:spacing w:before="5160"/>
        <w:rPr>
          <w:rFonts w:ascii="Segoe UI" w:hAnsi="Segoe UI" w:cs="Segoe UI"/>
        </w:rPr>
      </w:pPr>
      <w:r w:rsidRPr="003D4D5B">
        <w:rPr>
          <w:rFonts w:ascii="Segoe UI" w:hAnsi="Segoe UI" w:cs="Segoe UI"/>
          <w:noProof/>
          <w:sz w:val="24"/>
          <w:szCs w:val="24"/>
        </w:rPr>
        <mc:AlternateContent>
          <mc:Choice Requires="wpg">
            <w:drawing>
              <wp:anchor distT="0" distB="0" distL="114300" distR="114300" simplePos="0" relativeHeight="251658752" behindDoc="0" locked="0" layoutInCell="1" allowOverlap="1" wp14:anchorId="1801D007" wp14:editId="47941D92">
                <wp:simplePos x="0" y="0"/>
                <wp:positionH relativeFrom="page">
                  <wp:posOffset>-123825</wp:posOffset>
                </wp:positionH>
                <wp:positionV relativeFrom="paragraph">
                  <wp:posOffset>-914400</wp:posOffset>
                </wp:positionV>
                <wp:extent cx="9048750" cy="3894455"/>
                <wp:effectExtent l="0" t="0" r="0" b="0"/>
                <wp:wrapNone/>
                <wp:docPr id="4" name="Picture 4"/>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314AE" w14:textId="42981D9E" w:rsidR="008A4800" w:rsidRDefault="002C3AC5" w:rsidP="00B2571E">
                              <w:pPr>
                                <w:pStyle w:val="CoverTitle"/>
                                <w:rPr>
                                  <w:rFonts w:asciiTheme="minorHAnsi" w:hAnsiTheme="minorHAnsi"/>
                                  <w:color w:val="auto"/>
                                  <w:sz w:val="22"/>
                                  <w:lang w:val="en-IN" w:eastAsia="en-IN"/>
                                </w:rPr>
                              </w:pPr>
                              <w:r>
                                <w:t xml:space="preserve">Application </w:t>
                              </w:r>
                              <w:r w:rsidR="00323ECC">
                                <w:t>Deployment</w:t>
                              </w:r>
                              <w:r>
                                <w:t xml:space="preserve"> </w:t>
                              </w:r>
                              <w:r w:rsidR="004B0A23">
                                <w:t>Plan</w:t>
                              </w:r>
                            </w:p>
                            <w:p w14:paraId="2E5D41D6" w14:textId="77777777" w:rsidR="008A4800" w:rsidRDefault="008A4800" w:rsidP="00B2571E">
                              <w:pPr>
                                <w:pStyle w:val="CoverTitle"/>
                                <w:rPr>
                                  <w:rFonts w:asciiTheme="minorHAnsi" w:hAnsiTheme="minorHAnsi"/>
                                  <w:color w:val="auto"/>
                                  <w:sz w:val="22"/>
                                  <w:lang w:val="en-IN" w:eastAsia="en-IN"/>
                                </w:rPr>
                              </w:pPr>
                            </w:p>
                            <w:p w14:paraId="4AB37480" w14:textId="77777777" w:rsidR="008A4800" w:rsidRPr="00EF7F2D" w:rsidRDefault="008A4800" w:rsidP="00B2571E">
                              <w:pPr>
                                <w:pStyle w:val="CoverTitle"/>
                                <w:rPr>
                                  <w:sz w:val="36"/>
                                </w:rPr>
                              </w:pPr>
                            </w:p>
                          </w:txbxContent>
                        </wps:txbx>
                        <wps:bodyPr rot="0" spcFirstLastPara="0" vert="horz" wrap="square" lIns="45720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01D007" id="Picture 4" o:spid="_x0000_s1026" style="position:absolute;margin-left:-9.75pt;margin-top:-1in;width:712.5pt;height:306.65pt;z-index:251658752;mso-position-horizontal-relative:page;mso-height-relative:margin" coordsize="90487,38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7FA314AE" w14:textId="42981D9E" w:rsidR="008A4800" w:rsidRDefault="002C3AC5" w:rsidP="00B2571E">
                        <w:pPr>
                          <w:pStyle w:val="CoverTitle"/>
                          <w:rPr>
                            <w:rFonts w:asciiTheme="minorHAnsi" w:hAnsiTheme="minorHAnsi"/>
                            <w:color w:val="auto"/>
                            <w:sz w:val="22"/>
                            <w:lang w:val="en-IN" w:eastAsia="en-IN"/>
                          </w:rPr>
                        </w:pPr>
                        <w:r>
                          <w:t xml:space="preserve">Application </w:t>
                        </w:r>
                        <w:r w:rsidR="00323ECC">
                          <w:t>Deployment</w:t>
                        </w:r>
                        <w:r>
                          <w:t xml:space="preserve"> </w:t>
                        </w:r>
                        <w:r w:rsidR="004B0A23">
                          <w:t>Plan</w:t>
                        </w:r>
                      </w:p>
                      <w:p w14:paraId="2E5D41D6" w14:textId="77777777" w:rsidR="008A4800" w:rsidRDefault="008A4800" w:rsidP="00B2571E">
                        <w:pPr>
                          <w:pStyle w:val="CoverTitle"/>
                          <w:rPr>
                            <w:rFonts w:asciiTheme="minorHAnsi" w:hAnsiTheme="minorHAnsi"/>
                            <w:color w:val="auto"/>
                            <w:sz w:val="22"/>
                            <w:lang w:val="en-IN" w:eastAsia="en-IN"/>
                          </w:rPr>
                        </w:pPr>
                      </w:p>
                      <w:p w14:paraId="4AB37480" w14:textId="77777777" w:rsidR="008A4800" w:rsidRPr="00EF7F2D" w:rsidRDefault="008A4800" w:rsidP="00B2571E">
                        <w:pPr>
                          <w:pStyle w:val="CoverTitle"/>
                          <w:rPr>
                            <w:sz w:val="36"/>
                          </w:rPr>
                        </w:pPr>
                      </w:p>
                    </w:txbxContent>
                  </v:textbox>
                </v:shape>
                <w10:wrap anchorx="page"/>
              </v:group>
            </w:pict>
          </mc:Fallback>
        </mc:AlternateContent>
      </w:r>
    </w:p>
    <w:p w14:paraId="294E582C" w14:textId="6531407B" w:rsidR="00B2571E" w:rsidRPr="003D4D5B" w:rsidRDefault="00F377C1" w:rsidP="00B2571E">
      <w:pPr>
        <w:pStyle w:val="CoverSubject"/>
        <w:rPr>
          <w:rFonts w:cs="Segoe UI"/>
        </w:rPr>
      </w:pPr>
      <w:r>
        <w:rPr>
          <w:rFonts w:cs="Segoe UI"/>
        </w:rPr>
        <w:t>Title</w:t>
      </w:r>
    </w:p>
    <w:sdt>
      <w:sdtPr>
        <w:rPr>
          <w:rFonts w:ascii="Segoe UI" w:eastAsiaTheme="minorEastAsia" w:hAnsi="Segoe UI" w:cs="Segoe UI"/>
          <w:bCs/>
          <w:noProof/>
          <w:color w:val="008AC8"/>
          <w:sz w:val="36"/>
          <w:szCs w:val="20"/>
          <w:lang w:eastAsia="en-AU"/>
        </w:rPr>
        <w:id w:val="94592970"/>
        <w:docPartObj>
          <w:docPartGallery w:val="Cover Pages"/>
          <w:docPartUnique/>
        </w:docPartObj>
      </w:sdtPr>
      <w:sdtEndPr>
        <w:rPr>
          <w:bCs w:val="0"/>
          <w:noProof w:val="0"/>
          <w:color w:val="auto"/>
          <w:sz w:val="22"/>
          <w:szCs w:val="22"/>
          <w:lang w:eastAsia="en-US"/>
        </w:rPr>
      </w:sdtEndPr>
      <w:sdtContent>
        <w:p w14:paraId="3D994C74" w14:textId="77777777" w:rsidR="00B2571E" w:rsidRPr="003D4D5B" w:rsidRDefault="00B2571E" w:rsidP="00B2571E">
          <w:pPr>
            <w:rPr>
              <w:rStyle w:val="Emphasis"/>
              <w:rFonts w:cs="Segoe UI"/>
              <w:i w:val="0"/>
              <w:iCs w:val="0"/>
              <w:noProof/>
              <w:szCs w:val="20"/>
              <w:lang w:eastAsia="en-AU"/>
            </w:rPr>
          </w:pPr>
          <w:r w:rsidRPr="003D4D5B">
            <w:rPr>
              <w:rStyle w:val="Emphasis"/>
              <w:rFonts w:cs="Segoe UI"/>
            </w:rPr>
            <w:t>Prepared for</w:t>
          </w:r>
        </w:p>
        <w:p w14:paraId="3D16C805" w14:textId="77777777" w:rsidR="00B2571E" w:rsidRPr="003D4D5B" w:rsidRDefault="00B2571E" w:rsidP="00B2571E">
          <w:pPr>
            <w:rPr>
              <w:rFonts w:ascii="Segoe UI" w:hAnsi="Segoe UI" w:cs="Segoe UI"/>
            </w:rPr>
          </w:pPr>
          <w:r w:rsidRPr="003D4D5B">
            <w:rPr>
              <w:rStyle w:val="Strong"/>
              <w:rFonts w:ascii="Segoe UI" w:hAnsi="Segoe UI" w:cs="Segoe UI"/>
            </w:rPr>
            <w:t>[Customer]</w:t>
          </w:r>
        </w:p>
        <w:p w14:paraId="2E044567" w14:textId="4C34A321" w:rsidR="00B2571E" w:rsidRPr="00086EE5" w:rsidRDefault="00086EE5" w:rsidP="00B2571E">
          <w:pPr>
            <w:rPr>
              <w:rFonts w:ascii="Segoe UI" w:hAnsi="Segoe UI" w:cs="Segoe UI"/>
              <w:b/>
              <w:bCs/>
            </w:rPr>
          </w:pPr>
          <w:r w:rsidRPr="00086EE5">
            <w:rPr>
              <w:rFonts w:ascii="Segoe UI" w:hAnsi="Segoe UI" w:cs="Segoe UI"/>
              <w:b/>
              <w:bCs/>
            </w:rPr>
            <w:t>[Date]</w:t>
          </w:r>
        </w:p>
        <w:p w14:paraId="74E7553C" w14:textId="1F2B2F97" w:rsidR="00B2571E" w:rsidRPr="003D4D5B" w:rsidRDefault="00B2571E" w:rsidP="00B2571E">
          <w:pPr>
            <w:rPr>
              <w:rFonts w:ascii="Segoe UI" w:hAnsi="Segoe UI" w:cs="Segoe UI"/>
            </w:rPr>
          </w:pPr>
          <w:r w:rsidRPr="003D4D5B">
            <w:rPr>
              <w:rFonts w:ascii="Segoe UI" w:hAnsi="Segoe UI" w:cs="Segoe UI"/>
            </w:rPr>
            <w:t xml:space="preserve">Version </w:t>
          </w:r>
          <w:r w:rsidR="00323ECC">
            <w:rPr>
              <w:rFonts w:ascii="Segoe UI" w:hAnsi="Segoe UI" w:cs="Segoe UI"/>
            </w:rPr>
            <w:t>1</w:t>
          </w:r>
          <w:r w:rsidRPr="003D4D5B">
            <w:rPr>
              <w:rFonts w:ascii="Segoe UI" w:hAnsi="Segoe UI" w:cs="Segoe UI"/>
            </w:rPr>
            <w:t xml:space="preserve">.0 </w:t>
          </w:r>
          <w:r w:rsidRPr="003D4D5B">
            <w:rPr>
              <w:rFonts w:ascii="Segoe UI" w:hAnsi="Segoe UI" w:cs="Segoe UI"/>
              <w:color w:val="FF0000"/>
            </w:rPr>
            <w:fldChar w:fldCharType="begin"/>
          </w:r>
          <w:r w:rsidRPr="003D4D5B">
            <w:rPr>
              <w:rFonts w:ascii="Segoe UI" w:hAnsi="Segoe UI" w:cs="Segoe UI"/>
              <w:color w:val="FF0000"/>
            </w:rPr>
            <w:instrText xml:space="preserve"> DOCPROPERTY Status \* MERGEFORMAT </w:instrText>
          </w:r>
          <w:r w:rsidRPr="003D4D5B">
            <w:rPr>
              <w:rFonts w:ascii="Segoe UI" w:hAnsi="Segoe UI" w:cs="Segoe UI"/>
              <w:color w:val="FF0000"/>
            </w:rPr>
            <w:fldChar w:fldCharType="end"/>
          </w:r>
        </w:p>
        <w:p w14:paraId="69BDD050" w14:textId="77777777" w:rsidR="00B2571E" w:rsidRPr="003D4D5B" w:rsidRDefault="00B2571E" w:rsidP="00B2571E">
          <w:pPr>
            <w:rPr>
              <w:rFonts w:ascii="Segoe UI" w:hAnsi="Segoe UI" w:cs="Segoe UI"/>
            </w:rPr>
          </w:pPr>
        </w:p>
        <w:p w14:paraId="31ED6E19" w14:textId="77777777" w:rsidR="00B2571E" w:rsidRPr="003D4D5B" w:rsidRDefault="00B2571E" w:rsidP="00B2571E">
          <w:pPr>
            <w:rPr>
              <w:rStyle w:val="Emphasis"/>
              <w:rFonts w:cs="Segoe UI"/>
            </w:rPr>
          </w:pPr>
          <w:r w:rsidRPr="003D4D5B">
            <w:rPr>
              <w:rStyle w:val="Emphasis"/>
              <w:rFonts w:cs="Segoe UI"/>
            </w:rPr>
            <w:t>Prepared by</w:t>
          </w:r>
        </w:p>
        <w:p w14:paraId="7CA5712C" w14:textId="4633CD8F" w:rsidR="00B2571E" w:rsidRPr="003D4D5B" w:rsidRDefault="00086EE5" w:rsidP="00B2571E">
          <w:pPr>
            <w:rPr>
              <w:rStyle w:val="Strong"/>
              <w:rFonts w:ascii="Segoe UI" w:hAnsi="Segoe UI" w:cs="Segoe UI"/>
              <w:b w:val="0"/>
              <w:bCs w:val="0"/>
            </w:rPr>
          </w:pPr>
          <w:r>
            <w:rPr>
              <w:rStyle w:val="Strong"/>
              <w:rFonts w:ascii="Segoe UI" w:hAnsi="Segoe UI" w:cs="Segoe UI"/>
            </w:rPr>
            <w:t>[Name]</w:t>
          </w:r>
        </w:p>
        <w:p w14:paraId="71F398BF" w14:textId="77777777" w:rsidR="00B2571E" w:rsidRPr="003D4D5B" w:rsidRDefault="00B2571E" w:rsidP="00B2571E">
          <w:pPr>
            <w:spacing w:after="200"/>
            <w:rPr>
              <w:rFonts w:ascii="Segoe UI" w:hAnsi="Segoe UI" w:cs="Segoe UI"/>
            </w:rPr>
          </w:pPr>
        </w:p>
        <w:p w14:paraId="2937C9A7" w14:textId="77777777" w:rsidR="00B2571E" w:rsidRPr="003D4D5B" w:rsidRDefault="00B2571E" w:rsidP="00B2571E">
          <w:pPr>
            <w:tabs>
              <w:tab w:val="left" w:pos="2010"/>
              <w:tab w:val="left" w:pos="6630"/>
            </w:tabs>
            <w:rPr>
              <w:rFonts w:ascii="Segoe UI" w:hAnsi="Segoe UI" w:cs="Segoe UI"/>
            </w:rPr>
          </w:pPr>
        </w:p>
        <w:p w14:paraId="5C3FE5A8" w14:textId="77777777" w:rsidR="00B2571E" w:rsidRPr="003D4D5B" w:rsidRDefault="00B2571E" w:rsidP="00B2571E">
          <w:pPr>
            <w:rPr>
              <w:rFonts w:ascii="Segoe UI" w:hAnsi="Segoe UI" w:cs="Segoe UI"/>
            </w:rPr>
          </w:pPr>
        </w:p>
        <w:p w14:paraId="1A5A3DA4" w14:textId="77777777" w:rsidR="00B2571E" w:rsidRPr="003D4D5B" w:rsidRDefault="00B2571E" w:rsidP="00B2571E">
          <w:pPr>
            <w:rPr>
              <w:rFonts w:ascii="Segoe UI" w:hAnsi="Segoe UI" w:cs="Segoe UI"/>
            </w:rPr>
          </w:pPr>
        </w:p>
        <w:p w14:paraId="12FB8DBB" w14:textId="77777777" w:rsidR="00B2571E" w:rsidRPr="003D4D5B" w:rsidRDefault="00B2571E" w:rsidP="00B2571E">
          <w:pPr>
            <w:rPr>
              <w:rFonts w:ascii="Segoe UI" w:hAnsi="Segoe UI" w:cs="Segoe UI"/>
            </w:rPr>
          </w:pPr>
        </w:p>
        <w:p w14:paraId="5778E78B" w14:textId="77777777" w:rsidR="00B2571E" w:rsidRPr="003D4D5B" w:rsidRDefault="00B2571E" w:rsidP="00B2571E">
          <w:pPr>
            <w:tabs>
              <w:tab w:val="left" w:pos="6602"/>
            </w:tabs>
            <w:rPr>
              <w:rFonts w:ascii="Segoe UI" w:hAnsi="Segoe UI" w:cs="Segoe UI"/>
            </w:rPr>
            <w:sectPr w:rsidR="00B2571E" w:rsidRPr="003D4D5B">
              <w:headerReference w:type="default" r:id="rId12"/>
              <w:footerReference w:type="default" r:id="rId13"/>
              <w:pgSz w:w="12240" w:h="15840" w:code="1"/>
              <w:pgMar w:top="1440" w:right="1440" w:bottom="1440" w:left="1440" w:header="706" w:footer="288" w:gutter="0"/>
              <w:pgNumType w:fmt="lowerRoman" w:start="1"/>
              <w:cols w:space="708"/>
              <w:titlePg/>
              <w:docGrid w:linePitch="360"/>
            </w:sectPr>
          </w:pPr>
        </w:p>
        <w:p w14:paraId="5457AA91" w14:textId="77777777" w:rsidR="00B2571E" w:rsidRPr="003D4D5B" w:rsidRDefault="00B2571E" w:rsidP="008C5EAA">
          <w:pPr>
            <w:pStyle w:val="CoverSubject"/>
            <w:spacing w:after="240"/>
            <w:ind w:left="0"/>
            <w:rPr>
              <w:rFonts w:cs="Segoe UI"/>
            </w:rPr>
          </w:pPr>
          <w:r w:rsidRPr="003D4D5B">
            <w:rPr>
              <w:rFonts w:cs="Segoe UI"/>
            </w:rPr>
            <w:br w:type="page"/>
          </w:r>
          <w:bookmarkStart w:id="0" w:name="_Toc374524967"/>
          <w:bookmarkStart w:id="1" w:name="_Toc374530415"/>
          <w:bookmarkStart w:id="2" w:name="_Toc374530420"/>
          <w:r w:rsidRPr="003D4D5B">
            <w:rPr>
              <w:rFonts w:cs="Segoe UI"/>
            </w:rPr>
            <w:lastRenderedPageBreak/>
            <w:t>Table of Contents</w:t>
          </w:r>
        </w:p>
        <w:p w14:paraId="61EF4FDB" w14:textId="0C994B4D" w:rsidR="00960B8B" w:rsidRDefault="00B2571E">
          <w:pPr>
            <w:pStyle w:val="TOC1"/>
            <w:rPr>
              <w:rFonts w:asciiTheme="minorHAnsi" w:hAnsiTheme="minorHAnsi"/>
              <w:sz w:val="22"/>
            </w:rPr>
          </w:pPr>
          <w:r w:rsidRPr="003D4D5B">
            <w:rPr>
              <w:rFonts w:cs="Segoe UI"/>
            </w:rPr>
            <w:fldChar w:fldCharType="begin"/>
          </w:r>
          <w:r w:rsidRPr="003D4D5B">
            <w:rPr>
              <w:rFonts w:cs="Segoe UI"/>
            </w:rPr>
            <w:instrText xml:space="preserve"> TOC \o "1-3" \h \z \u </w:instrText>
          </w:r>
          <w:r w:rsidRPr="003D4D5B">
            <w:rPr>
              <w:rFonts w:cs="Segoe UI"/>
            </w:rPr>
            <w:fldChar w:fldCharType="separate"/>
          </w:r>
          <w:hyperlink w:anchor="_Toc50976188" w:history="1">
            <w:r w:rsidR="00960B8B" w:rsidRPr="00710ABF">
              <w:rPr>
                <w:rStyle w:val="Hyperlink"/>
                <w:rFonts w:cs="Segoe UI"/>
              </w:rPr>
              <w:t>1</w:t>
            </w:r>
            <w:r w:rsidR="00960B8B">
              <w:rPr>
                <w:rFonts w:asciiTheme="minorHAnsi" w:hAnsiTheme="minorHAnsi"/>
                <w:sz w:val="22"/>
              </w:rPr>
              <w:tab/>
            </w:r>
            <w:r w:rsidR="00960B8B" w:rsidRPr="00710ABF">
              <w:rPr>
                <w:rStyle w:val="Hyperlink"/>
                <w:rFonts w:cs="Segoe UI"/>
              </w:rPr>
              <w:t>Introduction</w:t>
            </w:r>
            <w:r w:rsidR="00960B8B">
              <w:rPr>
                <w:webHidden/>
              </w:rPr>
              <w:tab/>
            </w:r>
            <w:r w:rsidR="00960B8B">
              <w:rPr>
                <w:webHidden/>
              </w:rPr>
              <w:fldChar w:fldCharType="begin"/>
            </w:r>
            <w:r w:rsidR="00960B8B">
              <w:rPr>
                <w:webHidden/>
              </w:rPr>
              <w:instrText xml:space="preserve"> PAGEREF _Toc50976188 \h </w:instrText>
            </w:r>
            <w:r w:rsidR="00960B8B">
              <w:rPr>
                <w:webHidden/>
              </w:rPr>
            </w:r>
            <w:r w:rsidR="00960B8B">
              <w:rPr>
                <w:webHidden/>
              </w:rPr>
              <w:fldChar w:fldCharType="separate"/>
            </w:r>
            <w:r w:rsidR="00960B8B">
              <w:rPr>
                <w:webHidden/>
              </w:rPr>
              <w:t>3</w:t>
            </w:r>
            <w:r w:rsidR="00960B8B">
              <w:rPr>
                <w:webHidden/>
              </w:rPr>
              <w:fldChar w:fldCharType="end"/>
            </w:r>
          </w:hyperlink>
        </w:p>
        <w:p w14:paraId="34D7660B" w14:textId="3EBD36FF" w:rsidR="00960B8B" w:rsidRDefault="00086EE5">
          <w:pPr>
            <w:pStyle w:val="TOC1"/>
            <w:rPr>
              <w:rFonts w:asciiTheme="minorHAnsi" w:hAnsiTheme="minorHAnsi"/>
              <w:sz w:val="22"/>
            </w:rPr>
          </w:pPr>
          <w:hyperlink w:anchor="_Toc50976189" w:history="1">
            <w:r w:rsidR="00960B8B" w:rsidRPr="00710ABF">
              <w:rPr>
                <w:rStyle w:val="Hyperlink"/>
                <w:rFonts w:cs="Segoe UI"/>
              </w:rPr>
              <w:t>2</w:t>
            </w:r>
            <w:r w:rsidR="00960B8B">
              <w:rPr>
                <w:rFonts w:asciiTheme="minorHAnsi" w:hAnsiTheme="minorHAnsi"/>
                <w:sz w:val="22"/>
              </w:rPr>
              <w:tab/>
            </w:r>
            <w:r w:rsidR="00960B8B" w:rsidRPr="00710ABF">
              <w:rPr>
                <w:rStyle w:val="Hyperlink"/>
                <w:rFonts w:cs="Segoe UI"/>
              </w:rPr>
              <w:t>Application Source Files</w:t>
            </w:r>
            <w:r w:rsidR="00960B8B">
              <w:rPr>
                <w:webHidden/>
              </w:rPr>
              <w:tab/>
            </w:r>
            <w:r w:rsidR="00960B8B">
              <w:rPr>
                <w:webHidden/>
              </w:rPr>
              <w:fldChar w:fldCharType="begin"/>
            </w:r>
            <w:r w:rsidR="00960B8B">
              <w:rPr>
                <w:webHidden/>
              </w:rPr>
              <w:instrText xml:space="preserve"> PAGEREF _Toc50976189 \h </w:instrText>
            </w:r>
            <w:r w:rsidR="00960B8B">
              <w:rPr>
                <w:webHidden/>
              </w:rPr>
            </w:r>
            <w:r w:rsidR="00960B8B">
              <w:rPr>
                <w:webHidden/>
              </w:rPr>
              <w:fldChar w:fldCharType="separate"/>
            </w:r>
            <w:r w:rsidR="00960B8B">
              <w:rPr>
                <w:webHidden/>
              </w:rPr>
              <w:t>4</w:t>
            </w:r>
            <w:r w:rsidR="00960B8B">
              <w:rPr>
                <w:webHidden/>
              </w:rPr>
              <w:fldChar w:fldCharType="end"/>
            </w:r>
          </w:hyperlink>
        </w:p>
        <w:p w14:paraId="46727389" w14:textId="7746BA93" w:rsidR="00960B8B" w:rsidRDefault="00086EE5">
          <w:pPr>
            <w:pStyle w:val="TOC2"/>
            <w:tabs>
              <w:tab w:val="left" w:pos="880"/>
              <w:tab w:val="right" w:leader="dot" w:pos="9350"/>
            </w:tabs>
            <w:rPr>
              <w:rFonts w:asciiTheme="minorHAnsi" w:hAnsiTheme="minorHAnsi"/>
              <w:noProof/>
            </w:rPr>
          </w:pPr>
          <w:hyperlink w:anchor="_Toc50976190" w:history="1">
            <w:r w:rsidR="00960B8B" w:rsidRPr="00710ABF">
              <w:rPr>
                <w:rStyle w:val="Hyperlink"/>
                <w:noProof/>
              </w:rPr>
              <w:t>2.1</w:t>
            </w:r>
            <w:r w:rsidR="00960B8B">
              <w:rPr>
                <w:rFonts w:asciiTheme="minorHAnsi" w:hAnsiTheme="minorHAnsi"/>
                <w:noProof/>
              </w:rPr>
              <w:tab/>
            </w:r>
            <w:r w:rsidR="00960B8B" w:rsidRPr="00710ABF">
              <w:rPr>
                <w:rStyle w:val="Hyperlink"/>
                <w:noProof/>
              </w:rPr>
              <w:t>Installation Binaries</w:t>
            </w:r>
            <w:r w:rsidR="00960B8B">
              <w:rPr>
                <w:noProof/>
                <w:webHidden/>
              </w:rPr>
              <w:tab/>
            </w:r>
            <w:r w:rsidR="00960B8B">
              <w:rPr>
                <w:noProof/>
                <w:webHidden/>
              </w:rPr>
              <w:fldChar w:fldCharType="begin"/>
            </w:r>
            <w:r w:rsidR="00960B8B">
              <w:rPr>
                <w:noProof/>
                <w:webHidden/>
              </w:rPr>
              <w:instrText xml:space="preserve"> PAGEREF _Toc50976190 \h </w:instrText>
            </w:r>
            <w:r w:rsidR="00960B8B">
              <w:rPr>
                <w:noProof/>
                <w:webHidden/>
              </w:rPr>
            </w:r>
            <w:r w:rsidR="00960B8B">
              <w:rPr>
                <w:noProof/>
                <w:webHidden/>
              </w:rPr>
              <w:fldChar w:fldCharType="separate"/>
            </w:r>
            <w:r w:rsidR="00960B8B">
              <w:rPr>
                <w:noProof/>
                <w:webHidden/>
              </w:rPr>
              <w:t>4</w:t>
            </w:r>
            <w:r w:rsidR="00960B8B">
              <w:rPr>
                <w:noProof/>
                <w:webHidden/>
              </w:rPr>
              <w:fldChar w:fldCharType="end"/>
            </w:r>
          </w:hyperlink>
        </w:p>
        <w:p w14:paraId="2FC729CF" w14:textId="62FAEBF0" w:rsidR="00960B8B" w:rsidRDefault="00086EE5">
          <w:pPr>
            <w:pStyle w:val="TOC2"/>
            <w:tabs>
              <w:tab w:val="left" w:pos="880"/>
              <w:tab w:val="right" w:leader="dot" w:pos="9350"/>
            </w:tabs>
            <w:rPr>
              <w:rFonts w:asciiTheme="minorHAnsi" w:hAnsiTheme="minorHAnsi"/>
              <w:noProof/>
            </w:rPr>
          </w:pPr>
          <w:hyperlink w:anchor="_Toc50976191" w:history="1">
            <w:r w:rsidR="00960B8B" w:rsidRPr="00710ABF">
              <w:rPr>
                <w:rStyle w:val="Hyperlink"/>
                <w:noProof/>
              </w:rPr>
              <w:t>2.2</w:t>
            </w:r>
            <w:r w:rsidR="00960B8B">
              <w:rPr>
                <w:rFonts w:asciiTheme="minorHAnsi" w:hAnsiTheme="minorHAnsi"/>
                <w:noProof/>
              </w:rPr>
              <w:tab/>
            </w:r>
            <w:r w:rsidR="00960B8B" w:rsidRPr="00710ABF">
              <w:rPr>
                <w:rStyle w:val="Hyperlink"/>
                <w:noProof/>
              </w:rPr>
              <w:t>Source Code</w:t>
            </w:r>
            <w:r w:rsidR="00960B8B">
              <w:rPr>
                <w:noProof/>
                <w:webHidden/>
              </w:rPr>
              <w:tab/>
            </w:r>
            <w:r w:rsidR="00960B8B">
              <w:rPr>
                <w:noProof/>
                <w:webHidden/>
              </w:rPr>
              <w:fldChar w:fldCharType="begin"/>
            </w:r>
            <w:r w:rsidR="00960B8B">
              <w:rPr>
                <w:noProof/>
                <w:webHidden/>
              </w:rPr>
              <w:instrText xml:space="preserve"> PAGEREF _Toc50976191 \h </w:instrText>
            </w:r>
            <w:r w:rsidR="00960B8B">
              <w:rPr>
                <w:noProof/>
                <w:webHidden/>
              </w:rPr>
            </w:r>
            <w:r w:rsidR="00960B8B">
              <w:rPr>
                <w:noProof/>
                <w:webHidden/>
              </w:rPr>
              <w:fldChar w:fldCharType="separate"/>
            </w:r>
            <w:r w:rsidR="00960B8B">
              <w:rPr>
                <w:noProof/>
                <w:webHidden/>
              </w:rPr>
              <w:t>4</w:t>
            </w:r>
            <w:r w:rsidR="00960B8B">
              <w:rPr>
                <w:noProof/>
                <w:webHidden/>
              </w:rPr>
              <w:fldChar w:fldCharType="end"/>
            </w:r>
          </w:hyperlink>
        </w:p>
        <w:p w14:paraId="069BB847" w14:textId="70BF8BFB" w:rsidR="00960B8B" w:rsidRDefault="00086EE5">
          <w:pPr>
            <w:pStyle w:val="TOC1"/>
            <w:rPr>
              <w:rFonts w:asciiTheme="minorHAnsi" w:hAnsiTheme="minorHAnsi"/>
              <w:sz w:val="22"/>
            </w:rPr>
          </w:pPr>
          <w:hyperlink w:anchor="_Toc50976192" w:history="1">
            <w:r w:rsidR="00960B8B" w:rsidRPr="00710ABF">
              <w:rPr>
                <w:rStyle w:val="Hyperlink"/>
                <w:rFonts w:cs="Segoe UI"/>
              </w:rPr>
              <w:t>3</w:t>
            </w:r>
            <w:r w:rsidR="00960B8B">
              <w:rPr>
                <w:rFonts w:asciiTheme="minorHAnsi" w:hAnsiTheme="minorHAnsi"/>
                <w:sz w:val="22"/>
              </w:rPr>
              <w:tab/>
            </w:r>
            <w:r w:rsidR="00960B8B" w:rsidRPr="00710ABF">
              <w:rPr>
                <w:rStyle w:val="Hyperlink"/>
                <w:rFonts w:cs="Segoe UI"/>
              </w:rPr>
              <w:t>Application Installation</w:t>
            </w:r>
            <w:r w:rsidR="00960B8B">
              <w:rPr>
                <w:webHidden/>
              </w:rPr>
              <w:tab/>
            </w:r>
            <w:r w:rsidR="00960B8B">
              <w:rPr>
                <w:webHidden/>
              </w:rPr>
              <w:fldChar w:fldCharType="begin"/>
            </w:r>
            <w:r w:rsidR="00960B8B">
              <w:rPr>
                <w:webHidden/>
              </w:rPr>
              <w:instrText xml:space="preserve"> PAGEREF _Toc50976192 \h </w:instrText>
            </w:r>
            <w:r w:rsidR="00960B8B">
              <w:rPr>
                <w:webHidden/>
              </w:rPr>
            </w:r>
            <w:r w:rsidR="00960B8B">
              <w:rPr>
                <w:webHidden/>
              </w:rPr>
              <w:fldChar w:fldCharType="separate"/>
            </w:r>
            <w:r w:rsidR="00960B8B">
              <w:rPr>
                <w:webHidden/>
              </w:rPr>
              <w:t>5</w:t>
            </w:r>
            <w:r w:rsidR="00960B8B">
              <w:rPr>
                <w:webHidden/>
              </w:rPr>
              <w:fldChar w:fldCharType="end"/>
            </w:r>
          </w:hyperlink>
        </w:p>
        <w:p w14:paraId="1EF9399C" w14:textId="71B5D53E" w:rsidR="00960B8B" w:rsidRDefault="00086EE5">
          <w:pPr>
            <w:pStyle w:val="TOC1"/>
            <w:rPr>
              <w:rFonts w:asciiTheme="minorHAnsi" w:hAnsiTheme="minorHAnsi"/>
              <w:sz w:val="22"/>
            </w:rPr>
          </w:pPr>
          <w:hyperlink w:anchor="_Toc50976193" w:history="1">
            <w:r w:rsidR="00960B8B" w:rsidRPr="00710ABF">
              <w:rPr>
                <w:rStyle w:val="Hyperlink"/>
                <w:rFonts w:cs="Segoe UI"/>
              </w:rPr>
              <w:t>4</w:t>
            </w:r>
            <w:r w:rsidR="00960B8B">
              <w:rPr>
                <w:rFonts w:asciiTheme="minorHAnsi" w:hAnsiTheme="minorHAnsi"/>
                <w:sz w:val="22"/>
              </w:rPr>
              <w:tab/>
            </w:r>
            <w:r w:rsidR="00960B8B" w:rsidRPr="00710ABF">
              <w:rPr>
                <w:rStyle w:val="Hyperlink"/>
                <w:rFonts w:cs="Segoe UI"/>
              </w:rPr>
              <w:t>Post Installation Configuration</w:t>
            </w:r>
            <w:r w:rsidR="00960B8B">
              <w:rPr>
                <w:webHidden/>
              </w:rPr>
              <w:tab/>
            </w:r>
            <w:r w:rsidR="00960B8B">
              <w:rPr>
                <w:webHidden/>
              </w:rPr>
              <w:fldChar w:fldCharType="begin"/>
            </w:r>
            <w:r w:rsidR="00960B8B">
              <w:rPr>
                <w:webHidden/>
              </w:rPr>
              <w:instrText xml:space="preserve"> PAGEREF _Toc50976193 \h </w:instrText>
            </w:r>
            <w:r w:rsidR="00960B8B">
              <w:rPr>
                <w:webHidden/>
              </w:rPr>
            </w:r>
            <w:r w:rsidR="00960B8B">
              <w:rPr>
                <w:webHidden/>
              </w:rPr>
              <w:fldChar w:fldCharType="separate"/>
            </w:r>
            <w:r w:rsidR="00960B8B">
              <w:rPr>
                <w:webHidden/>
              </w:rPr>
              <w:t>6</w:t>
            </w:r>
            <w:r w:rsidR="00960B8B">
              <w:rPr>
                <w:webHidden/>
              </w:rPr>
              <w:fldChar w:fldCharType="end"/>
            </w:r>
          </w:hyperlink>
        </w:p>
        <w:p w14:paraId="35E3FEB7" w14:textId="5A23E9E4" w:rsidR="008C5EAA" w:rsidRDefault="00B2571E" w:rsidP="008C5EAA">
          <w:pPr>
            <w:pStyle w:val="TOC2"/>
            <w:tabs>
              <w:tab w:val="left" w:pos="880"/>
              <w:tab w:val="right" w:leader="dot" w:pos="9350"/>
            </w:tabs>
            <w:rPr>
              <w:rFonts w:cs="Segoe UI"/>
            </w:rPr>
          </w:pPr>
          <w:r w:rsidRPr="003D4D5B">
            <w:rPr>
              <w:rFonts w:cs="Segoe UI"/>
              <w:noProof/>
              <w:sz w:val="24"/>
            </w:rPr>
            <w:fldChar w:fldCharType="end"/>
          </w:r>
        </w:p>
      </w:sdtContent>
    </w:sdt>
    <w:bookmarkStart w:id="3" w:name="_Toc502184979" w:displacedByCustomXml="prev"/>
    <w:bookmarkEnd w:id="3" w:displacedByCustomXml="prev"/>
    <w:bookmarkStart w:id="4" w:name="_Toc502184945" w:displacedByCustomXml="prev"/>
    <w:bookmarkEnd w:id="4" w:displacedByCustomXml="prev"/>
    <w:bookmarkEnd w:id="2" w:displacedByCustomXml="prev"/>
    <w:bookmarkEnd w:id="1" w:displacedByCustomXml="prev"/>
    <w:bookmarkEnd w:id="0" w:displacedByCustomXml="prev"/>
    <w:p w14:paraId="6D240235" w14:textId="19A57F1A" w:rsidR="00971392" w:rsidRDefault="00971392" w:rsidP="00971392">
      <w:pPr>
        <w:pStyle w:val="Heading1Numbered"/>
        <w:rPr>
          <w:rFonts w:cs="Segoe UI"/>
        </w:rPr>
      </w:pPr>
      <w:bookmarkStart w:id="5" w:name="_Toc50976188"/>
      <w:r>
        <w:rPr>
          <w:rFonts w:cs="Segoe UI"/>
        </w:rPr>
        <w:lastRenderedPageBreak/>
        <w:t>Introduction</w:t>
      </w:r>
      <w:bookmarkEnd w:id="5"/>
      <w:r>
        <w:rPr>
          <w:rFonts w:cs="Segoe UI"/>
        </w:rPr>
        <w:t xml:space="preserve"> </w:t>
      </w:r>
    </w:p>
    <w:p w14:paraId="19EE419A" w14:textId="4F2DA06E" w:rsidR="00756D35" w:rsidRDefault="00756D35" w:rsidP="000F6A94">
      <w:r>
        <w:t xml:space="preserve">The aim of this document is to capture the required information to </w:t>
      </w:r>
      <w:r w:rsidR="004666FF">
        <w:t>install and configure a</w:t>
      </w:r>
      <w:r w:rsidR="00967538">
        <w:t>n</w:t>
      </w:r>
      <w:r w:rsidR="004666FF">
        <w:t xml:space="preserve"> application during a Clean Deployment</w:t>
      </w:r>
      <w:r>
        <w:t xml:space="preserve"> </w:t>
      </w:r>
      <w:r w:rsidR="004666FF">
        <w:t>a</w:t>
      </w:r>
      <w:r>
        <w:t xml:space="preserve">pplication </w:t>
      </w:r>
      <w:r w:rsidR="004666FF">
        <w:t>m</w:t>
      </w:r>
      <w:r>
        <w:t xml:space="preserve">igration. </w:t>
      </w:r>
      <w:r w:rsidR="00E26FE6">
        <w:t xml:space="preserve"> </w:t>
      </w:r>
      <w:r>
        <w:t>The intent is</w:t>
      </w:r>
      <w:r w:rsidR="00B47478">
        <w:t xml:space="preserve"> to complete the </w:t>
      </w:r>
      <w:r w:rsidR="00130C3E">
        <w:t>document</w:t>
      </w:r>
      <w:r w:rsidR="00B47478">
        <w:t xml:space="preserve"> </w:t>
      </w:r>
      <w:r w:rsidR="00967538">
        <w:t>during a number of planning workshops</w:t>
      </w:r>
      <w:r w:rsidR="00B47478">
        <w:t xml:space="preserve"> between Microsoft and the customer</w:t>
      </w:r>
      <w:r w:rsidR="00D03FAC">
        <w:t xml:space="preserve">; this document </w:t>
      </w:r>
      <w:r w:rsidR="00967538">
        <w:t>may reference (or be replaced by) existing customer documentation, when appropriate</w:t>
      </w:r>
      <w:r w:rsidR="00B47478">
        <w:t>.</w:t>
      </w:r>
    </w:p>
    <w:p w14:paraId="38185037" w14:textId="16AB9BA7" w:rsidR="004666FF" w:rsidRDefault="004666FF" w:rsidP="004666FF">
      <w:r>
        <w:t>A Migration Plan should also be created documenting the overall migration process, compute/storage sizing, data</w:t>
      </w:r>
      <w:r w:rsidR="00F31EE1">
        <w:t xml:space="preserve"> migration process</w:t>
      </w:r>
      <w:r>
        <w:t xml:space="preserve">, </w:t>
      </w:r>
      <w:r w:rsidR="0066627F">
        <w:t xml:space="preserve">testing, </w:t>
      </w:r>
      <w:r>
        <w:t>etc.</w:t>
      </w:r>
    </w:p>
    <w:p w14:paraId="1B847F55" w14:textId="4C61C07D" w:rsidR="00C67538" w:rsidRDefault="00136CDF" w:rsidP="00C67538">
      <w:pPr>
        <w:pStyle w:val="Instructions"/>
      </w:pPr>
      <w:r>
        <w:t xml:space="preserve">As this document is </w:t>
      </w:r>
      <w:r w:rsidR="00057464">
        <w:t>highly specific</w:t>
      </w:r>
      <w:r>
        <w:t xml:space="preserve"> to a customer’s application, the template has been simplified to key</w:t>
      </w:r>
      <w:r w:rsidR="00584936">
        <w:t xml:space="preserve"> sections which apply to most applications.  </w:t>
      </w:r>
    </w:p>
    <w:p w14:paraId="69232263" w14:textId="77777777" w:rsidR="0051369A" w:rsidRDefault="0051369A" w:rsidP="000F6A94"/>
    <w:p w14:paraId="0CDA65E9" w14:textId="77777777" w:rsidR="0051369A" w:rsidRDefault="0051369A" w:rsidP="000F6A94"/>
    <w:p w14:paraId="29D44418" w14:textId="77777777" w:rsidR="0051369A" w:rsidRDefault="0051369A" w:rsidP="000F6A94"/>
    <w:p w14:paraId="7803CF06" w14:textId="77777777" w:rsidR="0051369A" w:rsidRDefault="0051369A" w:rsidP="000F6A94"/>
    <w:p w14:paraId="4BC7EB71" w14:textId="77777777" w:rsidR="0051369A" w:rsidRDefault="0051369A" w:rsidP="000F6A94"/>
    <w:p w14:paraId="1165D52A" w14:textId="77777777" w:rsidR="0051369A" w:rsidRDefault="0051369A" w:rsidP="000F6A94">
      <w:pPr>
        <w:sectPr w:rsidR="0051369A" w:rsidSect="00B2571E">
          <w:headerReference w:type="default" r:id="rId14"/>
          <w:footerReference w:type="default" r:id="rId15"/>
          <w:headerReference w:type="first" r:id="rId16"/>
          <w:footerReference w:type="first" r:id="rId17"/>
          <w:type w:val="continuous"/>
          <w:pgSz w:w="12240" w:h="15840" w:code="1"/>
          <w:pgMar w:top="1440" w:right="1440" w:bottom="1440" w:left="1440" w:header="706" w:footer="0" w:gutter="0"/>
          <w:cols w:space="720"/>
          <w:titlePg/>
          <w:docGrid w:linePitch="360"/>
        </w:sectPr>
      </w:pPr>
    </w:p>
    <w:p w14:paraId="2EDCB80F" w14:textId="730BEB93" w:rsidR="005D4823" w:rsidRDefault="00960B8B" w:rsidP="00B2571E">
      <w:pPr>
        <w:pStyle w:val="Heading1Numbered"/>
        <w:rPr>
          <w:rFonts w:cs="Segoe UI"/>
        </w:rPr>
      </w:pPr>
      <w:bookmarkStart w:id="6" w:name="_Toc50976189"/>
      <w:r>
        <w:rPr>
          <w:rFonts w:cs="Segoe UI"/>
        </w:rPr>
        <w:lastRenderedPageBreak/>
        <w:t xml:space="preserve">Application </w:t>
      </w:r>
      <w:r w:rsidR="005D4823">
        <w:rPr>
          <w:rFonts w:cs="Segoe UI"/>
        </w:rPr>
        <w:t>Source Files</w:t>
      </w:r>
      <w:bookmarkEnd w:id="6"/>
    </w:p>
    <w:p w14:paraId="0940BAD2" w14:textId="27958A05" w:rsidR="00FF21D9" w:rsidRDefault="00F30C42" w:rsidP="005D4823">
      <w:pPr>
        <w:pStyle w:val="Heading2Numbered"/>
      </w:pPr>
      <w:bookmarkStart w:id="7" w:name="_Toc50976190"/>
      <w:r>
        <w:t>Installation Binaries</w:t>
      </w:r>
      <w:bookmarkEnd w:id="7"/>
    </w:p>
    <w:p w14:paraId="7ABCC985" w14:textId="03A8D20F" w:rsidR="003227CE" w:rsidRDefault="00F30C42" w:rsidP="003227CE">
      <w:pPr>
        <w:pStyle w:val="Instructions"/>
      </w:pPr>
      <w:r>
        <w:t>Document where the installation binaries reside</w:t>
      </w:r>
      <w:r w:rsidR="00317611">
        <w:t xml:space="preserve"> for installation tasks</w:t>
      </w:r>
      <w:r>
        <w:t>.</w:t>
      </w:r>
    </w:p>
    <w:p w14:paraId="46BC530E" w14:textId="43012414" w:rsidR="005D4823" w:rsidRDefault="005D4823" w:rsidP="005D4823">
      <w:pPr>
        <w:pStyle w:val="Heading2Numbered"/>
      </w:pPr>
      <w:bookmarkStart w:id="8" w:name="_Toc50976191"/>
      <w:r>
        <w:t>Source Code</w:t>
      </w:r>
      <w:bookmarkEnd w:id="8"/>
      <w:r w:rsidR="00C67538">
        <w:t xml:space="preserve"> for App Refactoring Service (if in scope)</w:t>
      </w:r>
    </w:p>
    <w:p w14:paraId="41CB13C8" w14:textId="7086F5A5" w:rsidR="005D4823" w:rsidRDefault="00317611" w:rsidP="005D4823">
      <w:pPr>
        <w:pStyle w:val="Instructions"/>
      </w:pPr>
      <w:r>
        <w:t>This</w:t>
      </w:r>
      <w:r w:rsidR="000A1DCA">
        <w:t xml:space="preserve"> section should only be used when the App Refactoring Service add-on to Clean Deployment is in-scope.  </w:t>
      </w:r>
      <w:r w:rsidR="005D4823">
        <w:t xml:space="preserve">Document where </w:t>
      </w:r>
      <w:r>
        <w:t xml:space="preserve">the </w:t>
      </w:r>
      <w:r w:rsidR="005D4823">
        <w:t>source code resides</w:t>
      </w:r>
      <w:r>
        <w:t xml:space="preserve"> for App Refactoring Service tasks</w:t>
      </w:r>
      <w:r w:rsidR="005D4823">
        <w:t>.</w:t>
      </w:r>
    </w:p>
    <w:p w14:paraId="136EB2AD" w14:textId="77777777" w:rsidR="003227CE" w:rsidRPr="00F30C42" w:rsidRDefault="003227CE" w:rsidP="00F30C42">
      <w:pPr>
        <w:pStyle w:val="Instructions"/>
      </w:pPr>
    </w:p>
    <w:p w14:paraId="0EFD0C4B" w14:textId="4D66B5C7" w:rsidR="00960B8B" w:rsidRDefault="00960B8B" w:rsidP="00960B8B">
      <w:pPr>
        <w:pStyle w:val="Heading1Numbered"/>
        <w:rPr>
          <w:rFonts w:cs="Segoe UI"/>
        </w:rPr>
      </w:pPr>
      <w:bookmarkStart w:id="9" w:name="_Toc50976192"/>
      <w:r>
        <w:rPr>
          <w:rFonts w:cs="Segoe UI"/>
        </w:rPr>
        <w:lastRenderedPageBreak/>
        <w:t>Application Installation</w:t>
      </w:r>
      <w:bookmarkEnd w:id="9"/>
      <w:r>
        <w:rPr>
          <w:rFonts w:cs="Segoe UI"/>
        </w:rPr>
        <w:t xml:space="preserve"> </w:t>
      </w:r>
    </w:p>
    <w:p w14:paraId="09531A69" w14:textId="1207B3D7" w:rsidR="00960B8B" w:rsidRDefault="00960B8B" w:rsidP="00960B8B">
      <w:pPr>
        <w:pStyle w:val="Instructions"/>
      </w:pPr>
      <w:r>
        <w:t>Document the installation steps.</w:t>
      </w:r>
    </w:p>
    <w:p w14:paraId="6CFD5239" w14:textId="77777777" w:rsidR="00224E71" w:rsidRDefault="00224E71"/>
    <w:p w14:paraId="7209CF54" w14:textId="60FB7CB8" w:rsidR="00960B8B" w:rsidRDefault="00960B8B" w:rsidP="00960B8B">
      <w:pPr>
        <w:pStyle w:val="Heading1Numbered"/>
        <w:rPr>
          <w:rFonts w:cs="Segoe UI"/>
        </w:rPr>
      </w:pPr>
      <w:bookmarkStart w:id="10" w:name="_Toc50976193"/>
      <w:r>
        <w:rPr>
          <w:rFonts w:cs="Segoe UI"/>
        </w:rPr>
        <w:lastRenderedPageBreak/>
        <w:t>Post Installation Configuration</w:t>
      </w:r>
      <w:bookmarkEnd w:id="10"/>
    </w:p>
    <w:p w14:paraId="7D63C358" w14:textId="439EC142" w:rsidR="00960B8B" w:rsidRDefault="00960B8B" w:rsidP="00960B8B">
      <w:pPr>
        <w:pStyle w:val="Instructions"/>
      </w:pPr>
      <w:r>
        <w:t>Document the post-installation configuration steps.</w:t>
      </w:r>
    </w:p>
    <w:p w14:paraId="6975B141" w14:textId="77777777" w:rsidR="00224E71" w:rsidRDefault="00224E71"/>
    <w:p w14:paraId="12EAE197" w14:textId="77777777" w:rsidR="00224E71" w:rsidRDefault="00224E71"/>
    <w:p w14:paraId="5AB76FF7" w14:textId="77777777" w:rsidR="00224E71" w:rsidRDefault="00224E71"/>
    <w:p w14:paraId="5F8D8E97" w14:textId="77777777" w:rsidR="00224E71" w:rsidRDefault="00224E71"/>
    <w:p w14:paraId="3923802B" w14:textId="77777777" w:rsidR="00224E71" w:rsidRDefault="00224E71"/>
    <w:p w14:paraId="5E8E7776" w14:textId="77777777" w:rsidR="00224E71" w:rsidRDefault="00224E71"/>
    <w:p w14:paraId="37196F65" w14:textId="77777777" w:rsidR="00224E71" w:rsidRDefault="00224E71"/>
    <w:p w14:paraId="74689F8D" w14:textId="77777777" w:rsidR="00224E71" w:rsidRDefault="00224E71"/>
    <w:p w14:paraId="1B27BD68" w14:textId="77777777" w:rsidR="00224E71" w:rsidRDefault="00224E71"/>
    <w:sectPr w:rsidR="00224E71" w:rsidSect="0051369A">
      <w:headerReference w:type="default" r:id="rId18"/>
      <w:headerReference w:type="first" r:id="rId19"/>
      <w:footerReference w:type="first" r:id="rId20"/>
      <w:pgSz w:w="12240" w:h="15840" w:code="1"/>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483D3" w14:textId="77777777" w:rsidR="003B36B5" w:rsidRDefault="003B36B5" w:rsidP="000F5BD4">
      <w:pPr>
        <w:spacing w:after="0" w:line="240" w:lineRule="auto"/>
      </w:pPr>
      <w:r>
        <w:separator/>
      </w:r>
    </w:p>
  </w:endnote>
  <w:endnote w:type="continuationSeparator" w:id="0">
    <w:p w14:paraId="0309FE2D" w14:textId="77777777" w:rsidR="003B36B5" w:rsidRDefault="003B36B5" w:rsidP="000F5BD4">
      <w:pPr>
        <w:spacing w:after="0" w:line="240" w:lineRule="auto"/>
      </w:pPr>
      <w:r>
        <w:continuationSeparator/>
      </w:r>
    </w:p>
  </w:endnote>
  <w:endnote w:type="continuationNotice" w:id="1">
    <w:p w14:paraId="17642238" w14:textId="77777777" w:rsidR="003B36B5" w:rsidRDefault="003B36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333C4" w14:textId="77777777" w:rsidR="008A4800" w:rsidRDefault="008A480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1575C84A" w14:textId="77777777" w:rsidR="008A4800" w:rsidRDefault="008A480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2916971" w14:textId="77777777" w:rsidR="008A4800" w:rsidRDefault="008A480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7F86F47B" w14:textId="77777777" w:rsidR="008A4800" w:rsidRDefault="008A480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75E0A1E" w14:textId="77777777" w:rsidR="008A4800" w:rsidRDefault="008A4800">
    <w:pPr>
      <w:pStyle w:val="Footer"/>
      <w:spacing w:after="120"/>
      <w:rPr>
        <w:rFonts w:cstheme="minorHAnsi"/>
        <w:sz w:val="18"/>
        <w:szCs w:val="18"/>
      </w:rPr>
    </w:pPr>
    <w:r>
      <w:rPr>
        <w:rFonts w:cstheme="minorHAnsi"/>
        <w:sz w:val="18"/>
        <w:szCs w:val="18"/>
      </w:rPr>
      <w:t>© 2018 Microsoft Corporation. All rights reserved. Any use or distribution of these materials without express authorization of Microsoft Corp. is strictly prohibited.</w:t>
    </w:r>
  </w:p>
  <w:p w14:paraId="6DB70F6A" w14:textId="77777777" w:rsidR="008A4800" w:rsidRDefault="008A480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22D752B7" w14:textId="77777777" w:rsidR="008A4800" w:rsidRDefault="008A480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98CFE0A" w14:textId="77777777" w:rsidR="008A4800" w:rsidRDefault="008A4800">
    <w:pPr>
      <w:pStyle w:val="Footer"/>
      <w:pBdr>
        <w:top w:val="single" w:sz="4" w:space="1" w:color="auto"/>
      </w:pBdr>
      <w:jc w:val="right"/>
    </w:pPr>
    <w:r>
      <w:fldChar w:fldCharType="begin"/>
    </w:r>
    <w:r>
      <w:instrText xml:space="preserve"> PAGE  \* roman  \* MERGEFORMAT </w:instrText>
    </w:r>
    <w:r>
      <w:fldChar w:fldCharType="separate"/>
    </w:r>
    <w:r>
      <w:rPr>
        <w:noProof/>
      </w:rPr>
      <w:t>ii</w:t>
    </w:r>
    <w:r>
      <w:fldChar w:fldCharType="end"/>
    </w:r>
  </w:p>
  <w:tbl>
    <w:tblPr>
      <w:tblW w:w="9677" w:type="dxa"/>
      <w:tblInd w:w="-227" w:type="dxa"/>
      <w:tblLayout w:type="fixed"/>
      <w:tblLook w:val="01E0" w:firstRow="1" w:lastRow="1" w:firstColumn="1" w:lastColumn="1" w:noHBand="0" w:noVBand="0"/>
    </w:tblPr>
    <w:tblGrid>
      <w:gridCol w:w="9677"/>
    </w:tblGrid>
    <w:tr w:rsidR="008A4800" w14:paraId="51882BCD" w14:textId="77777777" w:rsidTr="00B2571E">
      <w:tc>
        <w:tcPr>
          <w:tcW w:w="9677" w:type="dxa"/>
        </w:tcPr>
        <w:p w14:paraId="70FA8B04" w14:textId="143C1CC4" w:rsidR="008A4800" w:rsidRDefault="008A4800" w:rsidP="00B2571E">
          <w:pPr>
            <w:pStyle w:val="Footer"/>
            <w:ind w:firstLine="119"/>
          </w:pPr>
          <w:r>
            <w:t xml:space="preserve">, </w:t>
          </w:r>
        </w:p>
        <w:p w14:paraId="56B3F9EF" w14:textId="77777777" w:rsidR="008A4800" w:rsidRDefault="008A4800" w:rsidP="00B2571E">
          <w:pPr>
            <w:pStyle w:val="Footer"/>
            <w:ind w:firstLine="119"/>
          </w:pPr>
        </w:p>
      </w:tc>
    </w:tr>
  </w:tbl>
  <w:p w14:paraId="7005397A" w14:textId="77777777" w:rsidR="008A4800" w:rsidRDefault="008A48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83C4" w14:textId="77777777" w:rsidR="008A4800" w:rsidRDefault="008A4800" w:rsidP="00B2571E">
    <w:pPr>
      <w:pStyle w:val="Footer"/>
      <w:pBdr>
        <w:top w:val="single" w:sz="4" w:space="1" w:color="auto"/>
      </w:pBdr>
      <w:jc w:val="right"/>
    </w:pPr>
    <w:r>
      <w:tab/>
    </w:r>
    <w:r>
      <w:tab/>
    </w:r>
    <w:r>
      <w:tab/>
    </w:r>
    <w:r w:rsidRPr="008B5EC0">
      <w:rPr>
        <w:sz w:val="14"/>
      </w:rPr>
      <w:t xml:space="preserve">Page </w:t>
    </w:r>
    <w:r w:rsidRPr="008B5EC0">
      <w:rPr>
        <w:sz w:val="14"/>
      </w:rPr>
      <w:fldChar w:fldCharType="begin"/>
    </w:r>
    <w:r w:rsidRPr="008B5EC0">
      <w:rPr>
        <w:sz w:val="14"/>
      </w:rPr>
      <w:instrText xml:space="preserve"> PAGE  \* Arabic  \* MERGEFORMAT </w:instrText>
    </w:r>
    <w:r w:rsidRPr="008B5EC0">
      <w:rPr>
        <w:sz w:val="14"/>
      </w:rPr>
      <w:fldChar w:fldCharType="separate"/>
    </w:r>
    <w:r w:rsidRPr="008B5EC0">
      <w:rPr>
        <w:sz w:val="14"/>
      </w:rPr>
      <w:t>6</w:t>
    </w:r>
    <w:r w:rsidRPr="008B5EC0">
      <w:rPr>
        <w:sz w:val="14"/>
      </w:rPr>
      <w:fldChar w:fldCharType="end"/>
    </w:r>
  </w:p>
  <w:p w14:paraId="7880E1DF" w14:textId="77777777" w:rsidR="008A4800" w:rsidRDefault="008A48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C0B0CE" w14:paraId="39503EDF" w14:textId="77777777" w:rsidTr="19C0B0CE">
      <w:tc>
        <w:tcPr>
          <w:tcW w:w="3120" w:type="dxa"/>
        </w:tcPr>
        <w:p w14:paraId="1B32E8F9" w14:textId="128C201F" w:rsidR="19C0B0CE" w:rsidRDefault="19C0B0CE" w:rsidP="19C0B0CE">
          <w:pPr>
            <w:pStyle w:val="Header"/>
            <w:ind w:left="-115"/>
          </w:pPr>
        </w:p>
      </w:tc>
      <w:tc>
        <w:tcPr>
          <w:tcW w:w="3120" w:type="dxa"/>
        </w:tcPr>
        <w:p w14:paraId="120711BD" w14:textId="10CD11FD" w:rsidR="19C0B0CE" w:rsidRDefault="19C0B0CE" w:rsidP="19C0B0CE">
          <w:pPr>
            <w:pStyle w:val="Header"/>
            <w:jc w:val="center"/>
          </w:pPr>
        </w:p>
      </w:tc>
      <w:tc>
        <w:tcPr>
          <w:tcW w:w="3120" w:type="dxa"/>
        </w:tcPr>
        <w:p w14:paraId="21E1CCCC" w14:textId="0779529D" w:rsidR="19C0B0CE" w:rsidRDefault="19C0B0CE" w:rsidP="19C0B0CE">
          <w:pPr>
            <w:pStyle w:val="Header"/>
            <w:ind w:right="-115"/>
            <w:jc w:val="right"/>
          </w:pPr>
        </w:p>
      </w:tc>
    </w:tr>
  </w:tbl>
  <w:p w14:paraId="1F3345C2" w14:textId="1B94F9F3" w:rsidR="00445930" w:rsidRDefault="004459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C0B0CE" w14:paraId="084CF950" w14:textId="77777777" w:rsidTr="19C0B0CE">
      <w:tc>
        <w:tcPr>
          <w:tcW w:w="3120" w:type="dxa"/>
        </w:tcPr>
        <w:p w14:paraId="30B3D0AC" w14:textId="47682239" w:rsidR="19C0B0CE" w:rsidRDefault="19C0B0CE" w:rsidP="19C0B0CE">
          <w:pPr>
            <w:pStyle w:val="Header"/>
            <w:ind w:left="-115"/>
          </w:pPr>
        </w:p>
      </w:tc>
      <w:tc>
        <w:tcPr>
          <w:tcW w:w="3120" w:type="dxa"/>
        </w:tcPr>
        <w:p w14:paraId="14790294" w14:textId="11869F4F" w:rsidR="19C0B0CE" w:rsidRDefault="19C0B0CE" w:rsidP="19C0B0CE">
          <w:pPr>
            <w:pStyle w:val="Header"/>
            <w:jc w:val="center"/>
          </w:pPr>
        </w:p>
      </w:tc>
      <w:tc>
        <w:tcPr>
          <w:tcW w:w="3120" w:type="dxa"/>
        </w:tcPr>
        <w:p w14:paraId="595D8BB8" w14:textId="13FC46F8" w:rsidR="19C0B0CE" w:rsidRDefault="19C0B0CE" w:rsidP="19C0B0CE">
          <w:pPr>
            <w:pStyle w:val="Header"/>
            <w:ind w:right="-115"/>
            <w:jc w:val="right"/>
          </w:pPr>
        </w:p>
      </w:tc>
    </w:tr>
  </w:tbl>
  <w:p w14:paraId="7B179A24" w14:textId="68C69EFC" w:rsidR="00445930" w:rsidRDefault="00445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96A46" w14:textId="77777777" w:rsidR="003B36B5" w:rsidRDefault="003B36B5" w:rsidP="000F5BD4">
      <w:pPr>
        <w:spacing w:after="0" w:line="240" w:lineRule="auto"/>
      </w:pPr>
      <w:r>
        <w:separator/>
      </w:r>
    </w:p>
  </w:footnote>
  <w:footnote w:type="continuationSeparator" w:id="0">
    <w:p w14:paraId="1BB84003" w14:textId="77777777" w:rsidR="003B36B5" w:rsidRDefault="003B36B5" w:rsidP="000F5BD4">
      <w:pPr>
        <w:spacing w:after="0" w:line="240" w:lineRule="auto"/>
      </w:pPr>
      <w:r>
        <w:continuationSeparator/>
      </w:r>
    </w:p>
  </w:footnote>
  <w:footnote w:type="continuationNotice" w:id="1">
    <w:p w14:paraId="70155C36" w14:textId="77777777" w:rsidR="003B36B5" w:rsidRDefault="003B36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DDE0" w14:textId="77777777" w:rsidR="008A4800" w:rsidRDefault="008A4800">
    <w:pPr>
      <w:pStyle w:val="Header"/>
    </w:pPr>
    <w:r>
      <w:rPr>
        <w:noProof/>
      </w:rPr>
      <w:drawing>
        <wp:inline distT="0" distB="0" distL="0" distR="0" wp14:anchorId="543CB2E3" wp14:editId="37A79CAF">
          <wp:extent cx="914400" cy="194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086EE5">
      <w:fldChar w:fldCharType="begin"/>
    </w:r>
    <w:r w:rsidR="00086EE5">
      <w:instrText xml:space="preserve"> DOCPROPERTY  Customer </w:instrText>
    </w:r>
    <w:r w:rsidR="00086EE5">
      <w:fldChar w:fldCharType="separate"/>
    </w:r>
    <w:r>
      <w:t>Update [Customer] in Doc Properties</w:t>
    </w:r>
    <w:r w:rsidR="00086EE5">
      <w:fldChar w:fldCharType="end"/>
    </w:r>
  </w:p>
  <w:p w14:paraId="0B0CA289" w14:textId="77777777" w:rsidR="008A4800" w:rsidRDefault="008A48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C0B0CE" w14:paraId="20B0B42F" w14:textId="77777777" w:rsidTr="19C0B0CE">
      <w:tc>
        <w:tcPr>
          <w:tcW w:w="3120" w:type="dxa"/>
        </w:tcPr>
        <w:p w14:paraId="49A17193" w14:textId="2EC64D32" w:rsidR="19C0B0CE" w:rsidRDefault="19C0B0CE" w:rsidP="19C0B0CE">
          <w:pPr>
            <w:pStyle w:val="Header"/>
            <w:ind w:left="-115"/>
          </w:pPr>
        </w:p>
      </w:tc>
      <w:tc>
        <w:tcPr>
          <w:tcW w:w="3120" w:type="dxa"/>
        </w:tcPr>
        <w:p w14:paraId="4E76203F" w14:textId="1F95875B" w:rsidR="19C0B0CE" w:rsidRDefault="19C0B0CE" w:rsidP="19C0B0CE">
          <w:pPr>
            <w:pStyle w:val="Header"/>
            <w:jc w:val="center"/>
          </w:pPr>
        </w:p>
      </w:tc>
      <w:tc>
        <w:tcPr>
          <w:tcW w:w="3120" w:type="dxa"/>
        </w:tcPr>
        <w:p w14:paraId="44E60C43" w14:textId="77F4E193" w:rsidR="19C0B0CE" w:rsidRDefault="19C0B0CE" w:rsidP="19C0B0CE">
          <w:pPr>
            <w:pStyle w:val="Header"/>
            <w:ind w:right="-115"/>
            <w:jc w:val="right"/>
          </w:pPr>
        </w:p>
      </w:tc>
    </w:tr>
  </w:tbl>
  <w:p w14:paraId="0F42D99E" w14:textId="349D9BCE" w:rsidR="00445930" w:rsidRDefault="004459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C0B0CE" w14:paraId="557CC016" w14:textId="77777777" w:rsidTr="19C0B0CE">
      <w:tc>
        <w:tcPr>
          <w:tcW w:w="3120" w:type="dxa"/>
        </w:tcPr>
        <w:p w14:paraId="76998511" w14:textId="497E7F32" w:rsidR="19C0B0CE" w:rsidRDefault="19C0B0CE" w:rsidP="19C0B0CE">
          <w:pPr>
            <w:pStyle w:val="Header"/>
            <w:ind w:left="-115"/>
          </w:pPr>
        </w:p>
      </w:tc>
      <w:tc>
        <w:tcPr>
          <w:tcW w:w="3120" w:type="dxa"/>
        </w:tcPr>
        <w:p w14:paraId="57304E4F" w14:textId="64D1C290" w:rsidR="19C0B0CE" w:rsidRDefault="19C0B0CE" w:rsidP="19C0B0CE">
          <w:pPr>
            <w:pStyle w:val="Header"/>
            <w:jc w:val="center"/>
          </w:pPr>
        </w:p>
      </w:tc>
      <w:tc>
        <w:tcPr>
          <w:tcW w:w="3120" w:type="dxa"/>
        </w:tcPr>
        <w:p w14:paraId="048AE518" w14:textId="06EC8B53" w:rsidR="19C0B0CE" w:rsidRDefault="19C0B0CE" w:rsidP="19C0B0CE">
          <w:pPr>
            <w:pStyle w:val="Header"/>
            <w:ind w:right="-115"/>
            <w:jc w:val="right"/>
          </w:pPr>
        </w:p>
      </w:tc>
    </w:tr>
  </w:tbl>
  <w:p w14:paraId="6F3A916B" w14:textId="2FB827D8" w:rsidR="00445930" w:rsidRDefault="004459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C0B0CE" w14:paraId="2E3E06C7" w14:textId="77777777" w:rsidTr="19C0B0CE">
      <w:tc>
        <w:tcPr>
          <w:tcW w:w="3120" w:type="dxa"/>
        </w:tcPr>
        <w:p w14:paraId="552DA6B8" w14:textId="24B59AF9" w:rsidR="19C0B0CE" w:rsidRDefault="19C0B0CE" w:rsidP="19C0B0CE">
          <w:pPr>
            <w:pStyle w:val="Header"/>
            <w:ind w:left="-115"/>
          </w:pPr>
        </w:p>
      </w:tc>
      <w:tc>
        <w:tcPr>
          <w:tcW w:w="3120" w:type="dxa"/>
        </w:tcPr>
        <w:p w14:paraId="55B502A8" w14:textId="3A7656CC" w:rsidR="19C0B0CE" w:rsidRDefault="19C0B0CE" w:rsidP="19C0B0CE">
          <w:pPr>
            <w:pStyle w:val="Header"/>
            <w:jc w:val="center"/>
          </w:pPr>
        </w:p>
      </w:tc>
      <w:tc>
        <w:tcPr>
          <w:tcW w:w="3120" w:type="dxa"/>
        </w:tcPr>
        <w:p w14:paraId="040DD93F" w14:textId="45BFFDD9" w:rsidR="19C0B0CE" w:rsidRDefault="19C0B0CE" w:rsidP="19C0B0CE">
          <w:pPr>
            <w:pStyle w:val="Header"/>
            <w:ind w:right="-115"/>
            <w:jc w:val="right"/>
          </w:pPr>
        </w:p>
      </w:tc>
    </w:tr>
  </w:tbl>
  <w:p w14:paraId="5D752C67" w14:textId="53B3C887" w:rsidR="00445930" w:rsidRDefault="0044593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C0B0CE" w14:paraId="1F2B55AC" w14:textId="77777777" w:rsidTr="19C0B0CE">
      <w:tc>
        <w:tcPr>
          <w:tcW w:w="3120" w:type="dxa"/>
        </w:tcPr>
        <w:p w14:paraId="083C7541" w14:textId="77ECE0DE" w:rsidR="19C0B0CE" w:rsidRDefault="19C0B0CE" w:rsidP="19C0B0CE">
          <w:pPr>
            <w:pStyle w:val="Header"/>
            <w:ind w:left="-115"/>
          </w:pPr>
        </w:p>
      </w:tc>
      <w:tc>
        <w:tcPr>
          <w:tcW w:w="3120" w:type="dxa"/>
        </w:tcPr>
        <w:p w14:paraId="2C9CD803" w14:textId="0F38E210" w:rsidR="19C0B0CE" w:rsidRDefault="19C0B0CE" w:rsidP="19C0B0CE">
          <w:pPr>
            <w:pStyle w:val="Header"/>
            <w:jc w:val="center"/>
          </w:pPr>
        </w:p>
      </w:tc>
      <w:tc>
        <w:tcPr>
          <w:tcW w:w="3120" w:type="dxa"/>
        </w:tcPr>
        <w:p w14:paraId="6A3161C6" w14:textId="5E18D20E" w:rsidR="19C0B0CE" w:rsidRDefault="19C0B0CE" w:rsidP="19C0B0CE">
          <w:pPr>
            <w:pStyle w:val="Header"/>
            <w:ind w:right="-115"/>
            <w:jc w:val="right"/>
          </w:pPr>
        </w:p>
      </w:tc>
    </w:tr>
  </w:tbl>
  <w:p w14:paraId="059A08C3" w14:textId="40E0A1F9" w:rsidR="00445930" w:rsidRDefault="00445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4C7C"/>
    <w:multiLevelType w:val="hybridMultilevel"/>
    <w:tmpl w:val="DF48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C8F"/>
    <w:multiLevelType w:val="multilevel"/>
    <w:tmpl w:val="F87E9D06"/>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15:restartNumberingAfterBreak="0">
    <w:nsid w:val="2BEB0871"/>
    <w:multiLevelType w:val="hybridMultilevel"/>
    <w:tmpl w:val="AF722D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400321B"/>
    <w:multiLevelType w:val="multilevel"/>
    <w:tmpl w:val="CDD86BCA"/>
    <w:lvl w:ilvl="0">
      <w:start w:val="1"/>
      <w:numFmt w:val="decimal"/>
      <w:pStyle w:val="ListParagraph"/>
      <w:lvlText w:val="%1."/>
      <w:lvlJc w:val="left"/>
      <w:pPr>
        <w:tabs>
          <w:tab w:val="num" w:pos="720"/>
        </w:tabs>
        <w:ind w:left="720" w:hanging="360"/>
      </w:pPr>
      <w:rPr>
        <w:rFonts w:ascii="Segoe" w:eastAsia="Segoe" w:hAnsi="Segoe" w:cs="Segoe" w:hint="default"/>
        <w:sz w:val="20"/>
        <w:szCs w:val="20"/>
      </w:rPr>
    </w:lvl>
    <w:lvl w:ilvl="1">
      <w:start w:val="1"/>
      <w:numFmt w:val="lowerLetter"/>
      <w:lvlText w:val="%2."/>
      <w:lvlJc w:val="left"/>
      <w:pPr>
        <w:tabs>
          <w:tab w:val="num" w:pos="1440"/>
        </w:tabs>
        <w:ind w:left="1440" w:hanging="360"/>
      </w:pPr>
      <w:rPr>
        <w:rFonts w:hint="default"/>
        <w:sz w:val="20"/>
        <w:szCs w:val="20"/>
      </w:rPr>
    </w:lvl>
    <w:lvl w:ilvl="2">
      <w:start w:val="1"/>
      <w:numFmt w:val="lowerRoman"/>
      <w:lvlText w:val="%3."/>
      <w:lvlJc w:val="left"/>
      <w:pPr>
        <w:tabs>
          <w:tab w:val="num" w:pos="2160"/>
        </w:tabs>
        <w:ind w:left="2160" w:hanging="360"/>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num w:numId="1" w16cid:durableId="1286883588">
    <w:abstractNumId w:val="3"/>
  </w:num>
  <w:num w:numId="2" w16cid:durableId="33311549">
    <w:abstractNumId w:val="1"/>
  </w:num>
  <w:num w:numId="3" w16cid:durableId="671251612">
    <w:abstractNumId w:val="0"/>
  </w:num>
  <w:num w:numId="4" w16cid:durableId="1148396286">
    <w:abstractNumId w:val="1"/>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92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5" w16cid:durableId="1094981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71E"/>
    <w:rsid w:val="000109C5"/>
    <w:rsid w:val="0001404E"/>
    <w:rsid w:val="00021461"/>
    <w:rsid w:val="000343A2"/>
    <w:rsid w:val="00041129"/>
    <w:rsid w:val="00056723"/>
    <w:rsid w:val="00057464"/>
    <w:rsid w:val="00077DD0"/>
    <w:rsid w:val="00082F92"/>
    <w:rsid w:val="00086EE5"/>
    <w:rsid w:val="00096FBC"/>
    <w:rsid w:val="000A1DCA"/>
    <w:rsid w:val="000B0B2E"/>
    <w:rsid w:val="000B6F4B"/>
    <w:rsid w:val="000F3AF8"/>
    <w:rsid w:val="000F5BD4"/>
    <w:rsid w:val="000F6A94"/>
    <w:rsid w:val="00101900"/>
    <w:rsid w:val="001074B2"/>
    <w:rsid w:val="00124C54"/>
    <w:rsid w:val="00124D63"/>
    <w:rsid w:val="00130C3E"/>
    <w:rsid w:val="00134FC8"/>
    <w:rsid w:val="00136CDF"/>
    <w:rsid w:val="00142BFD"/>
    <w:rsid w:val="0016229D"/>
    <w:rsid w:val="00162A4C"/>
    <w:rsid w:val="00197ADE"/>
    <w:rsid w:val="001A0A28"/>
    <w:rsid w:val="001A2A8C"/>
    <w:rsid w:val="001C513B"/>
    <w:rsid w:val="001F05C6"/>
    <w:rsid w:val="001F5B12"/>
    <w:rsid w:val="001F621A"/>
    <w:rsid w:val="00215BD0"/>
    <w:rsid w:val="00224E71"/>
    <w:rsid w:val="002459D2"/>
    <w:rsid w:val="00257BD8"/>
    <w:rsid w:val="002641BC"/>
    <w:rsid w:val="0026788D"/>
    <w:rsid w:val="002726B7"/>
    <w:rsid w:val="00281943"/>
    <w:rsid w:val="00297084"/>
    <w:rsid w:val="00297BE5"/>
    <w:rsid w:val="002A530F"/>
    <w:rsid w:val="002B676D"/>
    <w:rsid w:val="002C3AC5"/>
    <w:rsid w:val="002D26F7"/>
    <w:rsid w:val="002D4C0D"/>
    <w:rsid w:val="002E4E68"/>
    <w:rsid w:val="002E5E6E"/>
    <w:rsid w:val="003035A7"/>
    <w:rsid w:val="00317611"/>
    <w:rsid w:val="003227CE"/>
    <w:rsid w:val="00323ECC"/>
    <w:rsid w:val="00332E3D"/>
    <w:rsid w:val="00342221"/>
    <w:rsid w:val="003508A7"/>
    <w:rsid w:val="0036084E"/>
    <w:rsid w:val="003661F0"/>
    <w:rsid w:val="00371A00"/>
    <w:rsid w:val="003902E2"/>
    <w:rsid w:val="00391284"/>
    <w:rsid w:val="00396F01"/>
    <w:rsid w:val="003B36B5"/>
    <w:rsid w:val="003B7DEC"/>
    <w:rsid w:val="003D11F5"/>
    <w:rsid w:val="003D2AE0"/>
    <w:rsid w:val="003D48D8"/>
    <w:rsid w:val="003F4572"/>
    <w:rsid w:val="00402F4D"/>
    <w:rsid w:val="0044375A"/>
    <w:rsid w:val="00445930"/>
    <w:rsid w:val="004556F0"/>
    <w:rsid w:val="00462E98"/>
    <w:rsid w:val="00465514"/>
    <w:rsid w:val="004666FF"/>
    <w:rsid w:val="0047768F"/>
    <w:rsid w:val="0048047D"/>
    <w:rsid w:val="004851A2"/>
    <w:rsid w:val="004A048E"/>
    <w:rsid w:val="004A6D2F"/>
    <w:rsid w:val="004A6DBB"/>
    <w:rsid w:val="004B0A23"/>
    <w:rsid w:val="004E69B1"/>
    <w:rsid w:val="004F65F9"/>
    <w:rsid w:val="0050391B"/>
    <w:rsid w:val="005057B2"/>
    <w:rsid w:val="00512363"/>
    <w:rsid w:val="0051369A"/>
    <w:rsid w:val="005211A7"/>
    <w:rsid w:val="00530D1A"/>
    <w:rsid w:val="00530F2F"/>
    <w:rsid w:val="00535F63"/>
    <w:rsid w:val="0055121D"/>
    <w:rsid w:val="00567F0B"/>
    <w:rsid w:val="005807C8"/>
    <w:rsid w:val="00584936"/>
    <w:rsid w:val="005C4A32"/>
    <w:rsid w:val="005D4823"/>
    <w:rsid w:val="00603372"/>
    <w:rsid w:val="00606C68"/>
    <w:rsid w:val="00653DC9"/>
    <w:rsid w:val="00665D34"/>
    <w:rsid w:val="0066627F"/>
    <w:rsid w:val="00683C4A"/>
    <w:rsid w:val="006B3F7C"/>
    <w:rsid w:val="006C60BC"/>
    <w:rsid w:val="006D74B7"/>
    <w:rsid w:val="006E7BEE"/>
    <w:rsid w:val="006F09B3"/>
    <w:rsid w:val="00700EEA"/>
    <w:rsid w:val="00706F9D"/>
    <w:rsid w:val="007102EF"/>
    <w:rsid w:val="007172D3"/>
    <w:rsid w:val="00725DDD"/>
    <w:rsid w:val="00726F51"/>
    <w:rsid w:val="00756D35"/>
    <w:rsid w:val="0077359E"/>
    <w:rsid w:val="00781118"/>
    <w:rsid w:val="00781F99"/>
    <w:rsid w:val="00790F25"/>
    <w:rsid w:val="007D374A"/>
    <w:rsid w:val="007D66AD"/>
    <w:rsid w:val="008050A4"/>
    <w:rsid w:val="008153C0"/>
    <w:rsid w:val="0087464C"/>
    <w:rsid w:val="008A4800"/>
    <w:rsid w:val="008A5B2D"/>
    <w:rsid w:val="008B7E2F"/>
    <w:rsid w:val="008C5EAA"/>
    <w:rsid w:val="008E39C8"/>
    <w:rsid w:val="008E3EBB"/>
    <w:rsid w:val="008F17A6"/>
    <w:rsid w:val="0090593F"/>
    <w:rsid w:val="00907505"/>
    <w:rsid w:val="00910D5C"/>
    <w:rsid w:val="00913B53"/>
    <w:rsid w:val="00935F21"/>
    <w:rsid w:val="0093645A"/>
    <w:rsid w:val="00960B8B"/>
    <w:rsid w:val="00964115"/>
    <w:rsid w:val="00967538"/>
    <w:rsid w:val="00971392"/>
    <w:rsid w:val="00971C6D"/>
    <w:rsid w:val="0099405A"/>
    <w:rsid w:val="0099623D"/>
    <w:rsid w:val="009B68BC"/>
    <w:rsid w:val="009E5368"/>
    <w:rsid w:val="009E78D0"/>
    <w:rsid w:val="009F2FCE"/>
    <w:rsid w:val="00A04F24"/>
    <w:rsid w:val="00A163E4"/>
    <w:rsid w:val="00A25D67"/>
    <w:rsid w:val="00A26380"/>
    <w:rsid w:val="00A416A0"/>
    <w:rsid w:val="00A525FD"/>
    <w:rsid w:val="00A704CB"/>
    <w:rsid w:val="00A839A3"/>
    <w:rsid w:val="00A903B4"/>
    <w:rsid w:val="00A95024"/>
    <w:rsid w:val="00A956C9"/>
    <w:rsid w:val="00A957F4"/>
    <w:rsid w:val="00AA1A09"/>
    <w:rsid w:val="00AA3C64"/>
    <w:rsid w:val="00AA5E24"/>
    <w:rsid w:val="00AD2281"/>
    <w:rsid w:val="00AE2A4C"/>
    <w:rsid w:val="00B11417"/>
    <w:rsid w:val="00B2571E"/>
    <w:rsid w:val="00B42653"/>
    <w:rsid w:val="00B47478"/>
    <w:rsid w:val="00B55B4C"/>
    <w:rsid w:val="00B6022F"/>
    <w:rsid w:val="00B62028"/>
    <w:rsid w:val="00B943AB"/>
    <w:rsid w:val="00BA541C"/>
    <w:rsid w:val="00BA641B"/>
    <w:rsid w:val="00BA6EF4"/>
    <w:rsid w:val="00BB4501"/>
    <w:rsid w:val="00BC1267"/>
    <w:rsid w:val="00BC317E"/>
    <w:rsid w:val="00BD478F"/>
    <w:rsid w:val="00BF06F5"/>
    <w:rsid w:val="00C043BA"/>
    <w:rsid w:val="00C103D3"/>
    <w:rsid w:val="00C17BD2"/>
    <w:rsid w:val="00C272D2"/>
    <w:rsid w:val="00C53E9C"/>
    <w:rsid w:val="00C64272"/>
    <w:rsid w:val="00C67538"/>
    <w:rsid w:val="00C84D58"/>
    <w:rsid w:val="00CA0F79"/>
    <w:rsid w:val="00CA5346"/>
    <w:rsid w:val="00CB579B"/>
    <w:rsid w:val="00CC6338"/>
    <w:rsid w:val="00CD29A1"/>
    <w:rsid w:val="00CE3EC7"/>
    <w:rsid w:val="00CF37E5"/>
    <w:rsid w:val="00CF3DBC"/>
    <w:rsid w:val="00D01AD9"/>
    <w:rsid w:val="00D03FAC"/>
    <w:rsid w:val="00D056E7"/>
    <w:rsid w:val="00D06B9A"/>
    <w:rsid w:val="00D33B4F"/>
    <w:rsid w:val="00D45C04"/>
    <w:rsid w:val="00D4659E"/>
    <w:rsid w:val="00D6022C"/>
    <w:rsid w:val="00D65F15"/>
    <w:rsid w:val="00D66330"/>
    <w:rsid w:val="00D85B05"/>
    <w:rsid w:val="00D8733A"/>
    <w:rsid w:val="00D96F74"/>
    <w:rsid w:val="00DA6656"/>
    <w:rsid w:val="00DB0DA0"/>
    <w:rsid w:val="00DB1AE5"/>
    <w:rsid w:val="00DB2DB5"/>
    <w:rsid w:val="00DC1BC8"/>
    <w:rsid w:val="00DD7DF6"/>
    <w:rsid w:val="00DF1BB4"/>
    <w:rsid w:val="00E15847"/>
    <w:rsid w:val="00E24873"/>
    <w:rsid w:val="00E26C4A"/>
    <w:rsid w:val="00E26FE6"/>
    <w:rsid w:val="00E4019A"/>
    <w:rsid w:val="00E82895"/>
    <w:rsid w:val="00E9115A"/>
    <w:rsid w:val="00E9568B"/>
    <w:rsid w:val="00EC20EB"/>
    <w:rsid w:val="00EC47A7"/>
    <w:rsid w:val="00ED7356"/>
    <w:rsid w:val="00EE1BAA"/>
    <w:rsid w:val="00EE543F"/>
    <w:rsid w:val="00EF0AC6"/>
    <w:rsid w:val="00EF10DB"/>
    <w:rsid w:val="00F0593C"/>
    <w:rsid w:val="00F30C42"/>
    <w:rsid w:val="00F31EE1"/>
    <w:rsid w:val="00F3223F"/>
    <w:rsid w:val="00F3400F"/>
    <w:rsid w:val="00F377C1"/>
    <w:rsid w:val="00F442F3"/>
    <w:rsid w:val="00F60DE6"/>
    <w:rsid w:val="00F62C79"/>
    <w:rsid w:val="00F65CC7"/>
    <w:rsid w:val="00F74547"/>
    <w:rsid w:val="00FB1975"/>
    <w:rsid w:val="00FD39A7"/>
    <w:rsid w:val="00FE2CA0"/>
    <w:rsid w:val="00FE4B89"/>
    <w:rsid w:val="00FF21D9"/>
    <w:rsid w:val="00FF2E01"/>
    <w:rsid w:val="00FF5A96"/>
    <w:rsid w:val="19C0B0CE"/>
    <w:rsid w:val="2E799F1F"/>
    <w:rsid w:val="68DCAD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C25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9D"/>
    <w:pPr>
      <w:spacing w:line="256" w:lineRule="auto"/>
    </w:pPr>
    <w:rPr>
      <w:rFonts w:eastAsiaTheme="minorHAnsi"/>
    </w:rPr>
  </w:style>
  <w:style w:type="paragraph" w:styleId="Heading1">
    <w:name w:val="heading 1"/>
    <w:basedOn w:val="Normal"/>
    <w:next w:val="Normal"/>
    <w:link w:val="Heading1Char"/>
    <w:uiPriority w:val="9"/>
    <w:qFormat/>
    <w:rsid w:val="00B2571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71E"/>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571E"/>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rsid w:val="00B2571E"/>
    <w:pPr>
      <w:tabs>
        <w:tab w:val="left" w:pos="440"/>
        <w:tab w:val="right" w:leader="dot" w:pos="9346"/>
      </w:tabs>
      <w:spacing w:before="120" w:after="100" w:line="276" w:lineRule="auto"/>
    </w:pPr>
    <w:rPr>
      <w:rFonts w:ascii="Segoe UI" w:eastAsiaTheme="minorEastAsia" w:hAnsi="Segoe UI"/>
      <w:noProof/>
      <w:sz w:val="24"/>
    </w:rPr>
  </w:style>
  <w:style w:type="character" w:styleId="Hyperlink">
    <w:name w:val="Hyperlink"/>
    <w:basedOn w:val="DefaultParagraphFont"/>
    <w:uiPriority w:val="99"/>
    <w:unhideWhenUsed/>
    <w:rsid w:val="00B2571E"/>
    <w:rPr>
      <w:rFonts w:ascii="Segoe UI" w:hAnsi="Segoe UI"/>
      <w:color w:val="0563C1" w:themeColor="hyperlink"/>
      <w:sz w:val="22"/>
      <w:u w:val="single"/>
    </w:rPr>
  </w:style>
  <w:style w:type="paragraph" w:styleId="Header">
    <w:name w:val="header"/>
    <w:basedOn w:val="Normal"/>
    <w:link w:val="HeaderChar"/>
    <w:uiPriority w:val="99"/>
    <w:unhideWhenUsed/>
    <w:rsid w:val="00B2571E"/>
    <w:pPr>
      <w:tabs>
        <w:tab w:val="center" w:pos="4680"/>
        <w:tab w:val="right" w:pos="9360"/>
      </w:tabs>
      <w:spacing w:after="0" w:line="240" w:lineRule="auto"/>
    </w:pPr>
    <w:rPr>
      <w:rFonts w:ascii="Segoe UI" w:eastAsiaTheme="minorEastAsia" w:hAnsi="Segoe UI"/>
      <w:sz w:val="16"/>
    </w:rPr>
  </w:style>
  <w:style w:type="character" w:customStyle="1" w:styleId="HeaderChar">
    <w:name w:val="Header Char"/>
    <w:basedOn w:val="DefaultParagraphFont"/>
    <w:link w:val="Header"/>
    <w:uiPriority w:val="99"/>
    <w:rsid w:val="00B2571E"/>
    <w:rPr>
      <w:rFonts w:ascii="Segoe UI" w:hAnsi="Segoe UI"/>
      <w:sz w:val="16"/>
    </w:rPr>
  </w:style>
  <w:style w:type="paragraph" w:styleId="Footer">
    <w:name w:val="footer"/>
    <w:basedOn w:val="Normal"/>
    <w:link w:val="FooterChar"/>
    <w:uiPriority w:val="99"/>
    <w:unhideWhenUsed/>
    <w:rsid w:val="00B2571E"/>
    <w:pPr>
      <w:tabs>
        <w:tab w:val="center" w:pos="4680"/>
        <w:tab w:val="right" w:pos="9360"/>
      </w:tabs>
      <w:spacing w:after="0" w:line="240" w:lineRule="auto"/>
    </w:pPr>
    <w:rPr>
      <w:rFonts w:ascii="Segoe UI" w:eastAsiaTheme="minorEastAsia" w:hAnsi="Segoe UI"/>
      <w:color w:val="808080" w:themeColor="background1" w:themeShade="80"/>
      <w:sz w:val="16"/>
    </w:rPr>
  </w:style>
  <w:style w:type="character" w:customStyle="1" w:styleId="FooterChar">
    <w:name w:val="Footer Char"/>
    <w:basedOn w:val="DefaultParagraphFont"/>
    <w:link w:val="Footer"/>
    <w:uiPriority w:val="99"/>
    <w:rsid w:val="00B2571E"/>
    <w:rPr>
      <w:rFonts w:ascii="Segoe UI" w:hAnsi="Segoe UI"/>
      <w:color w:val="808080" w:themeColor="background1" w:themeShade="80"/>
      <w:sz w:val="16"/>
    </w:rPr>
  </w:style>
  <w:style w:type="paragraph" w:styleId="TOC3">
    <w:name w:val="toc 3"/>
    <w:basedOn w:val="TOCHeading"/>
    <w:next w:val="Normal"/>
    <w:autoRedefine/>
    <w:uiPriority w:val="39"/>
    <w:unhideWhenUsed/>
    <w:rsid w:val="00B2571E"/>
    <w:pPr>
      <w:keepNext w:val="0"/>
      <w:keepLines w:val="0"/>
      <w:tabs>
        <w:tab w:val="right" w:leader="dot" w:pos="9346"/>
      </w:tabs>
      <w:spacing w:before="0" w:after="100" w:line="276" w:lineRule="auto"/>
      <w:ind w:left="446"/>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B2571E"/>
    <w:rPr>
      <w:rFonts w:ascii="Segoe UI" w:hAnsi="Segoe UI"/>
      <w:sz w:val="20"/>
    </w:rPr>
  </w:style>
  <w:style w:type="table" w:styleId="TableGrid">
    <w:name w:val="Table Grid"/>
    <w:aliases w:val="Tabla Microsoft Servicios,Table Grid (MS Design format),TMR Table,Document Control Table,Table 1,Table1Formatting,MyTableStyle"/>
    <w:basedOn w:val="TableNormal"/>
    <w:qFormat/>
    <w:rsid w:val="00B2571E"/>
    <w:pPr>
      <w:spacing w:after="0" w:line="240" w:lineRule="auto"/>
    </w:pPr>
    <w:rPr>
      <w:rFonts w:ascii="Segoe UI"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B2571E"/>
    <w:pPr>
      <w:spacing w:before="120" w:after="120" w:line="240" w:lineRule="auto"/>
    </w:pPr>
    <w:rPr>
      <w:rFonts w:ascii="Segoe UI" w:eastAsiaTheme="minorEastAsia" w:hAnsi="Segoe UI"/>
      <w:color w:val="FFFFFF" w:themeColor="background1"/>
      <w:sz w:val="44"/>
    </w:rPr>
  </w:style>
  <w:style w:type="paragraph" w:customStyle="1" w:styleId="CoverSubject">
    <w:name w:val="Cover Subject"/>
    <w:basedOn w:val="Normal"/>
    <w:uiPriority w:val="99"/>
    <w:rsid w:val="00B2571E"/>
    <w:pPr>
      <w:spacing w:before="120" w:after="600" w:line="276" w:lineRule="auto"/>
      <w:ind w:left="-720"/>
    </w:pPr>
    <w:rPr>
      <w:rFonts w:ascii="Segoe UI" w:eastAsiaTheme="minorEastAsia" w:hAnsi="Segoe UI"/>
      <w:color w:val="008AC8"/>
      <w:sz w:val="36"/>
    </w:rPr>
  </w:style>
  <w:style w:type="character" w:styleId="Emphasis">
    <w:name w:val="Emphasis"/>
    <w:basedOn w:val="IntenseEmphasis"/>
    <w:uiPriority w:val="20"/>
    <w:rsid w:val="00B2571E"/>
    <w:rPr>
      <w:rFonts w:ascii="Segoe UI" w:hAnsi="Segoe UI"/>
      <w:b w:val="0"/>
      <w:bCs/>
      <w:i/>
      <w:iCs/>
      <w:color w:val="auto"/>
      <w:sz w:val="22"/>
    </w:rPr>
  </w:style>
  <w:style w:type="character" w:styleId="Strong">
    <w:name w:val="Strong"/>
    <w:basedOn w:val="DefaultParagraphFont"/>
    <w:uiPriority w:val="22"/>
    <w:rsid w:val="00B2571E"/>
    <w:rPr>
      <w:b/>
      <w:bCs/>
    </w:rPr>
  </w:style>
  <w:style w:type="paragraph" w:styleId="ListParagraph">
    <w:name w:val="List Paragraph"/>
    <w:aliases w:val="Bullet Number,List Paragraph1,lp1,lp11,List Paragraph11,Bullet 1,Use Case List Paragraph"/>
    <w:basedOn w:val="Normal"/>
    <w:link w:val="ListParagraphChar"/>
    <w:uiPriority w:val="34"/>
    <w:qFormat/>
    <w:rsid w:val="00B2571E"/>
    <w:pPr>
      <w:numPr>
        <w:numId w:val="1"/>
      </w:numPr>
      <w:spacing w:before="120" w:after="120" w:line="276" w:lineRule="auto"/>
      <w:contextualSpacing/>
    </w:pPr>
    <w:rPr>
      <w:rFonts w:ascii="Segoe UI" w:eastAsiaTheme="minorEastAsia" w:hAnsi="Segoe UI"/>
    </w:rPr>
  </w:style>
  <w:style w:type="paragraph" w:customStyle="1" w:styleId="Heading1Numbered">
    <w:name w:val="Heading 1 (Numbered)"/>
    <w:basedOn w:val="Normal"/>
    <w:next w:val="Normal"/>
    <w:uiPriority w:val="99"/>
    <w:qFormat/>
    <w:rsid w:val="00B2571E"/>
    <w:pPr>
      <w:keepNext/>
      <w:keepLines/>
      <w:pageBreakBefore/>
      <w:numPr>
        <w:numId w:val="2"/>
      </w:numPr>
      <w:spacing w:before="360" w:after="360" w:line="600" w:lineRule="exact"/>
      <w:outlineLvl w:val="0"/>
    </w:pPr>
    <w:rPr>
      <w:rFonts w:ascii="Segoe UI" w:hAnsi="Segoe U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B2571E"/>
    <w:rPr>
      <w:rFonts w:ascii="Segoe UI" w:hAnsi="Segoe UI"/>
    </w:rPr>
  </w:style>
  <w:style w:type="paragraph" w:customStyle="1" w:styleId="Heading2Numbered">
    <w:name w:val="Heading 2 (Numbered)"/>
    <w:basedOn w:val="Normal"/>
    <w:next w:val="Normal"/>
    <w:uiPriority w:val="99"/>
    <w:qFormat/>
    <w:rsid w:val="00B2571E"/>
    <w:pPr>
      <w:keepNext/>
      <w:keepLines/>
      <w:numPr>
        <w:ilvl w:val="1"/>
        <w:numId w:val="2"/>
      </w:numPr>
      <w:spacing w:before="360" w:after="240" w:line="240" w:lineRule="auto"/>
      <w:outlineLvl w:val="1"/>
    </w:pPr>
    <w:rPr>
      <w:rFonts w:ascii="Segoe UI" w:hAnsi="Segoe UI"/>
      <w:color w:val="008AC8"/>
      <w:sz w:val="32"/>
      <w:szCs w:val="36"/>
    </w:rPr>
  </w:style>
  <w:style w:type="paragraph" w:customStyle="1" w:styleId="Heading3Numbered">
    <w:name w:val="Heading 3 (Numbered)"/>
    <w:basedOn w:val="Normal"/>
    <w:next w:val="Normal"/>
    <w:uiPriority w:val="99"/>
    <w:qFormat/>
    <w:rsid w:val="00B2571E"/>
    <w:pPr>
      <w:keepNext/>
      <w:keepLines/>
      <w:numPr>
        <w:ilvl w:val="2"/>
        <w:numId w:val="2"/>
      </w:numPr>
      <w:spacing w:before="240" w:after="240" w:line="240" w:lineRule="auto"/>
      <w:outlineLvl w:val="2"/>
    </w:pPr>
    <w:rPr>
      <w:rFonts w:ascii="Segoe UI" w:hAnsi="Segoe UI"/>
      <w:color w:val="008AC8"/>
      <w:sz w:val="28"/>
      <w:szCs w:val="28"/>
    </w:rPr>
  </w:style>
  <w:style w:type="paragraph" w:customStyle="1" w:styleId="Heading4Numbered">
    <w:name w:val="Heading 4 (Numbered)"/>
    <w:basedOn w:val="Normal"/>
    <w:next w:val="Normal"/>
    <w:uiPriority w:val="99"/>
    <w:unhideWhenUsed/>
    <w:qFormat/>
    <w:rsid w:val="00B2571E"/>
    <w:pPr>
      <w:keepNext/>
      <w:keepLines/>
      <w:numPr>
        <w:ilvl w:val="3"/>
        <w:numId w:val="2"/>
      </w:numPr>
      <w:spacing w:before="240" w:after="240" w:line="240" w:lineRule="auto"/>
      <w:outlineLvl w:val="3"/>
    </w:pPr>
    <w:rPr>
      <w:rFonts w:ascii="Segoe UI" w:hAnsi="Segoe UI"/>
      <w:color w:val="008AC8"/>
      <w:sz w:val="24"/>
    </w:rPr>
  </w:style>
  <w:style w:type="paragraph" w:styleId="TOC2">
    <w:name w:val="toc 2"/>
    <w:basedOn w:val="Normal"/>
    <w:next w:val="Normal"/>
    <w:autoRedefine/>
    <w:uiPriority w:val="39"/>
    <w:unhideWhenUsed/>
    <w:rsid w:val="00B2571E"/>
    <w:pPr>
      <w:spacing w:before="120" w:after="100" w:line="276" w:lineRule="auto"/>
      <w:ind w:left="220"/>
    </w:pPr>
    <w:rPr>
      <w:rFonts w:ascii="Segoe UI" w:eastAsiaTheme="minorEastAsia" w:hAnsi="Segoe UI"/>
    </w:rPr>
  </w:style>
  <w:style w:type="paragraph" w:customStyle="1" w:styleId="NumHeading3">
    <w:name w:val="Num Heading 3"/>
    <w:basedOn w:val="Heading3"/>
    <w:next w:val="Normal"/>
    <w:rsid w:val="00B2571E"/>
    <w:pPr>
      <w:keepNext w:val="0"/>
      <w:keepLines w:val="0"/>
      <w:widowControl w:val="0"/>
      <w:numPr>
        <w:ilvl w:val="5"/>
        <w:numId w:val="2"/>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rsid w:val="00B2571E"/>
    <w:pPr>
      <w:keepNext w:val="0"/>
      <w:keepLines w:val="0"/>
      <w:widowControl w:val="0"/>
      <w:numPr>
        <w:ilvl w:val="6"/>
        <w:numId w:val="2"/>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table" w:customStyle="1" w:styleId="Table1Formatting3">
    <w:name w:val="Table1Formatting3"/>
    <w:basedOn w:val="TableNormal"/>
    <w:next w:val="TableGrid"/>
    <w:qFormat/>
    <w:rsid w:val="00B2571E"/>
    <w:pPr>
      <w:spacing w:after="0" w:line="240" w:lineRule="auto"/>
    </w:pPr>
    <w:rPr>
      <w:rFonts w:ascii="Segoe UI"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table" w:customStyle="1" w:styleId="Table1Formatting31">
    <w:name w:val="Table1Formatting31"/>
    <w:basedOn w:val="TableNormal"/>
    <w:next w:val="TableGrid"/>
    <w:qFormat/>
    <w:rsid w:val="00B2571E"/>
    <w:pPr>
      <w:spacing w:after="0" w:line="240" w:lineRule="auto"/>
    </w:pPr>
    <w:rPr>
      <w:rFonts w:ascii="Segoe UI"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character" w:customStyle="1" w:styleId="Heading1Char">
    <w:name w:val="Heading 1 Char"/>
    <w:basedOn w:val="DefaultParagraphFont"/>
    <w:link w:val="Heading1"/>
    <w:uiPriority w:val="9"/>
    <w:rsid w:val="00B257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B2571E"/>
    <w:pPr>
      <w:outlineLvl w:val="9"/>
    </w:pPr>
  </w:style>
  <w:style w:type="character" w:styleId="IntenseEmphasis">
    <w:name w:val="Intense Emphasis"/>
    <w:basedOn w:val="DefaultParagraphFont"/>
    <w:uiPriority w:val="21"/>
    <w:qFormat/>
    <w:rsid w:val="00B2571E"/>
    <w:rPr>
      <w:i/>
      <w:iCs/>
      <w:color w:val="4472C4" w:themeColor="accent1"/>
    </w:rPr>
  </w:style>
  <w:style w:type="character" w:customStyle="1" w:styleId="Heading3Char">
    <w:name w:val="Heading 3 Char"/>
    <w:basedOn w:val="DefaultParagraphFont"/>
    <w:link w:val="Heading3"/>
    <w:uiPriority w:val="9"/>
    <w:semiHidden/>
    <w:rsid w:val="00B257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571E"/>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B2571E"/>
    <w:rPr>
      <w:color w:val="808080"/>
    </w:rPr>
  </w:style>
  <w:style w:type="character" w:styleId="CommentReference">
    <w:name w:val="annotation reference"/>
    <w:basedOn w:val="DefaultParagraphFont"/>
    <w:uiPriority w:val="99"/>
    <w:semiHidden/>
    <w:unhideWhenUsed/>
    <w:rsid w:val="000343A2"/>
    <w:rPr>
      <w:sz w:val="16"/>
      <w:szCs w:val="16"/>
    </w:rPr>
  </w:style>
  <w:style w:type="paragraph" w:styleId="CommentText">
    <w:name w:val="annotation text"/>
    <w:basedOn w:val="Normal"/>
    <w:link w:val="CommentTextChar"/>
    <w:uiPriority w:val="99"/>
    <w:semiHidden/>
    <w:unhideWhenUsed/>
    <w:rsid w:val="000343A2"/>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0343A2"/>
    <w:rPr>
      <w:sz w:val="20"/>
      <w:szCs w:val="20"/>
    </w:rPr>
  </w:style>
  <w:style w:type="paragraph" w:styleId="CommentSubject">
    <w:name w:val="annotation subject"/>
    <w:basedOn w:val="CommentText"/>
    <w:next w:val="CommentText"/>
    <w:link w:val="CommentSubjectChar"/>
    <w:uiPriority w:val="99"/>
    <w:semiHidden/>
    <w:unhideWhenUsed/>
    <w:rsid w:val="000343A2"/>
    <w:rPr>
      <w:b/>
      <w:bCs/>
    </w:rPr>
  </w:style>
  <w:style w:type="character" w:customStyle="1" w:styleId="CommentSubjectChar">
    <w:name w:val="Comment Subject Char"/>
    <w:basedOn w:val="CommentTextChar"/>
    <w:link w:val="CommentSubject"/>
    <w:uiPriority w:val="99"/>
    <w:semiHidden/>
    <w:rsid w:val="000343A2"/>
    <w:rPr>
      <w:b/>
      <w:bCs/>
      <w:sz w:val="20"/>
      <w:szCs w:val="20"/>
    </w:rPr>
  </w:style>
  <w:style w:type="paragraph" w:styleId="BalloonText">
    <w:name w:val="Balloon Text"/>
    <w:basedOn w:val="Normal"/>
    <w:link w:val="BalloonTextChar"/>
    <w:uiPriority w:val="99"/>
    <w:semiHidden/>
    <w:unhideWhenUsed/>
    <w:rsid w:val="000343A2"/>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0343A2"/>
    <w:rPr>
      <w:rFonts w:ascii="Segoe UI" w:hAnsi="Segoe UI" w:cs="Segoe UI"/>
      <w:sz w:val="18"/>
      <w:szCs w:val="18"/>
    </w:rPr>
  </w:style>
  <w:style w:type="paragraph" w:customStyle="1" w:styleId="Instructions">
    <w:name w:val="Instructions"/>
    <w:basedOn w:val="Normal"/>
    <w:link w:val="InstructionsChar"/>
    <w:qFormat/>
    <w:rsid w:val="001A0A28"/>
    <w:rPr>
      <w:rFonts w:ascii="Segoe UI" w:hAnsi="Segoe UI" w:cs="Segoe UI"/>
      <w:color w:val="FF00FF"/>
    </w:rPr>
  </w:style>
  <w:style w:type="character" w:customStyle="1" w:styleId="InstructionsChar">
    <w:name w:val="Instructions Char"/>
    <w:basedOn w:val="DefaultParagraphFont"/>
    <w:link w:val="Instructions"/>
    <w:rsid w:val="001A0A28"/>
    <w:rPr>
      <w:rFonts w:ascii="Segoe UI" w:eastAsiaTheme="minorHAnsi" w:hAnsi="Segoe UI" w:cs="Segoe UI"/>
      <w:color w:val="FF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5283">
      <w:bodyDiv w:val="1"/>
      <w:marLeft w:val="0"/>
      <w:marRight w:val="0"/>
      <w:marTop w:val="0"/>
      <w:marBottom w:val="0"/>
      <w:divBdr>
        <w:top w:val="none" w:sz="0" w:space="0" w:color="auto"/>
        <w:left w:val="none" w:sz="0" w:space="0" w:color="auto"/>
        <w:bottom w:val="none" w:sz="0" w:space="0" w:color="auto"/>
        <w:right w:val="none" w:sz="0" w:space="0" w:color="auto"/>
      </w:divBdr>
    </w:div>
    <w:div w:id="112948908">
      <w:bodyDiv w:val="1"/>
      <w:marLeft w:val="0"/>
      <w:marRight w:val="0"/>
      <w:marTop w:val="0"/>
      <w:marBottom w:val="0"/>
      <w:divBdr>
        <w:top w:val="none" w:sz="0" w:space="0" w:color="auto"/>
        <w:left w:val="none" w:sz="0" w:space="0" w:color="auto"/>
        <w:bottom w:val="none" w:sz="0" w:space="0" w:color="auto"/>
        <w:right w:val="none" w:sz="0" w:space="0" w:color="auto"/>
      </w:divBdr>
    </w:div>
    <w:div w:id="203520863">
      <w:bodyDiv w:val="1"/>
      <w:marLeft w:val="0"/>
      <w:marRight w:val="0"/>
      <w:marTop w:val="0"/>
      <w:marBottom w:val="0"/>
      <w:divBdr>
        <w:top w:val="none" w:sz="0" w:space="0" w:color="auto"/>
        <w:left w:val="none" w:sz="0" w:space="0" w:color="auto"/>
        <w:bottom w:val="none" w:sz="0" w:space="0" w:color="auto"/>
        <w:right w:val="none" w:sz="0" w:space="0" w:color="auto"/>
      </w:divBdr>
    </w:div>
    <w:div w:id="580331811">
      <w:bodyDiv w:val="1"/>
      <w:marLeft w:val="0"/>
      <w:marRight w:val="0"/>
      <w:marTop w:val="0"/>
      <w:marBottom w:val="0"/>
      <w:divBdr>
        <w:top w:val="none" w:sz="0" w:space="0" w:color="auto"/>
        <w:left w:val="none" w:sz="0" w:space="0" w:color="auto"/>
        <w:bottom w:val="none" w:sz="0" w:space="0" w:color="auto"/>
        <w:right w:val="none" w:sz="0" w:space="0" w:color="auto"/>
      </w:divBdr>
      <w:divsChild>
        <w:div w:id="848913546">
          <w:marLeft w:val="0"/>
          <w:marRight w:val="0"/>
          <w:marTop w:val="0"/>
          <w:marBottom w:val="0"/>
          <w:divBdr>
            <w:top w:val="none" w:sz="0" w:space="0" w:color="auto"/>
            <w:left w:val="none" w:sz="0" w:space="0" w:color="auto"/>
            <w:bottom w:val="none" w:sz="0" w:space="0" w:color="auto"/>
            <w:right w:val="none" w:sz="0" w:space="0" w:color="auto"/>
          </w:divBdr>
        </w:div>
        <w:div w:id="908879369">
          <w:marLeft w:val="0"/>
          <w:marRight w:val="0"/>
          <w:marTop w:val="0"/>
          <w:marBottom w:val="0"/>
          <w:divBdr>
            <w:top w:val="none" w:sz="0" w:space="0" w:color="auto"/>
            <w:left w:val="none" w:sz="0" w:space="0" w:color="auto"/>
            <w:bottom w:val="none" w:sz="0" w:space="0" w:color="auto"/>
            <w:right w:val="none" w:sz="0" w:space="0" w:color="auto"/>
          </w:divBdr>
        </w:div>
      </w:divsChild>
    </w:div>
    <w:div w:id="1304431861">
      <w:bodyDiv w:val="1"/>
      <w:marLeft w:val="0"/>
      <w:marRight w:val="0"/>
      <w:marTop w:val="0"/>
      <w:marBottom w:val="0"/>
      <w:divBdr>
        <w:top w:val="none" w:sz="0" w:space="0" w:color="auto"/>
        <w:left w:val="none" w:sz="0" w:space="0" w:color="auto"/>
        <w:bottom w:val="none" w:sz="0" w:space="0" w:color="auto"/>
        <w:right w:val="none" w:sz="0" w:space="0" w:color="auto"/>
      </w:divBdr>
    </w:div>
    <w:div w:id="1388797420">
      <w:bodyDiv w:val="1"/>
      <w:marLeft w:val="0"/>
      <w:marRight w:val="0"/>
      <w:marTop w:val="0"/>
      <w:marBottom w:val="0"/>
      <w:divBdr>
        <w:top w:val="none" w:sz="0" w:space="0" w:color="auto"/>
        <w:left w:val="none" w:sz="0" w:space="0" w:color="auto"/>
        <w:bottom w:val="none" w:sz="0" w:space="0" w:color="auto"/>
        <w:right w:val="none" w:sz="0" w:space="0" w:color="auto"/>
      </w:divBdr>
    </w:div>
    <w:div w:id="1926844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e385fb40-52d4-4fae-9c5b-3e8ff8a5878e" ContentTypeId="0x01010079CA57CA2DAD654DAB031774EE67465803" PreviousValue="false" LastSyncTimeStamp="2019-02-07T17:36:19.643Z"/>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300FEF72A4450E88047BD2F6EDB0E0D937E" ma:contentTypeVersion="6" ma:contentTypeDescription="Content type used for all assets stored in a Campus IPKit site for use by Microsoft Services.&#10;" ma:contentTypeScope="" ma:versionID="337351513a2e68baf9f9ab643027a540">
  <xsd:schema xmlns:xsd="http://www.w3.org/2001/XMLSchema" xmlns:xs="http://www.w3.org/2001/XMLSchema" xmlns:p="http://schemas.microsoft.com/office/2006/metadata/properties" xmlns:ns3="230e9df3-be65-4c73-a93b-d1236ebd677e" targetNamespace="http://schemas.microsoft.com/office/2006/metadata/properties" ma:root="true" ma:fieldsID="c1b2f7516bcb72365d3c40fac5748144" ns3:_="">
    <xsd:import namespace="230e9df3-be65-4c73-a93b-d1236ebd677e"/>
    <xsd:element name="properties">
      <xsd:complexType>
        <xsd:sequence>
          <xsd:element name="documentManagement">
            <xsd:complexType>
              <xsd:all>
                <xsd:element ref="ns3:DocumentDescription" minOccurs="0"/>
                <xsd:element ref="ns3:DerivedFromID" minOccurs="0"/>
                <xsd:element ref="ns3:ServicesIPV1" minOccurs="0"/>
                <xsd:element ref="ns3:ServicesIPV3" minOccurs="0"/>
                <xsd:element ref="ns3:ServicesIPV2" minOccurs="0"/>
                <xsd:element ref="ns3:_dlc_DocIdPersistId" minOccurs="0"/>
                <xsd:element ref="ns3:oad7af80ad0f4ba99bb03b3894ab533c" minOccurs="0"/>
                <xsd:element ref="ns3:TaxCatchAll" minOccurs="0"/>
                <xsd:element ref="ns3:TaxCatchAllLabel" minOccurs="0"/>
                <xsd:element ref="ns3:bc28b5f076654a3b96073bbbebfeb8c9" minOccurs="0"/>
                <xsd:element ref="ns3:_dlc_DocId" minOccurs="0"/>
                <xsd:element ref="ns3:_dlc_DocId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6"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ServicesIPV1" ma:index="7" nillable="true" ma:displayName="AEB" ma:decimals="0" ma:description="Actual effort to build" ma:internalName="ServicesIPV1" ma:percentage="FALSE">
      <xsd:simpleType>
        <xsd:restriction base="dms:Number"/>
      </xsd:simpleType>
    </xsd:element>
    <xsd:element name="ServicesIPV3" ma:index="8" nillable="true" ma:displayName="EEA" ma:decimals="0" ma:description="Estimated effort to apply" ma:internalName="ServicesIPV3" ma:percentage="FALSE">
      <xsd:simpleType>
        <xsd:restriction base="dms:Number"/>
      </xsd:simpleType>
    </xsd:element>
    <xsd:element name="ServicesIPV2" ma:index="9" nillable="true" ma:displayName="EEB" ma:decimals="0" ma:description="Estimated effort to build" ma:internalName="ServicesIPV2" ma:percentage="FALSE">
      <xsd:simpleType>
        <xsd:restriction base="dms:Number"/>
      </xsd:simpleType>
    </xsd:element>
    <xsd:element name="_dlc_DocIdPersistId" ma:index="10" nillable="true" ma:displayName="Persist ID" ma:description="Keep ID on add." ma:hidden="true" ma:internalName="_dlc_DocIdPersistId" ma:readOnly="true">
      <xsd:simpleType>
        <xsd:restriction base="dms:Boolean"/>
      </xsd:simpleType>
    </xsd:element>
    <xsd:element name="oad7af80ad0f4ba99bb03b3894ab533c" ma:index="14"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5ab6d2ac-67cd-4999-a02e-14505ff038ed}" ma:internalName="TaxCatchAll" ma:showField="CatchAllData" ma:web="a1929861-a576-42f8-9d27-3f344923df96">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5ab6d2ac-67cd-4999-a02e-14505ff038ed}" ma:internalName="TaxCatchAllLabel" ma:readOnly="true" ma:showField="CatchAllDataLabel" ma:web="a1929861-a576-42f8-9d27-3f344923df96">
      <xsd:complexType>
        <xsd:complexContent>
          <xsd:extension base="dms:MultiChoiceLookup">
            <xsd:sequence>
              <xsd:element name="Value" type="dms:Lookup" maxOccurs="unbounded" minOccurs="0" nillable="true"/>
            </xsd:sequence>
          </xsd:extension>
        </xsd:complexContent>
      </xsd:complexType>
    </xsd:element>
    <xsd:element name="bc28b5f076654a3b96073bbbebfeb8c9" ma:index="18" nillable="true" ma:taxonomy="true" ma:internalName="bc28b5f076654a3b96073bbbebfeb8c9" ma:taxonomyFieldName="MSLanguage" ma:displayName="MS Language" ma:default="6;#English|cb91f272-ce4d-4a7e-9bbf-78b58e3d188d"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ServicesIPV2 xmlns="230e9df3-be65-4c73-a93b-d1236ebd677e" xsi:nil="true"/>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ServicesIPV3 xmlns="230e9df3-be65-4c73-a93b-d1236ebd677e" xsi:nil="true"/>
    <oad7af80ad0f4ba99bb03b3894ab533c xmlns="230e9df3-be65-4c73-a93b-d1236ebd677e">
      <Terms xmlns="http://schemas.microsoft.com/office/infopath/2007/PartnerControls"/>
    </oad7af80ad0f4ba99bb03b3894ab533c>
    <ServicesIPV1 xmlns="230e9df3-be65-4c73-a93b-d1236ebd677e" xsi:nil="true"/>
    <DerivedFromID xmlns="230e9df3-be65-4c73-a93b-d1236ebd677e">Original</DerivedFromID>
    <TaxCatchAll xmlns="230e9df3-be65-4c73-a93b-d1236ebd677e">
      <Value>6</Value>
    </TaxCatchAll>
    <_dlc_DocId xmlns="230e9df3-be65-4c73-a93b-d1236ebd677e">CAMPUSIPKIT-440196340-19</_dlc_DocId>
    <_dlc_DocIdUrl xmlns="230e9df3-be65-4c73-a93b-d1236ebd677e">
      <Url>https://microsoft.sharepoint.com/teams/AzureMigrationandModernization/_layouts/15/DocIdRedir.aspx?ID=CAMPUSIPKIT-440196340-19</Url>
      <Description>CAMPUSIPKIT-440196340-19</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BFA3A16-2E64-4E71-A84D-26260CD56D43}">
  <ds:schemaRefs>
    <ds:schemaRef ds:uri="Microsoft.SharePoint.Taxonomy.ContentTypeSync"/>
  </ds:schemaRefs>
</ds:datastoreItem>
</file>

<file path=customXml/itemProps2.xml><?xml version="1.0" encoding="utf-8"?>
<ds:datastoreItem xmlns:ds="http://schemas.openxmlformats.org/officeDocument/2006/customXml" ds:itemID="{299A5C44-A5C5-4425-BBA6-823837EF9C54}">
  <ds:schemaRefs>
    <ds:schemaRef ds:uri="http://schemas.microsoft.com/sharepoint/v3/contenttype/forms"/>
  </ds:schemaRefs>
</ds:datastoreItem>
</file>

<file path=customXml/itemProps3.xml><?xml version="1.0" encoding="utf-8"?>
<ds:datastoreItem xmlns:ds="http://schemas.openxmlformats.org/officeDocument/2006/customXml" ds:itemID="{1E702627-A4B9-48A7-8EF4-A6373E7E1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700C38-BEDD-48F5-AE28-5A7376E99BE9}">
  <ds:schemaRefs>
    <ds:schemaRef ds:uri="http://schemas.microsoft.com/office/2006/metadata/properties"/>
    <ds:schemaRef ds:uri="http://schemas.microsoft.com/office/infopath/2007/PartnerControls"/>
    <ds:schemaRef ds:uri="http://schemas.microsoft.com/sharepoint/v3"/>
    <ds:schemaRef ds:uri="8d10553f-3aa8-4dc5-ab4a-751d021f4724"/>
    <ds:schemaRef ds:uri="230e9df3-be65-4c73-a93b-d1236ebd677e"/>
  </ds:schemaRefs>
</ds:datastoreItem>
</file>

<file path=customXml/itemProps5.xml><?xml version="1.0" encoding="utf-8"?>
<ds:datastoreItem xmlns:ds="http://schemas.openxmlformats.org/officeDocument/2006/customXml" ds:itemID="{BDD2F7E2-D141-4B5B-AC73-0E382824EA6E}">
  <ds:schemaRefs>
    <ds:schemaRef ds:uri="http://schemas.microsoft.com/sharepoint/event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278</Words>
  <Characters>1591</Characters>
  <Application>Microsoft Office Word</Application>
  <DocSecurity>0</DocSecurity>
  <Lines>13</Lines>
  <Paragraphs>3</Paragraphs>
  <ScaleCrop>false</ScaleCrop>
  <Manager/>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Migration Plan Template</dc:title>
  <dc:subject>Azure Migration</dc:subject>
  <dc:creator/>
  <cp:keywords/>
  <dc:description/>
  <cp:lastModifiedBy/>
  <cp:revision>2</cp:revision>
  <dcterms:created xsi:type="dcterms:W3CDTF">2022-08-30T18:11:00Z</dcterms:created>
  <dcterms:modified xsi:type="dcterms:W3CDTF">2022-09-25T16:09:00Z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0x01010079CA57CA2DAD654DAB031774EE6746580300FEF72A4450E88047BD2F6EDB0E0D937E</vt:lpwstr>
  </property>
  <property fmtid="{D5CDD505-2E9C-101B-9397-08002B2CF9AE}" pid="3" name="_dlc_DocIdItemGuid">
    <vt:lpwstr>973d5cff-853c-4dc2-80e8-83398e337261</vt:lpwstr>
  </property>
  <property fmtid="{D5CDD505-2E9C-101B-9397-08002B2CF9AE}" pid="4" name="MSLanguage">
    <vt:lpwstr>6;#English|cb91f272-ce4d-4a7e-9bbf-78b58e3d188d</vt:lpwstr>
  </property>
  <property fmtid="{D5CDD505-2E9C-101B-9397-08002B2CF9AE}" pid="5" name="ServicesDomain">
    <vt:lpwstr/>
  </property>
  <property fmtid="{D5CDD505-2E9C-101B-9397-08002B2CF9AE}" pid="6" name="VerticalIndustries">
    <vt:lpwstr/>
  </property>
  <property fmtid="{D5CDD505-2E9C-101B-9397-08002B2CF9AE}" pid="7" name="SalesGeography">
    <vt:lpwstr/>
  </property>
  <property fmtid="{D5CDD505-2E9C-101B-9397-08002B2CF9AE}" pid="8" name="cb7870d3641f4a52807a63577a9c1b08">
    <vt:lpwstr/>
  </property>
  <property fmtid="{D5CDD505-2E9C-101B-9397-08002B2CF9AE}" pid="9" name="MSProducts">
    <vt:lpwstr/>
  </property>
  <property fmtid="{D5CDD505-2E9C-101B-9397-08002B2CF9AE}" pid="10" name="m74a2925250f485f9486ed3f97e2a6b3">
    <vt:lpwstr/>
  </property>
  <property fmtid="{D5CDD505-2E9C-101B-9397-08002B2CF9AE}" pid="11" name="ServicesIPTypes">
    <vt:lpwstr/>
  </property>
  <property fmtid="{D5CDD505-2E9C-101B-9397-08002B2CF9AE}" pid="12" name="g6775e77a6d84637a29014d883a4378a">
    <vt:lpwstr/>
  </property>
  <property fmtid="{D5CDD505-2E9C-101B-9397-08002B2CF9AE}" pid="13" name="af1f5bfae61e4243aac9966cb19580e1">
    <vt:lpwstr/>
  </property>
  <property fmtid="{D5CDD505-2E9C-101B-9397-08002B2CF9AE}" pid="14" name="MSProductsTaxHTField0">
    <vt:lpwstr/>
  </property>
  <property fmtid="{D5CDD505-2E9C-101B-9397-08002B2CF9AE}" pid="15" name="ServicesCommunities">
    <vt:lpwstr/>
  </property>
  <property fmtid="{D5CDD505-2E9C-101B-9397-08002B2CF9AE}" pid="16" name="p7ae7c99891b404d9a873cd3c41a01e4">
    <vt:lpwstr/>
  </property>
  <property fmtid="{D5CDD505-2E9C-101B-9397-08002B2CF9AE}" pid="17" name="CodeKeywords">
    <vt:lpwstr/>
  </property>
  <property fmtid="{D5CDD505-2E9C-101B-9397-08002B2CF9AE}" pid="18" name="DevelopmentLanguages">
    <vt:lpwstr/>
  </property>
  <property fmtid="{D5CDD505-2E9C-101B-9397-08002B2CF9AE}" pid="19" name="fbc3fc07245d4d4d97685e71074b9827">
    <vt:lpwstr/>
  </property>
</Properties>
</file>