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C272" w14:textId="77777777" w:rsidR="003C0109" w:rsidRDefault="00000000">
      <w:pPr>
        <w:spacing w:after="200"/>
        <w:jc w:val="center"/>
      </w:pPr>
      <w:r>
        <w:rPr>
          <w:b/>
          <w:bCs/>
          <w:color w:val="2E4057"/>
          <w:sz w:val="40"/>
          <w:szCs w:val="40"/>
        </w:rPr>
        <w:t>Diccionario de Datos</w:t>
      </w:r>
    </w:p>
    <w:p w14:paraId="6E95723E" w14:textId="77777777" w:rsidR="003C0109" w:rsidRDefault="00000000">
      <w:pPr>
        <w:spacing w:after="100"/>
        <w:jc w:val="center"/>
      </w:pPr>
      <w:r>
        <w:rPr>
          <w:b/>
          <w:bCs/>
          <w:color w:val="3A6186"/>
          <w:sz w:val="26"/>
          <w:szCs w:val="26"/>
        </w:rPr>
        <w:t xml:space="preserve">PGC </w:t>
      </w:r>
      <w:proofErr w:type="spellStart"/>
      <w:r>
        <w:rPr>
          <w:b/>
          <w:bCs/>
          <w:color w:val="3A6186"/>
          <w:sz w:val="26"/>
          <w:szCs w:val="26"/>
        </w:rPr>
        <w:t>Psychiatric</w:t>
      </w:r>
      <w:proofErr w:type="spellEnd"/>
      <w:r>
        <w:rPr>
          <w:b/>
          <w:bCs/>
          <w:color w:val="3A6186"/>
          <w:sz w:val="26"/>
          <w:szCs w:val="26"/>
        </w:rPr>
        <w:t xml:space="preserve"> GWAS </w:t>
      </w:r>
      <w:proofErr w:type="spellStart"/>
      <w:r>
        <w:rPr>
          <w:b/>
          <w:bCs/>
          <w:color w:val="3A6186"/>
          <w:sz w:val="26"/>
          <w:szCs w:val="26"/>
        </w:rPr>
        <w:t>Summary</w:t>
      </w:r>
      <w:proofErr w:type="spellEnd"/>
      <w:r>
        <w:rPr>
          <w:b/>
          <w:bCs/>
          <w:color w:val="3A6186"/>
          <w:sz w:val="26"/>
          <w:szCs w:val="26"/>
        </w:rPr>
        <w:t xml:space="preserve"> </w:t>
      </w:r>
      <w:proofErr w:type="spellStart"/>
      <w:r>
        <w:rPr>
          <w:b/>
          <w:bCs/>
          <w:color w:val="3A6186"/>
          <w:sz w:val="26"/>
          <w:szCs w:val="26"/>
        </w:rPr>
        <w:t>Statistics</w:t>
      </w:r>
      <w:proofErr w:type="spellEnd"/>
      <w:r>
        <w:rPr>
          <w:b/>
          <w:bCs/>
          <w:color w:val="3A6186"/>
          <w:sz w:val="26"/>
          <w:szCs w:val="26"/>
        </w:rPr>
        <w:t xml:space="preserve"> — </w:t>
      </w:r>
      <w:proofErr w:type="spellStart"/>
      <w:r>
        <w:rPr>
          <w:b/>
          <w:bCs/>
          <w:color w:val="3A6186"/>
          <w:sz w:val="26"/>
          <w:szCs w:val="26"/>
        </w:rPr>
        <w:t>Dataset</w:t>
      </w:r>
      <w:proofErr w:type="spellEnd"/>
      <w:r>
        <w:rPr>
          <w:b/>
          <w:bCs/>
          <w:color w:val="3A6186"/>
          <w:sz w:val="26"/>
          <w:szCs w:val="26"/>
        </w:rPr>
        <w:t xml:space="preserve"> Harmonizado</w:t>
      </w:r>
    </w:p>
    <w:p w14:paraId="764CA4C3" w14:textId="77777777" w:rsidR="003C0109" w:rsidRDefault="00000000">
      <w:pPr>
        <w:spacing w:after="100"/>
        <w:jc w:val="center"/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Repositorio: 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lighteternal</w:t>
      </w:r>
      <w:proofErr w:type="spellEnd"/>
      <w:r>
        <w:rPr>
          <w:rFonts w:ascii="Courier New" w:eastAsia="Courier New" w:hAnsi="Courier New" w:cs="Courier New"/>
          <w:color w:val="666666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666666"/>
          <w:sz w:val="20"/>
          <w:szCs w:val="20"/>
        </w:rPr>
        <w:t>pgc-psychiatric-gwas-harmonized</w:t>
      </w:r>
      <w:proofErr w:type="spellEnd"/>
    </w:p>
    <w:p w14:paraId="7559D0EF" w14:textId="77777777" w:rsidR="003C0109" w:rsidRDefault="00000000"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Tabla: </w:t>
      </w:r>
      <w:proofErr w:type="gramStart"/>
      <w:r>
        <w:rPr>
          <w:i/>
          <w:iCs/>
          <w:color w:val="666666"/>
          <w:sz w:val="20"/>
          <w:szCs w:val="20"/>
        </w:rPr>
        <w:t>variantes  |</w:t>
      </w:r>
      <w:proofErr w:type="gramEnd"/>
      <w:r>
        <w:rPr>
          <w:i/>
          <w:iCs/>
          <w:color w:val="666666"/>
          <w:sz w:val="20"/>
          <w:szCs w:val="20"/>
        </w:rPr>
        <w:t xml:space="preserve">  Total de columnas: </w:t>
      </w:r>
      <w:proofErr w:type="gramStart"/>
      <w:r>
        <w:rPr>
          <w:i/>
          <w:iCs/>
          <w:color w:val="666666"/>
          <w:sz w:val="20"/>
          <w:szCs w:val="20"/>
        </w:rPr>
        <w:t>31  |</w:t>
      </w:r>
      <w:proofErr w:type="gramEnd"/>
      <w:r>
        <w:rPr>
          <w:i/>
          <w:iCs/>
          <w:color w:val="666666"/>
          <w:sz w:val="20"/>
          <w:szCs w:val="20"/>
        </w:rPr>
        <w:t xml:space="preserve">  Formato original: Apache Parquet</w:t>
      </w:r>
    </w:p>
    <w:p w14:paraId="11B16A05" w14:textId="77777777" w:rsidR="003C0109" w:rsidRDefault="00000000">
      <w:pPr>
        <w:pStyle w:val="Ttulo1"/>
      </w:pPr>
      <w:r>
        <w:rPr>
          <w:color w:val="2E4057"/>
        </w:rPr>
        <w:t>Descripción general</w:t>
      </w:r>
    </w:p>
    <w:p w14:paraId="5E3D0BC5" w14:textId="77777777" w:rsidR="003C0109" w:rsidRDefault="00000000">
      <w:pPr>
        <w:spacing w:after="160"/>
      </w:pPr>
      <w:r>
        <w:t xml:space="preserve">Este diccionario describe las 31 columnas de la tabla variantes del </w:t>
      </w:r>
      <w:proofErr w:type="spellStart"/>
      <w:r>
        <w:t>dataset</w:t>
      </w:r>
      <w:proofErr w:type="spellEnd"/>
      <w:r>
        <w:t xml:space="preserve"> PGC </w:t>
      </w:r>
      <w:proofErr w:type="spellStart"/>
      <w:r>
        <w:t>Psychiatric</w:t>
      </w:r>
      <w:proofErr w:type="spellEnd"/>
      <w:r>
        <w:t xml:space="preserve"> GWAS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en su versión harmonizada. Cada fila representa una variante genética (SNP) analizada en uno o más estudios de asociación genómica amplia (GWAS) para trastornos psiquiátricos.</w:t>
      </w:r>
    </w:p>
    <w:p w14:paraId="66F9691E" w14:textId="77777777" w:rsidR="003C0109" w:rsidRDefault="00000000">
      <w:pPr>
        <w:spacing w:after="160"/>
      </w:pPr>
      <w:r>
        <w:t xml:space="preserve">Los datos provienen de 52 publicaciones del </w:t>
      </w:r>
      <w:proofErr w:type="spellStart"/>
      <w:r>
        <w:t>Psychiatric</w:t>
      </w:r>
      <w:proofErr w:type="spellEnd"/>
      <w:r>
        <w:t xml:space="preserve"> </w:t>
      </w:r>
      <w:proofErr w:type="spellStart"/>
      <w:r>
        <w:t>Genomics</w:t>
      </w:r>
      <w:proofErr w:type="spellEnd"/>
      <w:r>
        <w:t xml:space="preserve"> </w:t>
      </w:r>
      <w:proofErr w:type="spellStart"/>
      <w:r>
        <w:t>Consortium</w:t>
      </w:r>
      <w:proofErr w:type="spellEnd"/>
      <w:r>
        <w:t xml:space="preserve"> (PGC) y cubren 12 grupos de trastornos. Fueron harmonizados para estandarizar nombres de columnas, orientación de alelos y coordenadas genómicas al ensamblaje de referencia GRCh37.</w:t>
      </w:r>
    </w:p>
    <w:p w14:paraId="09429AF7" w14:textId="77777777" w:rsidR="003C0109" w:rsidRDefault="003C0109">
      <w:pPr>
        <w:spacing w:after="300"/>
      </w:pPr>
    </w:p>
    <w:p w14:paraId="5B3F9AE5" w14:textId="77777777" w:rsidR="003C0109" w:rsidRDefault="00000000">
      <w:pPr>
        <w:pStyle w:val="Ttulo1"/>
      </w:pPr>
      <w:r>
        <w:rPr>
          <w:color w:val="2E4057"/>
        </w:rPr>
        <w:t>Columnas de la tabla variantes</w:t>
      </w:r>
    </w:p>
    <w:p w14:paraId="322620A1" w14:textId="77777777" w:rsidR="003C0109" w:rsidRDefault="003C0109">
      <w:pPr>
        <w:spacing w:after="2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2145"/>
        <w:gridCol w:w="1001"/>
        <w:gridCol w:w="600"/>
        <w:gridCol w:w="681"/>
        <w:gridCol w:w="1571"/>
        <w:gridCol w:w="3012"/>
        <w:gridCol w:w="2112"/>
      </w:tblGrid>
      <w:tr w:rsidR="003C0109" w14:paraId="4D9A58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E875E" w14:textId="77777777" w:rsidR="003C010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C1AE8" w14:textId="77777777" w:rsidR="003C0109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11691" w14:textId="77777777" w:rsidR="003C010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B7BD1" w14:textId="77777777" w:rsidR="003C0109" w:rsidRDefault="00000000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9AAD0" w14:textId="77777777" w:rsidR="003C0109" w:rsidRDefault="00000000">
            <w:r>
              <w:rPr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AB5A5" w14:textId="77777777" w:rsidR="003C010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74ABE" w14:textId="77777777" w:rsidR="003C0109" w:rsidRDefault="00000000">
            <w:r>
              <w:rPr>
                <w:b/>
                <w:bCs/>
                <w:color w:val="FFFFFF"/>
                <w:sz w:val="18"/>
                <w:szCs w:val="18"/>
              </w:rPr>
              <w:t>Ejemplo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B1FA9" w14:textId="77777777" w:rsidR="003C0109" w:rsidRDefault="00000000">
            <w:r>
              <w:rPr>
                <w:b/>
                <w:bCs/>
                <w:color w:val="FFFFFF"/>
                <w:sz w:val="18"/>
                <w:szCs w:val="18"/>
              </w:rPr>
              <w:t>Dominio/Rango</w:t>
            </w:r>
          </w:p>
        </w:tc>
      </w:tr>
      <w:tr w:rsidR="003C0109" w14:paraId="5D6E5B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42856" w14:textId="77777777" w:rsidR="003C01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4289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variant_id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14CB3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3B15" w14:textId="77777777" w:rsidR="003C010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F561E" w14:textId="77777777" w:rsidR="003C0109" w:rsidRDefault="00000000">
            <w:r>
              <w:rPr>
                <w:color w:val="C0392B"/>
                <w:sz w:val="18"/>
                <w:szCs w:val="18"/>
              </w:rPr>
              <w:t>PK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78D4B" w14:textId="77777777" w:rsidR="003C0109" w:rsidRDefault="00000000">
            <w:r>
              <w:rPr>
                <w:color w:val="000000"/>
                <w:sz w:val="18"/>
                <w:szCs w:val="18"/>
              </w:rPr>
              <w:t>Identificador único de la variante genética. Compuesto por cromosoma, posición y alelos separados por dos puntos.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72A0" w14:textId="77777777" w:rsidR="003C0109" w:rsidRDefault="00000000">
            <w:proofErr w:type="gramStart"/>
            <w:r>
              <w:rPr>
                <w:color w:val="000000"/>
                <w:sz w:val="18"/>
                <w:szCs w:val="18"/>
              </w:rPr>
              <w:t>10:10000018:A</w:t>
            </w:r>
            <w:proofErr w:type="gramEnd"/>
            <w:r>
              <w:rPr>
                <w:color w:val="000000"/>
                <w:sz w:val="18"/>
                <w:szCs w:val="18"/>
              </w:rPr>
              <w:t>:G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E520C" w14:textId="77777777" w:rsidR="003C0109" w:rsidRDefault="00000000">
            <w:r>
              <w:rPr>
                <w:color w:val="000000"/>
                <w:sz w:val="18"/>
                <w:szCs w:val="18"/>
              </w:rPr>
              <w:t xml:space="preserve">Formato </w:t>
            </w:r>
            <w:proofErr w:type="gramStart"/>
            <w:r>
              <w:rPr>
                <w:color w:val="000000"/>
                <w:sz w:val="18"/>
                <w:szCs w:val="18"/>
              </w:rPr>
              <w:t>CHR:POS</w:t>
            </w:r>
            <w:proofErr w:type="gramEnd"/>
            <w:r>
              <w:rPr>
                <w:color w:val="000000"/>
                <w:sz w:val="18"/>
                <w:szCs w:val="18"/>
              </w:rPr>
              <w:t>:A1:A2</w:t>
            </w:r>
          </w:p>
        </w:tc>
      </w:tr>
      <w:tr w:rsidR="003C0109" w14:paraId="14A5E4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4960" w14:textId="77777777" w:rsidR="003C01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C9A8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variant_key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0D85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078D7" w14:textId="77777777" w:rsidR="003C010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89B8F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4936B" w14:textId="77777777" w:rsidR="003C0109" w:rsidRDefault="00000000">
            <w:r>
              <w:rPr>
                <w:color w:val="000000"/>
                <w:sz w:val="18"/>
                <w:szCs w:val="18"/>
              </w:rPr>
              <w:t xml:space="preserve">Clave alternativa de la variante, generalmente idéntica al </w:t>
            </w:r>
            <w:proofErr w:type="spellStart"/>
            <w:r>
              <w:rPr>
                <w:color w:val="000000"/>
                <w:sz w:val="18"/>
                <w:szCs w:val="18"/>
              </w:rPr>
              <w:t>variant_id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Usada para operaciones de unión entre </w:t>
            </w:r>
            <w:proofErr w:type="spellStart"/>
            <w:r>
              <w:rPr>
                <w:color w:val="000000"/>
                <w:sz w:val="18"/>
                <w:szCs w:val="18"/>
              </w:rPr>
              <w:t>datasets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3AE0" w14:textId="77777777" w:rsidR="003C0109" w:rsidRDefault="00000000">
            <w:proofErr w:type="gramStart"/>
            <w:r>
              <w:rPr>
                <w:color w:val="000000"/>
                <w:sz w:val="18"/>
                <w:szCs w:val="18"/>
              </w:rPr>
              <w:t>10:10000018:A</w:t>
            </w:r>
            <w:proofErr w:type="gramEnd"/>
            <w:r>
              <w:rPr>
                <w:color w:val="000000"/>
                <w:sz w:val="18"/>
                <w:szCs w:val="18"/>
              </w:rPr>
              <w:t>:G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77665" w14:textId="77777777" w:rsidR="003C0109" w:rsidRDefault="00000000">
            <w:r>
              <w:rPr>
                <w:color w:val="000000"/>
                <w:sz w:val="18"/>
                <w:szCs w:val="18"/>
              </w:rPr>
              <w:t xml:space="preserve">Formato </w:t>
            </w:r>
            <w:proofErr w:type="gramStart"/>
            <w:r>
              <w:rPr>
                <w:color w:val="000000"/>
                <w:sz w:val="18"/>
                <w:szCs w:val="18"/>
              </w:rPr>
              <w:t>CHR:POS</w:t>
            </w:r>
            <w:proofErr w:type="gramEnd"/>
            <w:r>
              <w:rPr>
                <w:color w:val="000000"/>
                <w:sz w:val="18"/>
                <w:szCs w:val="18"/>
              </w:rPr>
              <w:t>:A1:A2</w:t>
            </w:r>
          </w:p>
        </w:tc>
      </w:tr>
      <w:tr w:rsidR="003C0109" w14:paraId="67B16D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8D415" w14:textId="77777777" w:rsidR="003C01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D0319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snp_id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C84E9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3CCA3" w14:textId="77777777" w:rsidR="003C010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E7BEE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536E6" w14:textId="77777777" w:rsidR="003C0109" w:rsidRDefault="00000000">
            <w:r>
              <w:rPr>
                <w:color w:val="000000"/>
                <w:sz w:val="18"/>
                <w:szCs w:val="18"/>
              </w:rPr>
              <w:t xml:space="preserve">Identificador del SNP en la base de datos </w:t>
            </w:r>
            <w:proofErr w:type="spellStart"/>
            <w:r>
              <w:rPr>
                <w:color w:val="000000"/>
                <w:sz w:val="18"/>
                <w:szCs w:val="18"/>
              </w:rPr>
              <w:t>dbSNP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 NCBI. Formato </w:t>
            </w:r>
            <w:proofErr w:type="spellStart"/>
            <w:r>
              <w:rPr>
                <w:color w:val="000000"/>
                <w:sz w:val="18"/>
                <w:szCs w:val="18"/>
              </w:rPr>
              <w:t>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seguido de número.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7DC6F" w14:textId="77777777" w:rsidR="003C0109" w:rsidRDefault="00000000">
            <w:r>
              <w:rPr>
                <w:color w:val="000000"/>
                <w:sz w:val="18"/>
                <w:szCs w:val="18"/>
              </w:rPr>
              <w:t>rs6602381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08816" w14:textId="77777777" w:rsidR="003C0109" w:rsidRDefault="00000000">
            <w:proofErr w:type="spellStart"/>
            <w:r>
              <w:rPr>
                <w:color w:val="000000"/>
                <w:sz w:val="18"/>
                <w:szCs w:val="18"/>
              </w:rPr>
              <w:t>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número entero</w:t>
            </w:r>
          </w:p>
        </w:tc>
      </w:tr>
      <w:tr w:rsidR="003C0109" w14:paraId="7BCCA2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26D25" w14:textId="77777777" w:rsidR="003C01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1F4B0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raw_snp_id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4F261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36966" w14:textId="77777777" w:rsidR="003C010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F5921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101F" w14:textId="77777777" w:rsidR="003C0109" w:rsidRDefault="00000000">
            <w:r>
              <w:rPr>
                <w:color w:val="000000"/>
                <w:sz w:val="18"/>
                <w:szCs w:val="18"/>
              </w:rPr>
              <w:t>Identificador original del SNP tal como aparecía en el archivo fuente, antes de la harmonización.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63387" w14:textId="77777777" w:rsidR="003C0109" w:rsidRDefault="00000000">
            <w:r>
              <w:rPr>
                <w:color w:val="000000"/>
                <w:sz w:val="18"/>
                <w:szCs w:val="18"/>
              </w:rPr>
              <w:t>rs6602381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399B6" w14:textId="77777777" w:rsidR="003C0109" w:rsidRDefault="00000000">
            <w:proofErr w:type="spellStart"/>
            <w:r>
              <w:rPr>
                <w:color w:val="000000"/>
                <w:sz w:val="18"/>
                <w:szCs w:val="18"/>
              </w:rPr>
              <w:t>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número entero o identificador propio del estudio</w:t>
            </w:r>
          </w:p>
        </w:tc>
      </w:tr>
      <w:tr w:rsidR="003C0109" w14:paraId="060FB9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CC7D" w14:textId="77777777" w:rsidR="003C01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8C121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chr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61A95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688E4" w14:textId="77777777" w:rsidR="003C010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6699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D846" w14:textId="77777777" w:rsidR="003C0109" w:rsidRDefault="00000000">
            <w:r>
              <w:rPr>
                <w:color w:val="000000"/>
                <w:sz w:val="18"/>
                <w:szCs w:val="18"/>
              </w:rPr>
              <w:t>Número del cromosoma donde se ubica la variante genética. Usa el ensamblaje GRCh37.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F9CFE" w14:textId="77777777" w:rsidR="003C0109" w:rsidRDefault="00000000">
            <w:r>
              <w:rPr>
                <w:color w:val="000000"/>
                <w:sz w:val="18"/>
                <w:szCs w:val="18"/>
              </w:rPr>
              <w:t>1, 2, ..., 22, 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69284" w14:textId="77777777" w:rsidR="003C0109" w:rsidRDefault="00000000">
            <w:r>
              <w:rPr>
                <w:color w:val="000000"/>
                <w:sz w:val="18"/>
                <w:szCs w:val="18"/>
              </w:rPr>
              <w:t>1 a 22, X, Y, MT</w:t>
            </w:r>
          </w:p>
        </w:tc>
      </w:tr>
      <w:tr w:rsidR="003C0109" w14:paraId="2912A1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C42E" w14:textId="77777777" w:rsidR="003C01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F193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pos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7E94" w14:textId="77777777" w:rsidR="003C0109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8B601" w14:textId="77777777" w:rsidR="003C010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B0DB7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1F04" w14:textId="77777777" w:rsidR="003C0109" w:rsidRDefault="00000000">
            <w:r>
              <w:rPr>
                <w:color w:val="000000"/>
                <w:sz w:val="18"/>
                <w:szCs w:val="18"/>
              </w:rPr>
              <w:t>Posición exacta de la variante en el cromosoma, expresada en pares de bases. Coordenadas del ensamblaje GRCh37.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A7E8" w14:textId="77777777" w:rsidR="003C0109" w:rsidRDefault="00000000">
            <w:r>
              <w:rPr>
                <w:color w:val="000000"/>
                <w:sz w:val="18"/>
                <w:szCs w:val="18"/>
              </w:rPr>
              <w:t>10000018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A45BF" w14:textId="77777777" w:rsidR="003C0109" w:rsidRDefault="00000000">
            <w:r>
              <w:rPr>
                <w:color w:val="000000"/>
                <w:sz w:val="18"/>
                <w:szCs w:val="18"/>
              </w:rPr>
              <w:t>Entero positivo</w:t>
            </w:r>
          </w:p>
        </w:tc>
      </w:tr>
      <w:tr w:rsidR="003C0109" w14:paraId="5BA412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43C35" w14:textId="77777777" w:rsidR="003C01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6A7F4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effect_allele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084B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8F81F" w14:textId="77777777" w:rsidR="003C010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36CB2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9B52" w14:textId="77777777" w:rsidR="003C0109" w:rsidRDefault="00000000">
            <w:r>
              <w:rPr>
                <w:color w:val="000000"/>
                <w:sz w:val="18"/>
                <w:szCs w:val="18"/>
              </w:rPr>
              <w:t>Alelo cuyo efecto sobre el trastorno se está midiendo. Puede ser el alelo de riesgo o el alelo de referencia según el estudio.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C442C" w14:textId="77777777" w:rsidR="003C0109" w:rsidRDefault="00000000">
            <w:r>
              <w:rPr>
                <w:color w:val="000000"/>
                <w:sz w:val="18"/>
                <w:szCs w:val="18"/>
              </w:rPr>
              <w:t>A, G, T, 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04356" w14:textId="77777777" w:rsidR="003C0109" w:rsidRDefault="00000000">
            <w:r>
              <w:rPr>
                <w:color w:val="000000"/>
                <w:sz w:val="18"/>
                <w:szCs w:val="18"/>
              </w:rPr>
              <w:t>Nucleótidos: A, T, C, G o combinaciones (</w:t>
            </w:r>
            <w:proofErr w:type="spellStart"/>
            <w:r>
              <w:rPr>
                <w:color w:val="000000"/>
                <w:sz w:val="18"/>
                <w:szCs w:val="18"/>
              </w:rPr>
              <w:t>indels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3C0109" w14:paraId="3A103B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11E47" w14:textId="77777777" w:rsidR="003C0109" w:rsidRDefault="00000000">
            <w:r>
              <w:rPr>
                <w:color w:val="000000"/>
                <w:sz w:val="18"/>
                <w:szCs w:val="18"/>
              </w:rPr>
              <w:lastRenderedPageBreak/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34EE0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other_allele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5D35A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9CD5B" w14:textId="77777777" w:rsidR="003C010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7F599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5CABF" w14:textId="77777777" w:rsidR="003C0109" w:rsidRDefault="00000000">
            <w:r>
              <w:rPr>
                <w:color w:val="000000"/>
                <w:sz w:val="18"/>
                <w:szCs w:val="18"/>
              </w:rPr>
              <w:t xml:space="preserve">Alelo alternativo o de referencia, distinto al </w:t>
            </w:r>
            <w:proofErr w:type="spellStart"/>
            <w:r>
              <w:rPr>
                <w:color w:val="000000"/>
                <w:sz w:val="18"/>
                <w:szCs w:val="18"/>
              </w:rPr>
              <w:t>effect_allele</w:t>
            </w:r>
            <w:proofErr w:type="spellEnd"/>
            <w:r>
              <w:rPr>
                <w:color w:val="000000"/>
                <w:sz w:val="18"/>
                <w:szCs w:val="18"/>
              </w:rPr>
              <w:t>. Usado para definir la dirección del efecto.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FC4E6" w14:textId="77777777" w:rsidR="003C0109" w:rsidRDefault="00000000">
            <w:r>
              <w:rPr>
                <w:color w:val="000000"/>
                <w:sz w:val="18"/>
                <w:szCs w:val="18"/>
              </w:rPr>
              <w:t>A, G, T, 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17848" w14:textId="77777777" w:rsidR="003C0109" w:rsidRDefault="00000000">
            <w:r>
              <w:rPr>
                <w:color w:val="000000"/>
                <w:sz w:val="18"/>
                <w:szCs w:val="18"/>
              </w:rPr>
              <w:t>Nucleótidos: A, T, C, G o combinaciones (</w:t>
            </w:r>
            <w:proofErr w:type="spellStart"/>
            <w:r>
              <w:rPr>
                <w:color w:val="000000"/>
                <w:sz w:val="18"/>
                <w:szCs w:val="18"/>
              </w:rPr>
              <w:t>indels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3C0109" w14:paraId="0C78A8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A7750" w14:textId="77777777" w:rsidR="003C01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EB17" w14:textId="77777777" w:rsidR="003C0109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a1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A9F95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E2E1" w14:textId="77777777" w:rsidR="003C010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4C415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3144C" w14:textId="77777777" w:rsidR="003C0109" w:rsidRDefault="00000000">
            <w:r>
              <w:rPr>
                <w:color w:val="000000"/>
                <w:sz w:val="18"/>
                <w:szCs w:val="18"/>
              </w:rPr>
              <w:t xml:space="preserve">Alelo 1 harmonizado. Resultado del proceso de alineación entre estudios, puede diferir del </w:t>
            </w:r>
            <w:proofErr w:type="spellStart"/>
            <w:r>
              <w:rPr>
                <w:color w:val="000000"/>
                <w:sz w:val="18"/>
                <w:szCs w:val="18"/>
              </w:rPr>
              <w:t>effect_allele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original.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8A10" w14:textId="77777777" w:rsidR="003C0109" w:rsidRDefault="00000000"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7B94" w14:textId="77777777" w:rsidR="003C0109" w:rsidRDefault="00000000">
            <w:r>
              <w:rPr>
                <w:color w:val="000000"/>
                <w:sz w:val="18"/>
                <w:szCs w:val="18"/>
              </w:rPr>
              <w:t>Nucleótidos: A, T, C, G</w:t>
            </w:r>
          </w:p>
        </w:tc>
      </w:tr>
      <w:tr w:rsidR="003C0109" w14:paraId="21FB3F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820A" w14:textId="77777777" w:rsidR="003C01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6BE8" w14:textId="77777777" w:rsidR="003C0109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a2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9EEA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459C" w14:textId="77777777" w:rsidR="003C010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439E6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30A7" w14:textId="77777777" w:rsidR="003C0109" w:rsidRDefault="00000000">
            <w:r>
              <w:rPr>
                <w:color w:val="000000"/>
                <w:sz w:val="18"/>
                <w:szCs w:val="18"/>
              </w:rPr>
              <w:t>Alelo 2 harmonizado. Complemento del a1, usado junto con a1 para definir la variante harmonizada.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D5980" w14:textId="77777777" w:rsidR="003C0109" w:rsidRDefault="00000000">
            <w:r>
              <w:rPr>
                <w:color w:val="000000"/>
                <w:sz w:val="18"/>
                <w:szCs w:val="18"/>
              </w:rPr>
              <w:t>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F4D75" w14:textId="77777777" w:rsidR="003C0109" w:rsidRDefault="00000000">
            <w:r>
              <w:rPr>
                <w:color w:val="000000"/>
                <w:sz w:val="18"/>
                <w:szCs w:val="18"/>
              </w:rPr>
              <w:t>Nucleótidos: A, T, C, G</w:t>
            </w:r>
          </w:p>
        </w:tc>
      </w:tr>
      <w:tr w:rsidR="003C0109" w14:paraId="6A246A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7605D" w14:textId="77777777" w:rsidR="003C0109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89B51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effect_size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B2980" w14:textId="77777777" w:rsidR="003C0109" w:rsidRDefault="00000000">
            <w:r>
              <w:rPr>
                <w:color w:val="000000"/>
                <w:sz w:val="18"/>
                <w:szCs w:val="18"/>
              </w:rPr>
              <w:t>REAL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3DA62" w14:textId="77777777" w:rsidR="003C010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DCBFD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79721" w14:textId="77777777" w:rsidR="003C0109" w:rsidRDefault="00000000">
            <w:r>
              <w:rPr>
                <w:color w:val="000000"/>
                <w:sz w:val="18"/>
                <w:szCs w:val="18"/>
              </w:rPr>
              <w:t xml:space="preserve">Magnitud del efecto de la variante sobre el trastorno. Puede expresar beta (regresión lineal) u </w:t>
            </w:r>
            <w:proofErr w:type="spellStart"/>
            <w:r>
              <w:rPr>
                <w:color w:val="000000"/>
                <w:sz w:val="18"/>
                <w:szCs w:val="18"/>
              </w:rPr>
              <w:t>odds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ratio (logística) según el diseño del estudio. Valores positivos indican mayor riesgo.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DAE51" w14:textId="77777777" w:rsidR="003C0109" w:rsidRDefault="00000000">
            <w:r>
              <w:rPr>
                <w:color w:val="000000"/>
                <w:sz w:val="18"/>
                <w:szCs w:val="18"/>
              </w:rPr>
              <w:t>-0.232 a 0.265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57C2" w14:textId="77777777" w:rsidR="003C0109" w:rsidRDefault="00000000">
            <w:r>
              <w:rPr>
                <w:color w:val="000000"/>
                <w:sz w:val="18"/>
                <w:szCs w:val="18"/>
              </w:rPr>
              <w:t>Número decimal, positivo o negativo</w:t>
            </w:r>
          </w:p>
        </w:tc>
      </w:tr>
      <w:tr w:rsidR="003C0109" w:rsidRPr="004D0757" w14:paraId="3ED4C8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831C3" w14:textId="77777777" w:rsidR="003C0109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C275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effect_kind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DA52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55122" w14:textId="77777777" w:rsidR="003C010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5AEB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AD3D7" w14:textId="77777777" w:rsidR="003C0109" w:rsidRDefault="00000000">
            <w:r>
              <w:rPr>
                <w:color w:val="000000"/>
                <w:sz w:val="18"/>
                <w:szCs w:val="18"/>
              </w:rPr>
              <w:t xml:space="preserve">Tipo de medida de efecto utilizada en el estudio original. Indica si el </w:t>
            </w:r>
            <w:proofErr w:type="spellStart"/>
            <w:r>
              <w:rPr>
                <w:color w:val="000000"/>
                <w:sz w:val="18"/>
                <w:szCs w:val="18"/>
              </w:rPr>
              <w:t>effect_size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es </w:t>
            </w:r>
            <w:proofErr w:type="gramStart"/>
            <w:r>
              <w:rPr>
                <w:color w:val="000000"/>
                <w:sz w:val="18"/>
                <w:szCs w:val="18"/>
              </w:rPr>
              <w:t>un beta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odds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ratio, z-score u otro.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DE394" w14:textId="77777777" w:rsidR="003C0109" w:rsidRDefault="00000000">
            <w:r>
              <w:rPr>
                <w:color w:val="000000"/>
                <w:sz w:val="18"/>
                <w:szCs w:val="18"/>
              </w:rPr>
              <w:t xml:space="preserve">beta, </w:t>
            </w:r>
            <w:proofErr w:type="spellStart"/>
            <w:r>
              <w:rPr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zscore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8400" w14:textId="77777777" w:rsidR="003C0109" w:rsidRPr="004D0757" w:rsidRDefault="00000000">
            <w:pPr>
              <w:rPr>
                <w:lang w:val="it-IT"/>
              </w:rPr>
            </w:pPr>
            <w:r w:rsidRPr="004D0757">
              <w:rPr>
                <w:color w:val="000000"/>
                <w:sz w:val="18"/>
                <w:szCs w:val="18"/>
                <w:lang w:val="it-IT"/>
              </w:rPr>
              <w:t>beta / or / zscore / log_or</w:t>
            </w:r>
          </w:p>
        </w:tc>
      </w:tr>
      <w:tr w:rsidR="003C0109" w14:paraId="247D61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32BB4" w14:textId="77777777" w:rsidR="003C0109" w:rsidRDefault="00000000"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05B3A" w14:textId="77777777" w:rsidR="003C0109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se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89ACF" w14:textId="77777777" w:rsidR="003C0109" w:rsidRDefault="00000000">
            <w:r>
              <w:rPr>
                <w:color w:val="000000"/>
                <w:sz w:val="18"/>
                <w:szCs w:val="18"/>
              </w:rPr>
              <w:t>REAL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7CFC5" w14:textId="77777777" w:rsidR="003C010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A6081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0795" w14:textId="77777777" w:rsidR="003C0109" w:rsidRDefault="00000000">
            <w:r>
              <w:rPr>
                <w:color w:val="000000"/>
                <w:sz w:val="18"/>
                <w:szCs w:val="18"/>
              </w:rPr>
              <w:t xml:space="preserve">Error estándar de la estimación del </w:t>
            </w:r>
            <w:proofErr w:type="spellStart"/>
            <w:r>
              <w:rPr>
                <w:color w:val="000000"/>
                <w:sz w:val="18"/>
                <w:szCs w:val="18"/>
              </w:rPr>
              <w:t>effect_size</w:t>
            </w:r>
            <w:proofErr w:type="spellEnd"/>
            <w:r>
              <w:rPr>
                <w:color w:val="000000"/>
                <w:sz w:val="18"/>
                <w:szCs w:val="18"/>
              </w:rPr>
              <w:t>. Indica la precisión de la medición. Valores más bajos indican mayor precisión.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CD59" w14:textId="77777777" w:rsidR="003C0109" w:rsidRDefault="00000000">
            <w:r>
              <w:rPr>
                <w:color w:val="000000"/>
                <w:sz w:val="18"/>
                <w:szCs w:val="18"/>
              </w:rPr>
              <w:t>0.017 a 0.140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2B098" w14:textId="77777777" w:rsidR="003C0109" w:rsidRDefault="00000000">
            <w:r>
              <w:rPr>
                <w:color w:val="000000"/>
                <w:sz w:val="18"/>
                <w:szCs w:val="18"/>
              </w:rPr>
              <w:t>Número decimal positivo</w:t>
            </w:r>
          </w:p>
        </w:tc>
      </w:tr>
      <w:tr w:rsidR="003C0109" w14:paraId="279F9D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CF98" w14:textId="77777777" w:rsidR="003C0109" w:rsidRDefault="00000000"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BED88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se_source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4693A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A259" w14:textId="77777777" w:rsidR="003C010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06BA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8D19B" w14:textId="77777777" w:rsidR="003C0109" w:rsidRDefault="00000000">
            <w:r>
              <w:rPr>
                <w:color w:val="000000"/>
                <w:sz w:val="18"/>
                <w:szCs w:val="18"/>
              </w:rPr>
              <w:t>Origen del error estándar. Indica si fue tomado directamente del archivo fuente o calculado durante la harmonización.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DFE73" w14:textId="77777777" w:rsidR="003C0109" w:rsidRDefault="00000000">
            <w:proofErr w:type="spellStart"/>
            <w:r>
              <w:rPr>
                <w:color w:val="000000"/>
                <w:sz w:val="18"/>
                <w:szCs w:val="18"/>
              </w:rPr>
              <w:t>reported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derived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76521" w14:textId="77777777" w:rsidR="003C0109" w:rsidRDefault="00000000">
            <w:proofErr w:type="spellStart"/>
            <w:r>
              <w:rPr>
                <w:color w:val="000000"/>
                <w:sz w:val="18"/>
                <w:szCs w:val="18"/>
              </w:rPr>
              <w:t>reported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derived</w:t>
            </w:r>
            <w:proofErr w:type="spellEnd"/>
          </w:p>
        </w:tc>
      </w:tr>
      <w:tr w:rsidR="003C0109" w14:paraId="434DC0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FAA0B" w14:textId="77777777" w:rsidR="003C0109" w:rsidRDefault="00000000"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B3F71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pval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D848E" w14:textId="77777777" w:rsidR="003C0109" w:rsidRDefault="00000000">
            <w:r>
              <w:rPr>
                <w:color w:val="000000"/>
                <w:sz w:val="18"/>
                <w:szCs w:val="18"/>
              </w:rPr>
              <w:t>REAL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2FF65" w14:textId="77777777" w:rsidR="003C010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AE4B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73C99" w14:textId="77777777" w:rsidR="003C0109" w:rsidRDefault="00000000">
            <w:r>
              <w:rPr>
                <w:color w:val="000000"/>
                <w:sz w:val="18"/>
                <w:szCs w:val="18"/>
              </w:rPr>
              <w:t>Valor p de la prueba estadística de asociación entre la variante y el trastorno. Umbral de significancia genómica amplia: p &lt; 5×10⁻⁸.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CB31E" w14:textId="77777777" w:rsidR="003C0109" w:rsidRDefault="00000000">
            <w:r>
              <w:rPr>
                <w:color w:val="000000"/>
                <w:sz w:val="18"/>
                <w:szCs w:val="18"/>
              </w:rPr>
              <w:t>0.000762 a 0.987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0515A" w14:textId="77777777" w:rsidR="003C0109" w:rsidRDefault="00000000">
            <w:r>
              <w:rPr>
                <w:color w:val="000000"/>
                <w:sz w:val="18"/>
                <w:szCs w:val="18"/>
              </w:rPr>
              <w:t>0.0 a 1.0</w:t>
            </w:r>
          </w:p>
        </w:tc>
      </w:tr>
      <w:tr w:rsidR="003C0109" w:rsidRPr="004D0757" w14:paraId="7830352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1D644" w14:textId="77777777" w:rsidR="003C0109" w:rsidRDefault="00000000"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9B5C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sig_tier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5FC26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34F1" w14:textId="77777777" w:rsidR="003C010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D40C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1A9AD" w14:textId="77777777" w:rsidR="003C0109" w:rsidRDefault="00000000">
            <w:r>
              <w:rPr>
                <w:color w:val="000000"/>
                <w:sz w:val="18"/>
                <w:szCs w:val="18"/>
              </w:rPr>
              <w:t xml:space="preserve">Nivel de significancia estadística de la variante. Clasifica la variante según supere o no los umbrales de </w:t>
            </w:r>
            <w:r>
              <w:rPr>
                <w:color w:val="000000"/>
                <w:sz w:val="18"/>
                <w:szCs w:val="18"/>
              </w:rPr>
              <w:lastRenderedPageBreak/>
              <w:t>significancia definidos.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191A" w14:textId="77777777" w:rsidR="003C0109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gw_significant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suggestive</w:t>
            </w:r>
            <w:proofErr w:type="spellEnd"/>
            <w:r>
              <w:rPr>
                <w:color w:val="000000"/>
                <w:sz w:val="18"/>
                <w:szCs w:val="18"/>
              </w:rPr>
              <w:t>, nominal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F0AF" w14:textId="77777777" w:rsidR="003C0109" w:rsidRPr="004D0757" w:rsidRDefault="00000000">
            <w:pPr>
              <w:rPr>
                <w:lang w:val="it-IT"/>
              </w:rPr>
            </w:pPr>
            <w:r w:rsidRPr="004D0757">
              <w:rPr>
                <w:color w:val="000000"/>
                <w:sz w:val="18"/>
                <w:szCs w:val="18"/>
                <w:lang w:val="it-IT"/>
              </w:rPr>
              <w:t>gw_significant / suggestive / nominal / ns</w:t>
            </w:r>
          </w:p>
        </w:tc>
      </w:tr>
      <w:tr w:rsidR="003C0109" w14:paraId="036B54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E3C0" w14:textId="77777777" w:rsidR="003C0109" w:rsidRDefault="00000000"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25E0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maf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3D637" w14:textId="77777777" w:rsidR="003C0109" w:rsidRDefault="00000000">
            <w:r>
              <w:rPr>
                <w:color w:val="000000"/>
                <w:sz w:val="18"/>
                <w:szCs w:val="18"/>
              </w:rPr>
              <w:t>REAL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05FF" w14:textId="77777777" w:rsidR="003C010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8F7F5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D3032" w14:textId="77777777" w:rsidR="003C0109" w:rsidRDefault="00000000">
            <w:r>
              <w:rPr>
                <w:color w:val="000000"/>
                <w:sz w:val="18"/>
                <w:szCs w:val="18"/>
              </w:rPr>
              <w:t>Frecuencia del alelo menor (Minor Allele Frequency). Proporción con la que el alelo menos común aparece en la población estudiada.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EBEDC" w14:textId="77777777" w:rsidR="003C0109" w:rsidRDefault="00000000">
            <w:r>
              <w:rPr>
                <w:color w:val="000000"/>
                <w:sz w:val="18"/>
                <w:szCs w:val="18"/>
              </w:rPr>
              <w:t>0.01 a 0.50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D06D1" w14:textId="77777777" w:rsidR="003C0109" w:rsidRDefault="00000000">
            <w:r>
              <w:rPr>
                <w:color w:val="000000"/>
                <w:sz w:val="18"/>
                <w:szCs w:val="18"/>
              </w:rPr>
              <w:t>0.0 a 0.5</w:t>
            </w:r>
          </w:p>
        </w:tc>
      </w:tr>
      <w:tr w:rsidR="003C0109" w14:paraId="5370073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08F30" w14:textId="77777777" w:rsidR="003C0109" w:rsidRDefault="00000000"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1F3A4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info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8DD5" w14:textId="77777777" w:rsidR="003C0109" w:rsidRDefault="00000000">
            <w:r>
              <w:rPr>
                <w:color w:val="000000"/>
                <w:sz w:val="18"/>
                <w:szCs w:val="18"/>
              </w:rPr>
              <w:t>REAL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E126" w14:textId="77777777" w:rsidR="003C010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2E32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C0143" w14:textId="77777777" w:rsidR="003C0109" w:rsidRDefault="00000000">
            <w:r>
              <w:rPr>
                <w:color w:val="000000"/>
                <w:sz w:val="18"/>
                <w:szCs w:val="18"/>
              </w:rPr>
              <w:t>Puntuación de calidad de la imputación genética. Valores cercanos a 1 indican alta calidad. Solo aplica a variantes imputadas.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6405" w14:textId="77777777" w:rsidR="003C0109" w:rsidRDefault="00000000">
            <w:r>
              <w:rPr>
                <w:color w:val="000000"/>
                <w:sz w:val="18"/>
                <w:szCs w:val="18"/>
              </w:rPr>
              <w:t>0.0 a 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EF73F" w14:textId="77777777" w:rsidR="003C0109" w:rsidRDefault="00000000">
            <w:r>
              <w:rPr>
                <w:color w:val="000000"/>
                <w:sz w:val="18"/>
                <w:szCs w:val="18"/>
              </w:rPr>
              <w:t>0.0 a 1.0</w:t>
            </w:r>
          </w:p>
        </w:tc>
      </w:tr>
      <w:tr w:rsidR="003C0109" w14:paraId="30E18A0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FFA9" w14:textId="77777777" w:rsidR="003C0109" w:rsidRDefault="00000000"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9A3BB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disorder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AEC4A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7A4EE" w14:textId="77777777" w:rsidR="003C010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1455" w14:textId="77777777" w:rsidR="003C0109" w:rsidRDefault="00000000">
            <w:r>
              <w:rPr>
                <w:color w:val="C0392B"/>
                <w:sz w:val="18"/>
                <w:szCs w:val="18"/>
              </w:rPr>
              <w:t>FK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BBA80" w14:textId="77777777" w:rsidR="003C0109" w:rsidRDefault="00000000">
            <w:r>
              <w:rPr>
                <w:color w:val="000000"/>
                <w:sz w:val="18"/>
                <w:szCs w:val="18"/>
              </w:rPr>
              <w:t xml:space="preserve">Nombre del trastorno psiquiátrico al que pertenece la variante. Clave de clasificación principal del </w:t>
            </w:r>
            <w:proofErr w:type="spellStart"/>
            <w:r>
              <w:rPr>
                <w:color w:val="000000"/>
                <w:sz w:val="18"/>
                <w:szCs w:val="18"/>
              </w:rPr>
              <w:t>dataset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E8E20" w14:textId="77777777" w:rsidR="003C0109" w:rsidRDefault="00000000">
            <w:proofErr w:type="spellStart"/>
            <w:r>
              <w:rPr>
                <w:color w:val="000000"/>
                <w:sz w:val="18"/>
                <w:szCs w:val="18"/>
              </w:rPr>
              <w:t>adhd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anxiety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bipolar, </w:t>
            </w:r>
            <w:proofErr w:type="spellStart"/>
            <w:r>
              <w:rPr>
                <w:color w:val="000000"/>
                <w:sz w:val="18"/>
                <w:szCs w:val="18"/>
              </w:rPr>
              <w:t>mdd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ptsd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schizophrenia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autism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F425B" w14:textId="77777777" w:rsidR="003C0109" w:rsidRDefault="00000000">
            <w:proofErr w:type="spellStart"/>
            <w:r>
              <w:rPr>
                <w:color w:val="000000"/>
                <w:sz w:val="18"/>
                <w:szCs w:val="18"/>
              </w:rPr>
              <w:t>adhd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anxiety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autism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bipolar / </w:t>
            </w:r>
            <w:proofErr w:type="spellStart"/>
            <w:r>
              <w:rPr>
                <w:color w:val="000000"/>
                <w:sz w:val="18"/>
                <w:szCs w:val="18"/>
              </w:rPr>
              <w:t>mdd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ocd-tourette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ptsd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schizophrenia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substance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-use / </w:t>
            </w:r>
            <w:proofErr w:type="spellStart"/>
            <w:r>
              <w:rPr>
                <w:color w:val="000000"/>
                <w:sz w:val="18"/>
                <w:szCs w:val="18"/>
              </w:rPr>
              <w:t>eating-disorders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cross-disorder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other</w:t>
            </w:r>
            <w:proofErr w:type="spellEnd"/>
          </w:p>
        </w:tc>
      </w:tr>
      <w:tr w:rsidR="003C0109" w14:paraId="7961A5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8263F" w14:textId="77777777" w:rsidR="003C0109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02F94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source_repo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E21CD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37191" w14:textId="77777777" w:rsidR="003C010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9515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BF9BB" w14:textId="77777777" w:rsidR="003C0109" w:rsidRDefault="00000000">
            <w:r>
              <w:rPr>
                <w:color w:val="000000"/>
                <w:sz w:val="18"/>
                <w:szCs w:val="18"/>
              </w:rPr>
              <w:t xml:space="preserve">Repositorio de </w:t>
            </w:r>
            <w:proofErr w:type="spellStart"/>
            <w:r>
              <w:rPr>
                <w:color w:val="000000"/>
                <w:sz w:val="18"/>
                <w:szCs w:val="18"/>
              </w:rPr>
              <w:t>Hugging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Face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 que provienen los datos originales antes de la harmonización.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85020" w14:textId="77777777" w:rsidR="003C0109" w:rsidRDefault="00000000">
            <w:proofErr w:type="spellStart"/>
            <w:r>
              <w:rPr>
                <w:color w:val="000000"/>
                <w:sz w:val="18"/>
                <w:szCs w:val="18"/>
              </w:rPr>
              <w:t>OpenMed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pgc-adhd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6C99F" w14:textId="77777777" w:rsidR="003C0109" w:rsidRDefault="00000000">
            <w:r>
              <w:rPr>
                <w:color w:val="000000"/>
                <w:sz w:val="18"/>
                <w:szCs w:val="18"/>
              </w:rPr>
              <w:t>Formato organización/repositorio</w:t>
            </w:r>
          </w:p>
        </w:tc>
      </w:tr>
      <w:tr w:rsidR="003C0109" w14:paraId="4F5C13F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826E6" w14:textId="77777777" w:rsidR="003C0109" w:rsidRDefault="00000000"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9059D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source_config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963DA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879F0" w14:textId="77777777" w:rsidR="003C010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BA91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0000" w14:textId="77777777" w:rsidR="003C0109" w:rsidRDefault="00000000">
            <w:r>
              <w:rPr>
                <w:color w:val="000000"/>
                <w:sz w:val="18"/>
                <w:szCs w:val="18"/>
              </w:rPr>
              <w:t xml:space="preserve">Configuración o subconjunto específico del repositorio fuente. Corresponde al estudio o publicación particular dentro del </w:t>
            </w:r>
            <w:proofErr w:type="spellStart"/>
            <w:r>
              <w:rPr>
                <w:color w:val="000000"/>
                <w:sz w:val="18"/>
                <w:szCs w:val="18"/>
              </w:rPr>
              <w:t>dataset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0EA19" w14:textId="77777777" w:rsidR="003C0109" w:rsidRDefault="00000000">
            <w:r>
              <w:rPr>
                <w:color w:val="000000"/>
                <w:sz w:val="18"/>
                <w:szCs w:val="18"/>
              </w:rPr>
              <w:t>adhd2018_SexSpecific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1A2B6" w14:textId="77777777" w:rsidR="003C0109" w:rsidRDefault="00000000">
            <w:r>
              <w:rPr>
                <w:color w:val="000000"/>
                <w:sz w:val="18"/>
                <w:szCs w:val="18"/>
              </w:rPr>
              <w:t>Código del estudio + año + variante</w:t>
            </w:r>
          </w:p>
        </w:tc>
      </w:tr>
      <w:tr w:rsidR="003C0109" w14:paraId="67A602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70CD" w14:textId="77777777" w:rsidR="003C0109" w:rsidRDefault="00000000"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374C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source_wave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03BBF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DFC3" w14:textId="77777777" w:rsidR="003C010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4F95C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EF6C5" w14:textId="77777777" w:rsidR="003C0109" w:rsidRDefault="00000000">
            <w:r>
              <w:rPr>
                <w:color w:val="000000"/>
                <w:sz w:val="18"/>
                <w:szCs w:val="18"/>
              </w:rPr>
              <w:t>Ola o versión del estudio fuente. Algunos trastornos tienen múltiples olas de recolección de datos a lo largo del tiempo.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DADD2" w14:textId="77777777" w:rsidR="003C0109" w:rsidRDefault="00000000">
            <w:r>
              <w:rPr>
                <w:color w:val="000000"/>
                <w:sz w:val="18"/>
                <w:szCs w:val="18"/>
              </w:rPr>
              <w:t>wave1, wave2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22B5B" w14:textId="77777777" w:rsidR="003C0109" w:rsidRDefault="00000000">
            <w:r>
              <w:rPr>
                <w:color w:val="000000"/>
                <w:sz w:val="18"/>
                <w:szCs w:val="18"/>
              </w:rPr>
              <w:t>Texto descriptivo</w:t>
            </w:r>
          </w:p>
        </w:tc>
      </w:tr>
      <w:tr w:rsidR="003C0109" w14:paraId="512548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20474" w14:textId="77777777" w:rsidR="003C0109" w:rsidRDefault="00000000"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CBDA" w14:textId="77777777" w:rsidR="003C0109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role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651C0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AE747" w14:textId="77777777" w:rsidR="003C0109" w:rsidRDefault="00000000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74EEE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BF859" w14:textId="77777777" w:rsidR="003C0109" w:rsidRDefault="00000000">
            <w:r>
              <w:rPr>
                <w:color w:val="000000"/>
                <w:sz w:val="18"/>
                <w:szCs w:val="18"/>
              </w:rPr>
              <w:t>Rol de la variante dentro del estudio. Indica si la variante fue analizada como variante principal o como control.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339C9" w14:textId="77777777" w:rsidR="003C0109" w:rsidRDefault="00000000">
            <w:proofErr w:type="spellStart"/>
            <w:r>
              <w:rPr>
                <w:color w:val="000000"/>
                <w:sz w:val="18"/>
                <w:szCs w:val="18"/>
              </w:rPr>
              <w:t>primary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secondary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CAA7D" w14:textId="77777777" w:rsidR="003C0109" w:rsidRDefault="00000000">
            <w:proofErr w:type="spellStart"/>
            <w:r>
              <w:rPr>
                <w:color w:val="000000"/>
                <w:sz w:val="18"/>
                <w:szCs w:val="18"/>
              </w:rPr>
              <w:t>primary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secondary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control</w:t>
            </w:r>
          </w:p>
        </w:tc>
      </w:tr>
      <w:tr w:rsidR="003C0109" w14:paraId="3388A0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7DD88" w14:textId="77777777" w:rsidR="003C0109" w:rsidRDefault="00000000"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A67C6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source_file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E7B3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4B6E3" w14:textId="77777777" w:rsidR="003C010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8FBDA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2CEC9" w14:textId="77777777" w:rsidR="003C0109" w:rsidRDefault="00000000">
            <w:r>
              <w:rPr>
                <w:color w:val="000000"/>
                <w:sz w:val="18"/>
                <w:szCs w:val="18"/>
              </w:rPr>
              <w:t>Nombre del archivo original de donde proviene la variante en el repositorio fuente.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3C0C6" w14:textId="77777777" w:rsidR="003C0109" w:rsidRDefault="00000000">
            <w:r>
              <w:rPr>
                <w:color w:val="000000"/>
                <w:sz w:val="18"/>
                <w:szCs w:val="18"/>
              </w:rPr>
              <w:t>adhd2018_SexSpecific_male.txt.gz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737E8" w14:textId="77777777" w:rsidR="003C0109" w:rsidRDefault="00000000">
            <w:r>
              <w:rPr>
                <w:color w:val="000000"/>
                <w:sz w:val="18"/>
                <w:szCs w:val="18"/>
              </w:rPr>
              <w:t>Nombre de archivo con extensión</w:t>
            </w:r>
          </w:p>
        </w:tc>
      </w:tr>
      <w:tr w:rsidR="003C0109" w14:paraId="6402A65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53FC8" w14:textId="77777777" w:rsidR="003C0109" w:rsidRDefault="00000000"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C8AEF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was_flipped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AE443" w14:textId="77777777" w:rsidR="003C0109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DED8" w14:textId="77777777" w:rsidR="003C010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8CBB9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C6E71" w14:textId="77777777" w:rsidR="003C0109" w:rsidRDefault="00000000">
            <w:r>
              <w:rPr>
                <w:color w:val="000000"/>
                <w:sz w:val="18"/>
                <w:szCs w:val="18"/>
              </w:rPr>
              <w:t>Indica si los alelos de la variante fueron invertidos durante el proceso de harmonización para alinearlos con el genoma de referencia.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5D72B" w14:textId="77777777" w:rsidR="003C0109" w:rsidRDefault="00000000">
            <w:r>
              <w:rPr>
                <w:color w:val="000000"/>
                <w:sz w:val="18"/>
                <w:szCs w:val="18"/>
              </w:rPr>
              <w:t>0, 1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58AD" w14:textId="77777777" w:rsidR="003C0109" w:rsidRDefault="00000000">
            <w:r>
              <w:rPr>
                <w:color w:val="000000"/>
                <w:sz w:val="18"/>
                <w:szCs w:val="18"/>
              </w:rPr>
              <w:t>0 = No invertido / 1 = Invertido</w:t>
            </w:r>
          </w:p>
        </w:tc>
      </w:tr>
      <w:tr w:rsidR="003C0109" w14:paraId="04335A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01A4" w14:textId="77777777" w:rsidR="003C0109" w:rsidRDefault="00000000">
            <w:r>
              <w:rPr>
                <w:color w:val="000000"/>
                <w:sz w:val="18"/>
                <w:szCs w:val="18"/>
              </w:rPr>
              <w:lastRenderedPageBreak/>
              <w:t>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C699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is_palindromic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2A324" w14:textId="77777777" w:rsidR="003C0109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96177" w14:textId="77777777" w:rsidR="003C010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CD59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EB53C" w14:textId="77777777" w:rsidR="003C0109" w:rsidRDefault="00000000">
            <w:r>
              <w:rPr>
                <w:color w:val="000000"/>
                <w:sz w:val="18"/>
                <w:szCs w:val="18"/>
              </w:rPr>
              <w:t>Indica si la variante es palindrómica, es decir, si los alelos son complementarios entre sí (A/T o C/G). Estas variantes son ambiguas en cuanto a orientación.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B99D6" w14:textId="77777777" w:rsidR="003C0109" w:rsidRDefault="00000000">
            <w:r>
              <w:rPr>
                <w:color w:val="000000"/>
                <w:sz w:val="18"/>
                <w:szCs w:val="18"/>
              </w:rPr>
              <w:t>0, 1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974D1" w14:textId="77777777" w:rsidR="003C0109" w:rsidRDefault="00000000">
            <w:r>
              <w:rPr>
                <w:color w:val="000000"/>
                <w:sz w:val="18"/>
                <w:szCs w:val="18"/>
              </w:rPr>
              <w:t>0 = No palindrómica / 1 = Palindrómica</w:t>
            </w:r>
          </w:p>
        </w:tc>
      </w:tr>
      <w:tr w:rsidR="003C0109" w14:paraId="3012FE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49207" w14:textId="77777777" w:rsidR="003C0109" w:rsidRDefault="00000000"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F6AD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is_biallelic_acgt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E2669" w14:textId="77777777" w:rsidR="003C0109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62A4" w14:textId="77777777" w:rsidR="003C010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8CE8B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8A7B4" w14:textId="77777777" w:rsidR="003C0109" w:rsidRDefault="00000000">
            <w:r>
              <w:rPr>
                <w:color w:val="000000"/>
                <w:sz w:val="18"/>
                <w:szCs w:val="18"/>
              </w:rPr>
              <w:t xml:space="preserve">Indica si la variante es </w:t>
            </w:r>
            <w:proofErr w:type="spellStart"/>
            <w:r>
              <w:rPr>
                <w:color w:val="000000"/>
                <w:sz w:val="18"/>
                <w:szCs w:val="18"/>
              </w:rPr>
              <w:t>bialélica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sus alelos son nucleótidos estándar (A, C, G, T). Variantes con </w:t>
            </w:r>
            <w:proofErr w:type="spellStart"/>
            <w:r>
              <w:rPr>
                <w:color w:val="000000"/>
                <w:sz w:val="18"/>
                <w:szCs w:val="18"/>
              </w:rPr>
              <w:t>indels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 alelos no estándar tienen valor 0.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6777C" w14:textId="77777777" w:rsidR="003C0109" w:rsidRDefault="00000000">
            <w:r>
              <w:rPr>
                <w:color w:val="000000"/>
                <w:sz w:val="18"/>
                <w:szCs w:val="18"/>
              </w:rPr>
              <w:t>0, 1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BABE" w14:textId="77777777" w:rsidR="003C0109" w:rsidRDefault="00000000">
            <w:r>
              <w:rPr>
                <w:color w:val="000000"/>
                <w:sz w:val="18"/>
                <w:szCs w:val="18"/>
              </w:rPr>
              <w:t>0 = No / 1 = Sí</w:t>
            </w:r>
          </w:p>
        </w:tc>
      </w:tr>
      <w:tr w:rsidR="003C0109" w14:paraId="29E64C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9894" w14:textId="77777777" w:rsidR="003C0109" w:rsidRDefault="00000000"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24287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usable_for_graph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F09F0" w14:textId="77777777" w:rsidR="003C0109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0E4E" w14:textId="77777777" w:rsidR="003C010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AC988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68B6" w14:textId="77777777" w:rsidR="003C0109" w:rsidRDefault="00000000">
            <w:r>
              <w:rPr>
                <w:color w:val="000000"/>
                <w:sz w:val="18"/>
                <w:szCs w:val="18"/>
              </w:rPr>
              <w:t xml:space="preserve">Indica si la variante es válida para incluirse en gráficas de tipo Manhattan </w:t>
            </w:r>
            <w:proofErr w:type="spellStart"/>
            <w:r>
              <w:rPr>
                <w:color w:val="000000"/>
                <w:sz w:val="18"/>
                <w:szCs w:val="18"/>
              </w:rPr>
              <w:t>plot</w:t>
            </w:r>
            <w:proofErr w:type="spellEnd"/>
            <w:r>
              <w:rPr>
                <w:color w:val="000000"/>
                <w:sz w:val="18"/>
                <w:szCs w:val="18"/>
              </w:rPr>
              <w:t>. Se excluyen variantes con datos faltantes o de baja calidad.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7BCCB" w14:textId="77777777" w:rsidR="003C0109" w:rsidRDefault="00000000">
            <w:r>
              <w:rPr>
                <w:color w:val="000000"/>
                <w:sz w:val="18"/>
                <w:szCs w:val="18"/>
              </w:rPr>
              <w:t>0, 1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BE2B" w14:textId="77777777" w:rsidR="003C0109" w:rsidRDefault="00000000">
            <w:r>
              <w:rPr>
                <w:color w:val="000000"/>
                <w:sz w:val="18"/>
                <w:szCs w:val="18"/>
              </w:rPr>
              <w:t>0 = No usable / 1 = Usable</w:t>
            </w:r>
          </w:p>
        </w:tc>
      </w:tr>
      <w:tr w:rsidR="003C0109" w14:paraId="0EC417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C7656" w14:textId="77777777" w:rsidR="003C0109" w:rsidRDefault="00000000">
            <w:r>
              <w:rPr>
                <w:color w:val="000000"/>
                <w:sz w:val="18"/>
                <w:szCs w:val="18"/>
              </w:rPr>
              <w:t>29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7FF6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reference_resolved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DB51E" w14:textId="77777777" w:rsidR="003C0109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2BF2" w14:textId="77777777" w:rsidR="003C010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4B9E7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CCEB3" w14:textId="77777777" w:rsidR="003C0109" w:rsidRDefault="00000000">
            <w:r>
              <w:rPr>
                <w:color w:val="000000"/>
                <w:sz w:val="18"/>
                <w:szCs w:val="18"/>
              </w:rPr>
              <w:t>Indica si la variante pudo ser alineada correctamente con el genoma de referencia GRCh37 durante la harmonización.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28591" w14:textId="77777777" w:rsidR="003C0109" w:rsidRDefault="00000000">
            <w:r>
              <w:rPr>
                <w:color w:val="000000"/>
                <w:sz w:val="18"/>
                <w:szCs w:val="18"/>
              </w:rPr>
              <w:t>0, 1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ACBAA" w14:textId="77777777" w:rsidR="003C0109" w:rsidRDefault="00000000">
            <w:r>
              <w:rPr>
                <w:color w:val="000000"/>
                <w:sz w:val="18"/>
                <w:szCs w:val="18"/>
              </w:rPr>
              <w:t>0 = No resuelta / 1 = Resuelta</w:t>
            </w:r>
          </w:p>
        </w:tc>
      </w:tr>
      <w:tr w:rsidR="003C0109" w14:paraId="62692E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983E" w14:textId="77777777" w:rsidR="003C0109" w:rsidRDefault="00000000"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93985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alignment_method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8998" w14:textId="77777777" w:rsidR="003C0109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B63BD" w14:textId="77777777" w:rsidR="003C010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E0320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AEF0B" w14:textId="77777777" w:rsidR="003C0109" w:rsidRDefault="00000000">
            <w:r>
              <w:rPr>
                <w:color w:val="000000"/>
                <w:sz w:val="18"/>
                <w:szCs w:val="18"/>
              </w:rPr>
              <w:t>Método utilizado para alinear la variante con el genoma de referencia durante la harmonización.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13BC2" w14:textId="77777777" w:rsidR="003C0109" w:rsidRDefault="00000000">
            <w:proofErr w:type="spellStart"/>
            <w:r>
              <w:rPr>
                <w:color w:val="000000"/>
                <w:sz w:val="18"/>
                <w:szCs w:val="18"/>
              </w:rPr>
              <w:t>allele_ordered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strand_flip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5540" w14:textId="77777777" w:rsidR="003C0109" w:rsidRDefault="00000000">
            <w:proofErr w:type="spellStart"/>
            <w:r>
              <w:rPr>
                <w:color w:val="000000"/>
                <w:sz w:val="18"/>
                <w:szCs w:val="18"/>
              </w:rPr>
              <w:t>allele_ordered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strand_flip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reference_match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unresolved</w:t>
            </w:r>
            <w:proofErr w:type="spellEnd"/>
          </w:p>
        </w:tc>
      </w:tr>
      <w:tr w:rsidR="003C0109" w14:paraId="11A518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C8B53" w14:textId="77777777" w:rsidR="003C0109" w:rsidRDefault="00000000">
            <w:r>
              <w:rPr>
                <w:color w:val="000000"/>
                <w:sz w:val="18"/>
                <w:szCs w:val="18"/>
              </w:rPr>
              <w:t>31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9EBC2" w14:textId="77777777" w:rsidR="003C0109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tested_in_disorder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4E04" w14:textId="77777777" w:rsidR="003C0109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BAF72" w14:textId="77777777" w:rsidR="003C0109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6089" w14:textId="77777777" w:rsidR="003C010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2437B" w14:textId="77777777" w:rsidR="003C0109" w:rsidRDefault="00000000">
            <w:r>
              <w:rPr>
                <w:color w:val="000000"/>
                <w:sz w:val="18"/>
                <w:szCs w:val="18"/>
              </w:rPr>
              <w:t xml:space="preserve">Indica si la variante fue efectivamente analizada en el estudio del trastorno indicado en la columna </w:t>
            </w:r>
            <w:proofErr w:type="spellStart"/>
            <w:r>
              <w:rPr>
                <w:color w:val="000000"/>
                <w:sz w:val="18"/>
                <w:szCs w:val="18"/>
              </w:rPr>
              <w:t>disorder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AC1D" w14:textId="77777777" w:rsidR="003C0109" w:rsidRDefault="00000000">
            <w:r>
              <w:rPr>
                <w:color w:val="000000"/>
                <w:sz w:val="18"/>
                <w:szCs w:val="18"/>
              </w:rPr>
              <w:t>0, 1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E93B3" w14:textId="77777777" w:rsidR="003C0109" w:rsidRDefault="00000000">
            <w:r>
              <w:rPr>
                <w:color w:val="000000"/>
                <w:sz w:val="18"/>
                <w:szCs w:val="18"/>
              </w:rPr>
              <w:t>0 = No analizada / 1 = Analizada</w:t>
            </w:r>
          </w:p>
        </w:tc>
      </w:tr>
    </w:tbl>
    <w:p w14:paraId="05AD152D" w14:textId="77777777" w:rsidR="003C0109" w:rsidRDefault="003C0109">
      <w:pPr>
        <w:spacing w:after="400"/>
      </w:pPr>
    </w:p>
    <w:p w14:paraId="5C121B4A" w14:textId="77777777" w:rsidR="003C0109" w:rsidRDefault="00000000">
      <w:pPr>
        <w:pStyle w:val="Ttulo1"/>
      </w:pPr>
      <w:r>
        <w:rPr>
          <w:color w:val="2E4057"/>
        </w:rPr>
        <w:t>Notas técnicas</w:t>
      </w:r>
    </w:p>
    <w:p w14:paraId="3DADCBB6" w14:textId="77777777" w:rsidR="003C0109" w:rsidRDefault="00000000">
      <w:pPr>
        <w:spacing w:after="160"/>
      </w:pPr>
      <w:r>
        <w:t>PK (</w:t>
      </w:r>
      <w:proofErr w:type="spellStart"/>
      <w:r>
        <w:t>Primary</w:t>
      </w:r>
      <w:proofErr w:type="spellEnd"/>
      <w:r>
        <w:t xml:space="preserve"> Key): Columna que identifica de forma única cada registro en la tabla.</w:t>
      </w:r>
    </w:p>
    <w:p w14:paraId="4F6CD930" w14:textId="77777777" w:rsidR="003C0109" w:rsidRDefault="00000000">
      <w:pPr>
        <w:spacing w:after="160"/>
      </w:pPr>
      <w:r>
        <w:t>FK (Foreign Key): Columna que referencia valores de otro dominio o tabla de clasificación.</w:t>
      </w:r>
    </w:p>
    <w:p w14:paraId="1DD4D8A3" w14:textId="77777777" w:rsidR="003C0109" w:rsidRDefault="00000000">
      <w:pPr>
        <w:spacing w:after="160"/>
      </w:pPr>
      <w:r>
        <w:t>Nulo = Sí: La columna puede tener valores vacíos o nulos dependiendo del estudio fuente.</w:t>
      </w:r>
    </w:p>
    <w:p w14:paraId="0987A2A9" w14:textId="77777777" w:rsidR="003C0109" w:rsidRDefault="00000000">
      <w:pPr>
        <w:spacing w:after="160"/>
      </w:pPr>
      <w:r>
        <w:t>Ensamblaje de referencia: GRCh37 (también conocido como hg19). Todas las posiciones genómicas (</w:t>
      </w:r>
      <w:proofErr w:type="spellStart"/>
      <w:r>
        <w:t>chr</w:t>
      </w:r>
      <w:proofErr w:type="spellEnd"/>
      <w:r>
        <w:t xml:space="preserve">, </w:t>
      </w:r>
      <w:proofErr w:type="spellStart"/>
      <w:r>
        <w:t>pos</w:t>
      </w:r>
      <w:proofErr w:type="spellEnd"/>
      <w:r>
        <w:t>) usan este ensamblaje.</w:t>
      </w:r>
    </w:p>
    <w:p w14:paraId="3377DEC6" w14:textId="77777777" w:rsidR="003C0109" w:rsidRDefault="00000000">
      <w:pPr>
        <w:spacing w:after="160"/>
      </w:pPr>
      <w:r>
        <w:t xml:space="preserve">Umbral de significancia genómica amplia: p &lt; 5×10⁻⁸. Variantes con </w:t>
      </w:r>
      <w:proofErr w:type="spellStart"/>
      <w:r>
        <w:t>pval</w:t>
      </w:r>
      <w:proofErr w:type="spellEnd"/>
      <w:r>
        <w:t xml:space="preserve"> por debajo de este umbral se consideran estadísticamente significativas a nivel genómico.</w:t>
      </w:r>
    </w:p>
    <w:p w14:paraId="18AA204F" w14:textId="77777777" w:rsidR="003C0109" w:rsidRDefault="00000000">
      <w:pPr>
        <w:spacing w:after="160"/>
      </w:pPr>
      <w:r>
        <w:t xml:space="preserve">Formato Parquet: Los datos están almacenados en Apache Parquet, un formato columnar optimizado para grandes volúmenes de datos, compatible con pandas, </w:t>
      </w:r>
      <w:proofErr w:type="spellStart"/>
      <w:r>
        <w:t>polars</w:t>
      </w:r>
      <w:proofErr w:type="spellEnd"/>
      <w:r>
        <w:t xml:space="preserve"> y </w:t>
      </w:r>
      <w:proofErr w:type="spellStart"/>
      <w:r>
        <w:t>spark</w:t>
      </w:r>
      <w:proofErr w:type="spellEnd"/>
      <w:r>
        <w:t>.</w:t>
      </w:r>
    </w:p>
    <w:sectPr w:rsidR="003C0109" w:rsidSect="004D0757">
      <w:pgSz w:w="15840" w:h="20160" w:orient="landscape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F07A9"/>
    <w:multiLevelType w:val="hybridMultilevel"/>
    <w:tmpl w:val="A6B4C816"/>
    <w:lvl w:ilvl="0" w:tplc="843EB094">
      <w:start w:val="1"/>
      <w:numFmt w:val="bullet"/>
      <w:lvlText w:val="●"/>
      <w:lvlJc w:val="left"/>
      <w:pPr>
        <w:ind w:left="720" w:hanging="360"/>
      </w:pPr>
    </w:lvl>
    <w:lvl w:ilvl="1" w:tplc="D0D8857C">
      <w:start w:val="1"/>
      <w:numFmt w:val="bullet"/>
      <w:lvlText w:val="○"/>
      <w:lvlJc w:val="left"/>
      <w:pPr>
        <w:ind w:left="1440" w:hanging="360"/>
      </w:pPr>
    </w:lvl>
    <w:lvl w:ilvl="2" w:tplc="6D82AEE0">
      <w:start w:val="1"/>
      <w:numFmt w:val="bullet"/>
      <w:lvlText w:val="■"/>
      <w:lvlJc w:val="left"/>
      <w:pPr>
        <w:ind w:left="2160" w:hanging="360"/>
      </w:pPr>
    </w:lvl>
    <w:lvl w:ilvl="3" w:tplc="472E174E">
      <w:start w:val="1"/>
      <w:numFmt w:val="bullet"/>
      <w:lvlText w:val="●"/>
      <w:lvlJc w:val="left"/>
      <w:pPr>
        <w:ind w:left="2880" w:hanging="360"/>
      </w:pPr>
    </w:lvl>
    <w:lvl w:ilvl="4" w:tplc="5B1CB8DC">
      <w:start w:val="1"/>
      <w:numFmt w:val="bullet"/>
      <w:lvlText w:val="○"/>
      <w:lvlJc w:val="left"/>
      <w:pPr>
        <w:ind w:left="3600" w:hanging="360"/>
      </w:pPr>
    </w:lvl>
    <w:lvl w:ilvl="5" w:tplc="5D9EDF42">
      <w:start w:val="1"/>
      <w:numFmt w:val="bullet"/>
      <w:lvlText w:val="■"/>
      <w:lvlJc w:val="left"/>
      <w:pPr>
        <w:ind w:left="4320" w:hanging="360"/>
      </w:pPr>
    </w:lvl>
    <w:lvl w:ilvl="6" w:tplc="68C2400C">
      <w:start w:val="1"/>
      <w:numFmt w:val="bullet"/>
      <w:lvlText w:val="●"/>
      <w:lvlJc w:val="left"/>
      <w:pPr>
        <w:ind w:left="5040" w:hanging="360"/>
      </w:pPr>
    </w:lvl>
    <w:lvl w:ilvl="7" w:tplc="8BA48782">
      <w:start w:val="1"/>
      <w:numFmt w:val="bullet"/>
      <w:lvlText w:val="●"/>
      <w:lvlJc w:val="left"/>
      <w:pPr>
        <w:ind w:left="5760" w:hanging="360"/>
      </w:pPr>
    </w:lvl>
    <w:lvl w:ilvl="8" w:tplc="29C00324">
      <w:start w:val="1"/>
      <w:numFmt w:val="bullet"/>
      <w:lvlText w:val="●"/>
      <w:lvlJc w:val="left"/>
      <w:pPr>
        <w:ind w:left="6480" w:hanging="360"/>
      </w:pPr>
    </w:lvl>
  </w:abstractNum>
  <w:num w:numId="1" w16cid:durableId="21122379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109"/>
    <w:rsid w:val="003C0109"/>
    <w:rsid w:val="004D0757"/>
    <w:rsid w:val="0054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D9627"/>
  <w15:docId w15:val="{212C34DB-8018-449E-B916-1D41188E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1162</Words>
  <Characters>6393</Characters>
  <Application>Microsoft Office Word</Application>
  <DocSecurity>0</DocSecurity>
  <Lines>53</Lines>
  <Paragraphs>15</Paragraphs>
  <ScaleCrop>false</ScaleCrop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Pablo Sebastián Ordóñez Carrión</cp:lastModifiedBy>
  <cp:revision>2</cp:revision>
  <dcterms:created xsi:type="dcterms:W3CDTF">2026-05-20T04:00:00Z</dcterms:created>
  <dcterms:modified xsi:type="dcterms:W3CDTF">2026-05-20T04:00:00Z</dcterms:modified>
</cp:coreProperties>
</file>