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braces_in_macro.c</w:t>
      </w:r>
    </w:p>
    <w:p>
      <w:r>
        <w:t>Source file: braces_in_macro.c</w:t>
      </w:r>
    </w:p>
    <w:p>
      <w:r>
        <w:t>Functions: 3</w:t>
      </w:r>
    </w:p>
    <w:p>
      <w:pPr>
        <w:pStyle w:val="Heading2"/>
      </w:pPr>
      <w:r>
        <w:t>another_braces_inblance</w:t>
      </w:r>
    </w:p>
    <w:p>
      <w:r>
        <w:rPr>
          <w:b/>
        </w:rPr>
        <w:t>function：another_braces_inblance</w:t>
      </w:r>
    </w:p>
    <w:p>
      <w:pPr>
        <w:pStyle w:val="Heading3"/>
      </w:pPr>
      <w:r>
        <w:t>模块描述</w:t>
      </w:r>
    </w:p>
    <w:p>
      <w:r>
        <w:t>ModuleName&lt;</w:t>
      </w:r>
      <w:r>
        <w:t>another_braces_inblance&gt;</w:t>
      </w:r>
    </w:p>
    <w:p>
      <w:r>
        <w:t>FileName&lt;</w:t>
      </w:r>
      <w:r>
        <w:t>braces_in_macro.c&gt;</w:t>
      </w:r>
    </w:p>
    <w:p>
      <w:r>
        <w:t>LineNumber&lt;</w:t>
      </w:r>
      <w:r>
        <w:t>29&gt;</w:t>
      </w:r>
    </w:p>
    <w:p>
      <w:r>
        <w:t>MacroNameList&lt;</w:t>
      </w:r>
      <w:r>
        <w:t>M1</w:t>
      </w:r>
      <w:r>
        <w:t>&gt;</w:t>
      </w:r>
    </w:p>
    <w:p>
      <w:pPr>
        <w:pStyle w:val="Heading3"/>
      </w:pPr>
      <w:r>
        <w:t>模块功能</w:t>
      </w:r>
    </w:p>
    <w:p>
      <w:r>
        <w:t>由于未提供函数代码，无法分析。</w:t>
      </w:r>
    </w:p>
    <w:p/>
    <w:p>
      <w:pPr>
        <w:pStyle w:val="Heading3"/>
      </w:pPr>
      <w:r>
        <w:t>输入项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标识符ID</w:t>
            </w:r>
          </w:p>
        </w:tc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类型Type</w:t>
            </w:r>
          </w:p>
        </w:tc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输入方式Input mode</w:t>
            </w:r>
          </w:p>
        </w:tc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数据方向Direction of data</w:t>
            </w:r>
          </w:p>
        </w:tc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描述Description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</w:tr>
    </w:tbl>
    <w:p/>
    <w:p>
      <w:pPr>
        <w:pStyle w:val="Heading3"/>
      </w:pPr>
      <w:r>
        <w:t>输出项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标识符ID</w:t>
            </w:r>
          </w:p>
        </w:tc>
        <w:tc>
          <w:tcPr>
            <w:tcW w:type="dxa" w:w="2161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类型Type</w:t>
            </w:r>
          </w:p>
        </w:tc>
        <w:tc>
          <w:tcPr>
            <w:tcW w:type="dxa" w:w="2161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输出方式Output mode</w:t>
            </w:r>
          </w:p>
        </w:tc>
        <w:tc>
          <w:tcPr>
            <w:tcW w:type="dxa" w:w="2161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描述Description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</w:tr>
    </w:tbl>
    <w:p/>
    <w:p>
      <w:pPr>
        <w:pStyle w:val="Heading3"/>
      </w:pPr>
      <w:r>
        <w:t>全局数据结构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类型Type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参考Ref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描述Description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</w:tr>
    </w:tbl>
    <w:p/>
    <w:p>
      <w:pPr>
        <w:pStyle w:val="Heading3"/>
      </w:pPr>
      <w:r>
        <w:t>局部数据结构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类型Type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参考Ref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描述Description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</w:tr>
    </w:tbl>
    <w:p/>
    <w:p>
      <w:pPr>
        <w:pStyle w:val="Heading3"/>
      </w:pPr>
      <w:r>
        <w:t>算法和逻辑</w:t>
      </w:r>
    </w:p>
    <w:p>
      <w:r>
        <w:t>无代码，无法描述。</w:t>
      </w:r>
    </w:p>
    <w:p/>
    <w:p>
      <w:pPr>
        <w:pStyle w:val="Heading3"/>
      </w:pPr>
      <w:r>
        <w:t>接口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Callers</w:t>
            </w:r>
          </w:p>
        </w:tc>
        <w:tc>
          <w:tcPr>
            <w:tcW w:type="dxa" w:w="4323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Callees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</w:tbl>
    <w:p/>
    <w:p>
      <w:r>
        <w:br w:type="page"/>
      </w:r>
    </w:p>
    <w:p>
      <w:pPr>
        <w:pStyle w:val="Heading2"/>
      </w:pPr>
      <w:r>
        <w:t>braces_inbalance_without_macro</w:t>
      </w:r>
    </w:p>
    <w:p>
      <w:r>
        <w:rPr>
          <w:b/>
        </w:rPr>
        <w:t>function：braces_inbalance_without_macro</w:t>
      </w:r>
    </w:p>
    <w:p>
      <w:pPr>
        <w:pStyle w:val="Heading3"/>
      </w:pPr>
      <w:r>
        <w:t>模块描述</w:t>
      </w:r>
    </w:p>
    <w:p>
      <w:r>
        <w:t>ModuleName&lt;</w:t>
      </w:r>
      <w:r>
        <w:t>braces_inbalance_without_macro&gt;</w:t>
      </w:r>
    </w:p>
    <w:p>
      <w:r>
        <w:t>FileName&lt;</w:t>
      </w:r>
      <w:r>
        <w:t>braces_in_macro.c&gt;</w:t>
      </w:r>
    </w:p>
    <w:p>
      <w:r>
        <w:t>LineNumber&lt;</w:t>
      </w:r>
      <w:r>
        <w:t>1&gt;</w:t>
      </w:r>
    </w:p>
    <w:p>
      <w:r>
        <w:t>MacroNameList&lt;</w:t>
      </w:r>
      <w:r>
        <w:t>MA,MB</w:t>
      </w:r>
      <w:r>
        <w:t>&gt;</w:t>
      </w:r>
    </w:p>
    <w:p>
      <w:pPr>
        <w:pStyle w:val="Heading3"/>
      </w:pPr>
      <w:r>
        <w:t>模块功能</w:t>
      </w:r>
    </w:p>
    <w:p>
      <w:r>
        <w:t>该函数旨在检测花括号不匹配情况，但当前实现为空（仅打印空字符串）。</w:t>
      </w:r>
    </w:p>
    <w:p/>
    <w:p>
      <w:pPr>
        <w:pStyle w:val="Heading3"/>
      </w:pPr>
      <w:r>
        <w:t>输入项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标识符ID</w:t>
            </w:r>
          </w:p>
        </w:tc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类型Type</w:t>
            </w:r>
          </w:p>
        </w:tc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输入方式Input mode</w:t>
            </w:r>
          </w:p>
        </w:tc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数据方向Direction of data</w:t>
            </w:r>
          </w:p>
        </w:tc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描述Description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</w:tr>
    </w:tbl>
    <w:p/>
    <w:p>
      <w:pPr>
        <w:pStyle w:val="Heading3"/>
      </w:pPr>
      <w:r>
        <w:t>输出项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标识符ID</w:t>
            </w:r>
          </w:p>
        </w:tc>
        <w:tc>
          <w:tcPr>
            <w:tcW w:type="dxa" w:w="2161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类型Type</w:t>
            </w:r>
          </w:p>
        </w:tc>
        <w:tc>
          <w:tcPr>
            <w:tcW w:type="dxa" w:w="2161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输出方式Output mode</w:t>
            </w:r>
          </w:p>
        </w:tc>
        <w:tc>
          <w:tcPr>
            <w:tcW w:type="dxa" w:w="2161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描述Description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</w:tr>
    </w:tbl>
    <w:p/>
    <w:p>
      <w:pPr>
        <w:pStyle w:val="Heading3"/>
      </w:pPr>
      <w:r>
        <w:t>全局数据结构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类型Type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参考Ref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描述Description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</w:tr>
    </w:tbl>
    <w:p/>
    <w:p>
      <w:pPr>
        <w:pStyle w:val="Heading3"/>
      </w:pPr>
      <w:r>
        <w:t>局部数据结构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类型Type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参考Ref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描述Description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</w:tr>
    </w:tbl>
    <w:p/>
    <w:p>
      <w:pPr>
        <w:pStyle w:val="Heading3"/>
      </w:pPr>
      <w:r>
        <w:t>算法和逻辑</w:t>
      </w:r>
    </w:p>
    <w:p>
      <w:r>
        <w:t>函数体为空，未实现任何算法或逻辑。可能为占位符或未完成功能。</w:t>
      </w:r>
    </w:p>
    <w:p/>
    <w:p>
      <w:pPr>
        <w:pStyle w:val="Heading3"/>
      </w:pPr>
      <w:r>
        <w:t>接口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Callers</w:t>
            </w:r>
          </w:p>
        </w:tc>
        <w:tc>
          <w:tcPr>
            <w:tcW w:type="dxa" w:w="4323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Callees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/>
                <w:b w:val="0"/>
                <w:sz w:val="18"/>
              </w:rPr>
              <w:t>printf</w:t>
            </w:r>
          </w:p>
        </w:tc>
      </w:tr>
    </w:tbl>
    <w:p/>
    <w:p>
      <w:r>
        <w:br w:type="page"/>
      </w:r>
    </w:p>
    <w:p>
      <w:pPr>
        <w:pStyle w:val="Heading2"/>
      </w:pPr>
      <w:r>
        <w:t>func_after</w:t>
      </w:r>
    </w:p>
    <w:p>
      <w:r>
        <w:rPr>
          <w:b/>
        </w:rPr>
        <w:t>function：func_after</w:t>
      </w:r>
    </w:p>
    <w:p>
      <w:pPr>
        <w:pStyle w:val="Heading3"/>
      </w:pPr>
      <w:r>
        <w:t>模块描述</w:t>
      </w:r>
    </w:p>
    <w:p>
      <w:r>
        <w:t>ModuleName&lt;</w:t>
      </w:r>
      <w:r>
        <w:t>func_after&gt;</w:t>
      </w:r>
    </w:p>
    <w:p>
      <w:r>
        <w:t>FileName&lt;</w:t>
      </w:r>
      <w:r>
        <w:t>braces_in_macro.c&gt;</w:t>
      </w:r>
    </w:p>
    <w:p>
      <w:r>
        <w:t>LineNumber&lt;</w:t>
      </w:r>
      <w:r>
        <w:t>18&gt;</w:t>
      </w:r>
    </w:p>
    <w:p>
      <w:r>
        <w:t>MacroNameList&lt;</w:t>
      </w:r>
      <w:r/>
      <w:r>
        <w:t>&gt;</w:t>
      </w:r>
    </w:p>
    <w:p>
      <w:pPr>
        <w:pStyle w:val="Heading3"/>
      </w:pPr>
      <w:r>
        <w:t>模块功能</w:t>
      </w:r>
    </w:p>
    <w:p>
      <w:r>
        <w:t>该函数当前无实际操作，仅包含空的条件和开关结构。</w:t>
      </w:r>
    </w:p>
    <w:p/>
    <w:p>
      <w:pPr>
        <w:pStyle w:val="Heading3"/>
      </w:pPr>
      <w:r>
        <w:t>输入项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标识符ID</w:t>
            </w:r>
          </w:p>
        </w:tc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类型Type</w:t>
            </w:r>
          </w:p>
        </w:tc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输入方式Input mode</w:t>
            </w:r>
          </w:p>
        </w:tc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数据方向Direction of data</w:t>
            </w:r>
          </w:p>
        </w:tc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描述Description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</w:tr>
    </w:tbl>
    <w:p/>
    <w:p>
      <w:pPr>
        <w:pStyle w:val="Heading3"/>
      </w:pPr>
      <w:r>
        <w:t>输出项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标识符ID</w:t>
            </w:r>
          </w:p>
        </w:tc>
        <w:tc>
          <w:tcPr>
            <w:tcW w:type="dxa" w:w="2161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类型Type</w:t>
            </w:r>
          </w:p>
        </w:tc>
        <w:tc>
          <w:tcPr>
            <w:tcW w:type="dxa" w:w="2161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输出方式Output mode</w:t>
            </w:r>
          </w:p>
        </w:tc>
        <w:tc>
          <w:tcPr>
            <w:tcW w:type="dxa" w:w="2161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描述Description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</w:tr>
    </w:tbl>
    <w:p/>
    <w:p>
      <w:pPr>
        <w:pStyle w:val="Heading3"/>
      </w:pPr>
      <w:r>
        <w:t>全局数据结构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类型Type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参考Ref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描述Description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</w:tr>
    </w:tbl>
    <w:p/>
    <w:p>
      <w:pPr>
        <w:pStyle w:val="Heading3"/>
      </w:pPr>
      <w:r>
        <w:t>局部数据结构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类型Type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参考Ref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描述Description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</w:tr>
    </w:tbl>
    <w:p/>
    <w:p>
      <w:pPr>
        <w:pStyle w:val="Heading3"/>
      </w:pPr>
      <w:r>
        <w:t>算法和逻辑</w:t>
      </w:r>
    </w:p>
    <w:p>
      <w:r>
        <w:t>函数执行了嵌套的if语句和switch结构，但无任何有效代码，未实现任何算法或逻辑。</w:t>
      </w:r>
    </w:p>
    <w:p/>
    <w:p>
      <w:pPr>
        <w:pStyle w:val="Heading3"/>
      </w:pPr>
      <w:r>
        <w:t>接口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Callers</w:t>
            </w:r>
          </w:p>
        </w:tc>
        <w:tc>
          <w:tcPr>
            <w:tcW w:type="dxa" w:w="4323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Callees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</w:tbl>
    <w:p/>
    <w:p>
      <w:r>
        <w:br w:type="page"/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