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66A" w:rsidRDefault="00A4366A"/>
    <w:p w:rsidR="00E25CAD" w:rsidRPr="00D67AE8" w:rsidRDefault="00D67AE8" w:rsidP="00E25CAD">
      <w:pPr>
        <w:jc w:val="center"/>
        <w:rPr>
          <w:b/>
          <w:sz w:val="52"/>
        </w:rPr>
      </w:pPr>
      <w:r w:rsidRPr="00D67AE8">
        <w:rPr>
          <w:b/>
          <w:sz w:val="52"/>
        </w:rPr>
        <w:t>EKS Fargate</w:t>
      </w:r>
    </w:p>
    <w:p w:rsidR="00E25CAD" w:rsidRDefault="00E25CAD" w:rsidP="00D67AE8">
      <w:pPr>
        <w:spacing w:after="100" w:afterAutospacing="1" w:line="240" w:lineRule="auto"/>
        <w:rPr>
          <w:rFonts w:eastAsia="Times New Roman" w:cstheme="minorHAnsi"/>
          <w:color w:val="000000"/>
          <w:szCs w:val="30"/>
          <w:lang w:eastAsia="en-IN"/>
        </w:rPr>
      </w:pPr>
      <w:proofErr w:type="spellStart"/>
      <w:r>
        <w:rPr>
          <w:rFonts w:eastAsia="Times New Roman" w:cstheme="minorHAnsi"/>
          <w:color w:val="000000"/>
          <w:szCs w:val="30"/>
          <w:lang w:eastAsia="en-IN"/>
        </w:rPr>
        <w:t>eksctl</w:t>
      </w:r>
      <w:proofErr w:type="spellEnd"/>
      <w:r>
        <w:rPr>
          <w:rFonts w:eastAsia="Times New Roman" w:cstheme="minorHAnsi"/>
          <w:color w:val="000000"/>
          <w:szCs w:val="30"/>
          <w:lang w:eastAsia="en-IN"/>
        </w:rPr>
        <w:t xml:space="preserve"> create cluster –name </w:t>
      </w:r>
      <w:proofErr w:type="spellStart"/>
      <w:r>
        <w:rPr>
          <w:rFonts w:eastAsia="Times New Roman" w:cstheme="minorHAnsi"/>
          <w:color w:val="000000"/>
          <w:szCs w:val="30"/>
          <w:lang w:eastAsia="en-IN"/>
        </w:rPr>
        <w:t>Cluster_name</w:t>
      </w:r>
      <w:proofErr w:type="spellEnd"/>
      <w:r>
        <w:rPr>
          <w:rFonts w:eastAsia="Times New Roman" w:cstheme="minorHAnsi"/>
          <w:color w:val="000000"/>
          <w:szCs w:val="30"/>
          <w:lang w:eastAsia="en-IN"/>
        </w:rPr>
        <w:t xml:space="preserve"> –region </w:t>
      </w:r>
      <w:proofErr w:type="spellStart"/>
      <w:r>
        <w:rPr>
          <w:rFonts w:eastAsia="Times New Roman" w:cstheme="minorHAnsi"/>
          <w:color w:val="000000"/>
          <w:szCs w:val="30"/>
          <w:lang w:eastAsia="en-IN"/>
        </w:rPr>
        <w:t>Region_name</w:t>
      </w:r>
      <w:proofErr w:type="spellEnd"/>
      <w:r>
        <w:rPr>
          <w:rFonts w:eastAsia="Times New Roman" w:cstheme="minorHAnsi"/>
          <w:color w:val="000000"/>
          <w:szCs w:val="30"/>
          <w:lang w:eastAsia="en-IN"/>
        </w:rPr>
        <w:t xml:space="preserve"> --fargate</w:t>
      </w:r>
    </w:p>
    <w:p w:rsidR="00D67AE8" w:rsidRPr="00D67AE8" w:rsidRDefault="00D67AE8" w:rsidP="00D67AE8">
      <w:pPr>
        <w:spacing w:after="100" w:afterAutospacing="1" w:line="240" w:lineRule="auto"/>
        <w:rPr>
          <w:rFonts w:eastAsia="Times New Roman" w:cstheme="minorHAnsi"/>
          <w:color w:val="000000"/>
          <w:szCs w:val="30"/>
          <w:lang w:eastAsia="en-IN"/>
        </w:rPr>
      </w:pPr>
      <w:r w:rsidRPr="00D67AE8">
        <w:rPr>
          <w:rFonts w:eastAsia="Times New Roman" w:cstheme="minorHAnsi"/>
          <w:color w:val="000000"/>
          <w:szCs w:val="30"/>
          <w:lang w:eastAsia="en-IN"/>
        </w:rPr>
        <w:t>AWS supports 2 EKS models:</w:t>
      </w:r>
    </w:p>
    <w:p w:rsidR="00D67AE8" w:rsidRPr="00D67AE8" w:rsidRDefault="00D67AE8" w:rsidP="00D67AE8">
      <w:pPr>
        <w:numPr>
          <w:ilvl w:val="0"/>
          <w:numId w:val="1"/>
        </w:numPr>
        <w:spacing w:before="100" w:beforeAutospacing="1" w:after="100" w:afterAutospacing="1" w:line="240" w:lineRule="auto"/>
        <w:rPr>
          <w:rFonts w:eastAsia="Times New Roman" w:cstheme="minorHAnsi"/>
          <w:color w:val="4472C4"/>
          <w:szCs w:val="30"/>
          <w:lang w:eastAsia="en-IN"/>
        </w:rPr>
      </w:pPr>
      <w:r w:rsidRPr="00D67AE8">
        <w:rPr>
          <w:rFonts w:eastAsia="Times New Roman" w:cstheme="minorHAnsi"/>
          <w:color w:val="000000"/>
          <w:szCs w:val="30"/>
          <w:lang w:eastAsia="en-IN"/>
        </w:rPr>
        <w:t>EKS Fargate: Container as a Service (CaaS) also called "serverless for containers".  </w:t>
      </w:r>
    </w:p>
    <w:p w:rsidR="00D67AE8" w:rsidRPr="00D67AE8" w:rsidRDefault="00D67AE8" w:rsidP="00D67AE8">
      <w:pPr>
        <w:numPr>
          <w:ilvl w:val="0"/>
          <w:numId w:val="1"/>
        </w:numPr>
        <w:spacing w:before="100" w:beforeAutospacing="1" w:after="100" w:afterAutospacing="1" w:line="240" w:lineRule="auto"/>
        <w:rPr>
          <w:rFonts w:eastAsia="Times New Roman" w:cstheme="minorHAnsi"/>
          <w:color w:val="4472C4"/>
          <w:szCs w:val="30"/>
          <w:lang w:eastAsia="en-IN"/>
        </w:rPr>
      </w:pPr>
      <w:r w:rsidRPr="00D67AE8">
        <w:rPr>
          <w:rFonts w:eastAsia="Times New Roman" w:cstheme="minorHAnsi"/>
          <w:color w:val="000000"/>
          <w:szCs w:val="30"/>
          <w:lang w:eastAsia="en-IN"/>
        </w:rPr>
        <w:t>EKS Node Managed: Infrastructure as a Service (IaaS)</w:t>
      </w:r>
    </w:p>
    <w:p w:rsidR="00D67AE8" w:rsidRPr="00D67AE8" w:rsidRDefault="00D67AE8">
      <w:pPr>
        <w:rPr>
          <w:rFonts w:cstheme="minorHAnsi"/>
          <w:sz w:val="18"/>
        </w:rPr>
      </w:pPr>
      <w:r w:rsidRPr="00D67AE8">
        <w:rPr>
          <w:rStyle w:val="Strong"/>
          <w:rFonts w:cstheme="minorHAnsi"/>
          <w:color w:val="000000"/>
          <w:sz w:val="24"/>
          <w:szCs w:val="30"/>
        </w:rPr>
        <w:t>EKS Fargate. </w:t>
      </w:r>
      <w:r w:rsidRPr="00D67AE8">
        <w:rPr>
          <w:rFonts w:cstheme="minorHAnsi"/>
          <w:color w:val="000000"/>
          <w:sz w:val="24"/>
          <w:szCs w:val="30"/>
        </w:rPr>
        <w:t xml:space="preserve">This model has been designed to give developers the possibility to concentrate only on their workload, pods configurations, and application logic, without worrying about the infrastructure management, availability, fault tolerance, scaling, and patching of host machines. Therefore </w:t>
      </w:r>
      <w:proofErr w:type="gramStart"/>
      <w:r w:rsidRPr="00D67AE8">
        <w:rPr>
          <w:rFonts w:cstheme="minorHAnsi"/>
          <w:color w:val="000000"/>
          <w:sz w:val="24"/>
          <w:szCs w:val="30"/>
        </w:rPr>
        <w:t>the ,</w:t>
      </w:r>
      <w:proofErr w:type="gramEnd"/>
      <w:r w:rsidRPr="00D67AE8">
        <w:rPr>
          <w:rFonts w:cstheme="minorHAnsi"/>
          <w:color w:val="000000"/>
          <w:sz w:val="24"/>
          <w:szCs w:val="30"/>
        </w:rPr>
        <w:t xml:space="preserve"> control manager and worker nodes are managed by AWS. </w:t>
      </w:r>
    </w:p>
    <w:p w:rsidR="00D67AE8" w:rsidRDefault="00D67AE8">
      <w:pPr>
        <w:rPr>
          <w:rFonts w:cstheme="minorHAnsi"/>
          <w:color w:val="000000"/>
          <w:sz w:val="24"/>
          <w:szCs w:val="30"/>
        </w:rPr>
      </w:pPr>
      <w:r w:rsidRPr="00D67AE8">
        <w:rPr>
          <w:rStyle w:val="Strong"/>
          <w:rFonts w:cstheme="minorHAnsi"/>
          <w:color w:val="000000"/>
          <w:sz w:val="24"/>
          <w:szCs w:val="30"/>
        </w:rPr>
        <w:t>EKS Node Managed.</w:t>
      </w:r>
      <w:r w:rsidRPr="00D67AE8">
        <w:rPr>
          <w:rFonts w:cstheme="minorHAnsi"/>
          <w:color w:val="000000"/>
          <w:sz w:val="24"/>
          <w:szCs w:val="30"/>
        </w:rPr>
        <w:t> This model gives developers the freedom to manage not only the workload, but also the worker nodes. Worker nodes consist of a group of virtual machines. However, the control manager is always managed by AWS.</w:t>
      </w:r>
    </w:p>
    <w:p w:rsidR="00D67AE8" w:rsidRDefault="00D67AE8">
      <w:pPr>
        <w:rPr>
          <w:rFonts w:cstheme="minorHAnsi"/>
          <w:sz w:val="18"/>
        </w:rPr>
      </w:pPr>
    </w:p>
    <w:p w:rsidR="007B269E" w:rsidRDefault="007B269E">
      <w:pPr>
        <w:rPr>
          <w:rFonts w:cstheme="minorHAnsi"/>
          <w:sz w:val="18"/>
        </w:rPr>
      </w:pPr>
    </w:p>
    <w:p w:rsidR="007B269E" w:rsidRDefault="007B269E">
      <w:pPr>
        <w:rPr>
          <w:rFonts w:cstheme="minorHAnsi"/>
          <w:sz w:val="18"/>
        </w:rPr>
      </w:pPr>
    </w:p>
    <w:p w:rsidR="007B269E" w:rsidRDefault="007B269E">
      <w:pPr>
        <w:rPr>
          <w:rFonts w:cstheme="minorHAnsi"/>
          <w:sz w:val="18"/>
        </w:rPr>
      </w:pPr>
    </w:p>
    <w:p w:rsidR="007B269E" w:rsidRDefault="00691163">
      <w:pPr>
        <w:rPr>
          <w:rFonts w:cstheme="minorHAnsi"/>
          <w:sz w:val="18"/>
        </w:rPr>
      </w:pPr>
      <w:proofErr w:type="spellStart"/>
      <w:r>
        <w:rPr>
          <w:rFonts w:cstheme="minorHAnsi"/>
          <w:sz w:val="18"/>
        </w:rPr>
        <w:t>NodePort</w:t>
      </w:r>
      <w:proofErr w:type="spellEnd"/>
    </w:p>
    <w:p w:rsidR="007B269E" w:rsidRDefault="007B269E">
      <w:pPr>
        <w:rPr>
          <w:rFonts w:cstheme="minorHAnsi"/>
          <w:sz w:val="18"/>
        </w:rPr>
      </w:pPr>
      <w:r>
        <w:rPr>
          <w:rFonts w:cstheme="minorHAnsi"/>
          <w:sz w:val="18"/>
        </w:rPr>
        <w:t>Kubectl exec “</w:t>
      </w:r>
      <w:r w:rsidR="00A405FD">
        <w:rPr>
          <w:rFonts w:cstheme="minorHAnsi"/>
          <w:sz w:val="18"/>
        </w:rPr>
        <w:t>$(kubectl get pod -l app=</w:t>
      </w:r>
      <w:proofErr w:type="spellStart"/>
      <w:r w:rsidR="00A405FD">
        <w:rPr>
          <w:rFonts w:cstheme="minorHAnsi"/>
          <w:sz w:val="18"/>
        </w:rPr>
        <w:t>nginx</w:t>
      </w:r>
      <w:proofErr w:type="spellEnd"/>
      <w:r w:rsidR="00A405FD">
        <w:rPr>
          <w:rFonts w:cstheme="minorHAnsi"/>
          <w:sz w:val="18"/>
        </w:rPr>
        <w:t xml:space="preserve"> -o jsonpath=’</w:t>
      </w:r>
      <w:proofErr w:type="gramStart"/>
      <w:r w:rsidR="00A405FD">
        <w:rPr>
          <w:rFonts w:cstheme="minorHAnsi"/>
          <w:sz w:val="18"/>
        </w:rPr>
        <w:t>{.items</w:t>
      </w:r>
      <w:proofErr w:type="gramEnd"/>
      <w:r w:rsidR="00A405FD">
        <w:rPr>
          <w:rFonts w:cstheme="minorHAnsi"/>
          <w:sz w:val="18"/>
        </w:rPr>
        <w:t>[0].metadata.name}’)</w:t>
      </w:r>
      <w:r>
        <w:rPr>
          <w:rFonts w:cstheme="minorHAnsi"/>
          <w:sz w:val="18"/>
        </w:rPr>
        <w:t>”</w:t>
      </w:r>
      <w:r w:rsidR="00A405FD">
        <w:rPr>
          <w:rFonts w:cstheme="minorHAnsi"/>
          <w:sz w:val="18"/>
        </w:rPr>
        <w:t xml:space="preserve"> –curl -</w:t>
      </w:r>
      <w:proofErr w:type="spellStart"/>
      <w:r w:rsidR="00A405FD">
        <w:rPr>
          <w:rFonts w:cstheme="minorHAnsi"/>
          <w:sz w:val="18"/>
        </w:rPr>
        <w:t>sS</w:t>
      </w:r>
      <w:proofErr w:type="spellEnd"/>
      <w:r w:rsidR="00A405FD">
        <w:rPr>
          <w:rFonts w:cstheme="minorHAnsi"/>
          <w:sz w:val="18"/>
        </w:rPr>
        <w:t xml:space="preserve"> localhost:80/</w:t>
      </w:r>
    </w:p>
    <w:p w:rsidR="00B67D73" w:rsidRDefault="00B67D73">
      <w:pPr>
        <w:rPr>
          <w:rFonts w:cstheme="minorHAnsi"/>
          <w:sz w:val="18"/>
        </w:rPr>
      </w:pPr>
    </w:p>
    <w:p w:rsidR="00B67D73" w:rsidRDefault="00B67D73">
      <w:pPr>
        <w:rPr>
          <w:rFonts w:cstheme="minorHAnsi"/>
          <w:sz w:val="18"/>
        </w:rPr>
      </w:pPr>
    </w:p>
    <w:p w:rsidR="00B67D73" w:rsidRDefault="00B67D73">
      <w:pPr>
        <w:rPr>
          <w:rFonts w:cstheme="minorHAnsi"/>
          <w:sz w:val="18"/>
        </w:rPr>
      </w:pPr>
    </w:p>
    <w:p w:rsidR="00B67D73" w:rsidRPr="00D67AE8" w:rsidRDefault="00B67D73">
      <w:pPr>
        <w:rPr>
          <w:rFonts w:cstheme="minorHAnsi"/>
          <w:sz w:val="18"/>
        </w:rPr>
      </w:pPr>
      <w:hyperlink r:id="rId5" w:tgtFrame="_blank" w:tooltip="mailto:captain@12345" w:history="1">
        <w:bookmarkStart w:id="0" w:name="_GoBack"/>
        <w:r>
          <w:rPr>
            <w:rStyle w:val="Hyperlink"/>
          </w:rPr>
          <w:t>Captain@1234</w:t>
        </w:r>
        <w:bookmarkEnd w:id="0"/>
        <w:r>
          <w:rPr>
            <w:rStyle w:val="Hyperlink"/>
          </w:rPr>
          <w:t>5</w:t>
        </w:r>
      </w:hyperlink>
    </w:p>
    <w:sectPr w:rsidR="00B67D73" w:rsidRPr="00D67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A5036"/>
    <w:multiLevelType w:val="multilevel"/>
    <w:tmpl w:val="C630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E8"/>
    <w:rsid w:val="00691163"/>
    <w:rsid w:val="007B269E"/>
    <w:rsid w:val="00A405FD"/>
    <w:rsid w:val="00A4366A"/>
    <w:rsid w:val="00B50314"/>
    <w:rsid w:val="00B67D73"/>
    <w:rsid w:val="00D67AE8"/>
    <w:rsid w:val="00E25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13E5"/>
  <w15:chartTrackingRefBased/>
  <w15:docId w15:val="{3417AA1E-AB60-4B28-8EBE-DF4EE48E5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A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7AE8"/>
    <w:rPr>
      <w:b/>
      <w:bCs/>
    </w:rPr>
  </w:style>
  <w:style w:type="character" w:customStyle="1" w:styleId="ui-provider">
    <w:name w:val="ui-provider"/>
    <w:basedOn w:val="DefaultParagraphFont"/>
    <w:rsid w:val="00B67D73"/>
  </w:style>
  <w:style w:type="character" w:styleId="Hyperlink">
    <w:name w:val="Hyperlink"/>
    <w:basedOn w:val="DefaultParagraphFont"/>
    <w:uiPriority w:val="99"/>
    <w:semiHidden/>
    <w:unhideWhenUsed/>
    <w:rsid w:val="00B67D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12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aptain@123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1466</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Minfy Technologies Private Limited</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Sharma</dc:creator>
  <cp:keywords/>
  <dc:description/>
  <cp:lastModifiedBy>Sheetal Sharma</cp:lastModifiedBy>
  <cp:revision>3</cp:revision>
  <dcterms:created xsi:type="dcterms:W3CDTF">2023-03-27T07:49:00Z</dcterms:created>
  <dcterms:modified xsi:type="dcterms:W3CDTF">2023-03-28T13:02:00Z</dcterms:modified>
</cp:coreProperties>
</file>