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89687" w14:textId="3F8FBF31" w:rsidR="00CA5B58" w:rsidRPr="00AE7959" w:rsidRDefault="009B7719" w:rsidP="00AE7959">
      <w:pPr>
        <w:pStyle w:val="Title"/>
        <w:rPr>
          <w:rFonts w:asciiTheme="majorHAnsi" w:hAnsiTheme="majorHAnsi"/>
        </w:rPr>
      </w:pPr>
      <w:r w:rsidRPr="00AE7959">
        <w:rPr>
          <w:rFonts w:asciiTheme="majorHAnsi" w:hAnsiTheme="majorHAnsi"/>
        </w:rPr>
        <w:t xml:space="preserve">User Documentation for </w:t>
      </w:r>
      <w:proofErr w:type="spellStart"/>
      <w:r w:rsidRPr="00AE7959">
        <w:rPr>
          <w:rFonts w:asciiTheme="majorHAnsi" w:hAnsiTheme="majorHAnsi"/>
        </w:rPr>
        <w:t>xCorrRBMCorrection.m</w:t>
      </w:r>
      <w:proofErr w:type="spellEnd"/>
    </w:p>
    <w:p w14:paraId="455CFFDD" w14:textId="369A1AC2" w:rsidR="009B7719" w:rsidRPr="00AE7959" w:rsidRDefault="009B7719" w:rsidP="009B7719">
      <w:pPr>
        <w:pStyle w:val="Subtitle"/>
        <w:rPr>
          <w:rFonts w:cs="Times New Roman"/>
        </w:rPr>
      </w:pPr>
      <w:r w:rsidRPr="00AE7959">
        <w:rPr>
          <w:rFonts w:cs="Times New Roman"/>
        </w:rPr>
        <w:t xml:space="preserve">Removal of </w:t>
      </w:r>
      <w:r w:rsidR="00AE7959">
        <w:rPr>
          <w:rFonts w:cs="Times New Roman"/>
        </w:rPr>
        <w:t xml:space="preserve">translational </w:t>
      </w:r>
      <w:r w:rsidRPr="00AE7959">
        <w:rPr>
          <w:rFonts w:cs="Times New Roman"/>
        </w:rPr>
        <w:t>rigid body movement from image sequences.</w:t>
      </w:r>
    </w:p>
    <w:p w14:paraId="2468145E" w14:textId="5D690A18" w:rsidR="00AE7959" w:rsidRPr="00AE7959" w:rsidRDefault="00AE7959" w:rsidP="00A46AFF">
      <w:pPr>
        <w:pStyle w:val="Heading1"/>
      </w:pPr>
      <w:r w:rsidRPr="00A46AFF">
        <w:t>Overview</w:t>
      </w:r>
    </w:p>
    <w:p w14:paraId="3A8A18EE" w14:textId="02C67612" w:rsidR="00A46AFF" w:rsidRDefault="00AE7959" w:rsidP="00A46AFF">
      <w:proofErr w:type="spellStart"/>
      <w:r>
        <w:t>xCorrRBMCorrection.m</w:t>
      </w:r>
      <w:proofErr w:type="spellEnd"/>
      <w:r>
        <w:t xml:space="preserve"> is a MATLAB program to remove translational rigid body movements from image sequences</w:t>
      </w:r>
      <w:r w:rsidR="00A439A2">
        <w:t xml:space="preserve"> via a Fourier-space image registration process</w:t>
      </w:r>
      <w:r>
        <w:t>.  This can improve the accuracy of subsequent DIC analysis, especially that which uses the LSM (Least Squares) method</w:t>
      </w:r>
      <w:r w:rsidR="00A46AFF">
        <w:t>.  It generates a sequence of ‘corrected’ images where each original image has been cropped such that the field of view of each image is of the same area of the object.</w:t>
      </w:r>
    </w:p>
    <w:p w14:paraId="77E1723D" w14:textId="69ED3A00" w:rsidR="00A46AFF" w:rsidRDefault="00A46AFF" w:rsidP="00A46AFF">
      <w:pPr>
        <w:pStyle w:val="Heading2"/>
      </w:pPr>
      <w:r w:rsidRPr="00A46AFF">
        <w:t>Inputs</w:t>
      </w:r>
    </w:p>
    <w:p w14:paraId="4CD712F3" w14:textId="3B2C1F1A" w:rsidR="00A46AFF" w:rsidRDefault="00A46AFF" w:rsidP="00A46AFF">
      <w:pPr>
        <w:pStyle w:val="ListParagraph"/>
        <w:numPr>
          <w:ilvl w:val="0"/>
          <w:numId w:val="5"/>
        </w:numPr>
      </w:pPr>
      <w:r>
        <w:t>A single 8-bit .</w:t>
      </w:r>
      <w:proofErr w:type="spellStart"/>
      <w:r>
        <w:t>tif</w:t>
      </w:r>
      <w:proofErr w:type="spellEnd"/>
      <w:r>
        <w:t xml:space="preserve"> image to act as the reference image</w:t>
      </w:r>
    </w:p>
    <w:p w14:paraId="26B205CF" w14:textId="19F36653" w:rsidR="00A46AFF" w:rsidRDefault="00A46AFF" w:rsidP="00A46AFF">
      <w:pPr>
        <w:pStyle w:val="ListParagraph"/>
        <w:numPr>
          <w:ilvl w:val="0"/>
          <w:numId w:val="5"/>
        </w:numPr>
      </w:pPr>
      <w:r>
        <w:t>An image / images to perform the rigid body movement correction on.  These are known as the ‘test’ images.</w:t>
      </w:r>
    </w:p>
    <w:p w14:paraId="29A94004" w14:textId="0DFBC1AF" w:rsidR="00A46AFF" w:rsidRPr="00A46AFF" w:rsidRDefault="00D44086" w:rsidP="00D44086">
      <w:pPr>
        <w:jc w:val="center"/>
      </w:pPr>
      <w:r>
        <w:rPr>
          <w:noProof/>
        </w:rPr>
        <w:drawing>
          <wp:inline distT="0" distB="0" distL="0" distR="0" wp14:anchorId="0EEE89E4" wp14:editId="4512CD08">
            <wp:extent cx="1980000" cy="1494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_1.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0000" cy="1494000"/>
                    </a:xfrm>
                    <a:prstGeom prst="rect">
                      <a:avLst/>
                    </a:prstGeom>
                  </pic:spPr>
                </pic:pic>
              </a:graphicData>
            </a:graphic>
          </wp:inline>
        </w:drawing>
      </w:r>
      <w:r>
        <w:tab/>
      </w:r>
      <w:r>
        <w:rPr>
          <w:noProof/>
        </w:rPr>
        <w:drawing>
          <wp:inline distT="0" distB="0" distL="0" distR="0" wp14:anchorId="01A8D0BD" wp14:editId="7D50904F">
            <wp:extent cx="1980000" cy="14940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_3.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0" cy="1494000"/>
                    </a:xfrm>
                    <a:prstGeom prst="rect">
                      <a:avLst/>
                    </a:prstGeom>
                  </pic:spPr>
                </pic:pic>
              </a:graphicData>
            </a:graphic>
          </wp:inline>
        </w:drawing>
      </w:r>
    </w:p>
    <w:p w14:paraId="6D63E489" w14:textId="7194B0DA" w:rsidR="00AE7959" w:rsidRDefault="00A46AFF" w:rsidP="00A46AFF">
      <w:pPr>
        <w:pStyle w:val="Heading2"/>
      </w:pPr>
      <w:r>
        <w:t>Outputs</w:t>
      </w:r>
    </w:p>
    <w:p w14:paraId="705184EB" w14:textId="78E75A7B" w:rsidR="00A46AFF" w:rsidRDefault="00A439A2" w:rsidP="00A46AFF">
      <w:pPr>
        <w:pStyle w:val="ListParagraph"/>
        <w:numPr>
          <w:ilvl w:val="0"/>
          <w:numId w:val="6"/>
        </w:numPr>
      </w:pPr>
      <w:r>
        <w:t>An image / images in which the rigid body movement relative to the reference image has been removed.  Each corrected image consists of the intersection of the test image with the reference image, as determined by the Fourier-transform image registration.</w:t>
      </w:r>
    </w:p>
    <w:p w14:paraId="5E872215" w14:textId="343E769F" w:rsidR="00D44086" w:rsidRDefault="00D44086" w:rsidP="00D44086">
      <w:pPr>
        <w:jc w:val="center"/>
      </w:pPr>
      <w:r>
        <w:rPr>
          <w:noProof/>
        </w:rPr>
        <w:drawing>
          <wp:inline distT="0" distB="0" distL="0" distR="0" wp14:anchorId="34FE6F5D" wp14:editId="46BCC39E">
            <wp:extent cx="1800000" cy="128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_1.tif_Corrected.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285200"/>
                    </a:xfrm>
                    <a:prstGeom prst="rect">
                      <a:avLst/>
                    </a:prstGeom>
                  </pic:spPr>
                </pic:pic>
              </a:graphicData>
            </a:graphic>
          </wp:inline>
        </w:drawing>
      </w:r>
      <w:r>
        <w:tab/>
      </w:r>
      <w:r w:rsidR="001D4D96">
        <w:tab/>
      </w:r>
      <w:r>
        <w:rPr>
          <w:noProof/>
        </w:rPr>
        <w:drawing>
          <wp:inline distT="0" distB="0" distL="0" distR="0" wp14:anchorId="2BE9721D" wp14:editId="5D23F00B">
            <wp:extent cx="1800000" cy="128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_3.tif_Corrected.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285200"/>
                    </a:xfrm>
                    <a:prstGeom prst="rect">
                      <a:avLst/>
                    </a:prstGeom>
                  </pic:spPr>
                </pic:pic>
              </a:graphicData>
            </a:graphic>
          </wp:inline>
        </w:drawing>
      </w:r>
    </w:p>
    <w:p w14:paraId="5B598621" w14:textId="64984DBB" w:rsidR="001D4D96" w:rsidRDefault="001D4D96" w:rsidP="001D4D96">
      <w:pPr>
        <w:pStyle w:val="ListParagraph"/>
        <w:numPr>
          <w:ilvl w:val="0"/>
          <w:numId w:val="6"/>
        </w:numPr>
      </w:pPr>
      <w:r>
        <w:t>A results table ‘ResultsTable.csv’ which comprises:</w:t>
      </w:r>
    </w:p>
    <w:tbl>
      <w:tblPr>
        <w:tblStyle w:val="TableGrid"/>
        <w:tblW w:w="0" w:type="auto"/>
        <w:tblLook w:val="04A0" w:firstRow="1" w:lastRow="0" w:firstColumn="1" w:lastColumn="0" w:noHBand="0" w:noVBand="1"/>
      </w:tblPr>
      <w:tblGrid>
        <w:gridCol w:w="2254"/>
        <w:gridCol w:w="2254"/>
        <w:gridCol w:w="2254"/>
        <w:gridCol w:w="2254"/>
      </w:tblGrid>
      <w:tr w:rsidR="001D4D96" w:rsidRPr="00F004D4" w14:paraId="3C7EB184" w14:textId="77777777" w:rsidTr="001D4D96">
        <w:tc>
          <w:tcPr>
            <w:tcW w:w="2254" w:type="dxa"/>
          </w:tcPr>
          <w:p w14:paraId="480AE1C0" w14:textId="6CD1C0B8" w:rsidR="001D4D96" w:rsidRPr="00F004D4" w:rsidRDefault="001D4D96" w:rsidP="001D4D96">
            <w:pPr>
              <w:rPr>
                <w:b/>
              </w:rPr>
            </w:pPr>
            <w:r w:rsidRPr="00F004D4">
              <w:rPr>
                <w:b/>
              </w:rPr>
              <w:t>Reference Image</w:t>
            </w:r>
          </w:p>
        </w:tc>
        <w:tc>
          <w:tcPr>
            <w:tcW w:w="2254" w:type="dxa"/>
          </w:tcPr>
          <w:p w14:paraId="6483564B" w14:textId="4F53CBDD" w:rsidR="001D4D96" w:rsidRPr="00F004D4" w:rsidRDefault="001D4D96" w:rsidP="001D4D96">
            <w:pPr>
              <w:rPr>
                <w:b/>
              </w:rPr>
            </w:pPr>
            <w:r w:rsidRPr="00F004D4">
              <w:rPr>
                <w:b/>
              </w:rPr>
              <w:t>Test Image</w:t>
            </w:r>
          </w:p>
        </w:tc>
        <w:tc>
          <w:tcPr>
            <w:tcW w:w="2254" w:type="dxa"/>
          </w:tcPr>
          <w:p w14:paraId="1D926965" w14:textId="13524A90" w:rsidR="001D4D96" w:rsidRPr="00F004D4" w:rsidRDefault="00F004D4" w:rsidP="001D4D96">
            <w:pPr>
              <w:rPr>
                <w:b/>
              </w:rPr>
            </w:pPr>
            <w:r w:rsidRPr="00F004D4">
              <w:rPr>
                <w:b/>
              </w:rPr>
              <w:t>ref2TestXShiftPixels</w:t>
            </w:r>
          </w:p>
        </w:tc>
        <w:tc>
          <w:tcPr>
            <w:tcW w:w="2254" w:type="dxa"/>
          </w:tcPr>
          <w:p w14:paraId="14E1FB9F" w14:textId="051A50B2" w:rsidR="001D4D96" w:rsidRPr="00F004D4" w:rsidRDefault="00F004D4" w:rsidP="001D4D96">
            <w:pPr>
              <w:rPr>
                <w:b/>
              </w:rPr>
            </w:pPr>
            <w:r w:rsidRPr="00F004D4">
              <w:rPr>
                <w:b/>
              </w:rPr>
              <w:t>ref2TestYShiftPixels</w:t>
            </w:r>
          </w:p>
        </w:tc>
      </w:tr>
      <w:tr w:rsidR="00F004D4" w14:paraId="75CB005E" w14:textId="77777777" w:rsidTr="001D4D96">
        <w:tc>
          <w:tcPr>
            <w:tcW w:w="2254" w:type="dxa"/>
          </w:tcPr>
          <w:p w14:paraId="636CFBFA" w14:textId="74EFE8D0" w:rsidR="00F004D4" w:rsidRDefault="00F004D4" w:rsidP="00F004D4">
            <w:r>
              <w:t>(Filename)</w:t>
            </w:r>
          </w:p>
        </w:tc>
        <w:tc>
          <w:tcPr>
            <w:tcW w:w="2254" w:type="dxa"/>
          </w:tcPr>
          <w:p w14:paraId="670B9CA8" w14:textId="3D8543DA" w:rsidR="00F004D4" w:rsidRDefault="00F004D4" w:rsidP="00F004D4">
            <w:r>
              <w:t>(Filename)</w:t>
            </w:r>
          </w:p>
        </w:tc>
        <w:tc>
          <w:tcPr>
            <w:tcW w:w="2254" w:type="dxa"/>
          </w:tcPr>
          <w:p w14:paraId="4385B604" w14:textId="445C26B9" w:rsidR="00F004D4" w:rsidRDefault="00F004D4" w:rsidP="00F004D4">
            <w:r>
              <w:t>(</w:t>
            </w:r>
            <w:r>
              <w:t>number of pixels</w:t>
            </w:r>
            <w:r>
              <w:t>)</w:t>
            </w:r>
          </w:p>
        </w:tc>
        <w:tc>
          <w:tcPr>
            <w:tcW w:w="2254" w:type="dxa"/>
          </w:tcPr>
          <w:p w14:paraId="7BA4A140" w14:textId="6F778FE1" w:rsidR="00F004D4" w:rsidRDefault="00F004D4" w:rsidP="00F004D4">
            <w:r>
              <w:t>(number of pixels)</w:t>
            </w:r>
          </w:p>
        </w:tc>
      </w:tr>
      <w:tr w:rsidR="00F004D4" w14:paraId="271A310B" w14:textId="77777777" w:rsidTr="001D4D96">
        <w:tc>
          <w:tcPr>
            <w:tcW w:w="2254" w:type="dxa"/>
          </w:tcPr>
          <w:p w14:paraId="07DA1A8D" w14:textId="77777777" w:rsidR="00F004D4" w:rsidRDefault="00F004D4" w:rsidP="00F004D4"/>
        </w:tc>
        <w:tc>
          <w:tcPr>
            <w:tcW w:w="2254" w:type="dxa"/>
          </w:tcPr>
          <w:p w14:paraId="55394533" w14:textId="77777777" w:rsidR="00F004D4" w:rsidRDefault="00F004D4" w:rsidP="00F004D4"/>
        </w:tc>
        <w:tc>
          <w:tcPr>
            <w:tcW w:w="2254" w:type="dxa"/>
          </w:tcPr>
          <w:p w14:paraId="1120954A" w14:textId="77777777" w:rsidR="00F004D4" w:rsidRDefault="00F004D4" w:rsidP="00F004D4"/>
        </w:tc>
        <w:tc>
          <w:tcPr>
            <w:tcW w:w="2254" w:type="dxa"/>
          </w:tcPr>
          <w:p w14:paraId="2A0BF09B" w14:textId="77777777" w:rsidR="00F004D4" w:rsidRDefault="00F004D4" w:rsidP="00F004D4"/>
        </w:tc>
      </w:tr>
    </w:tbl>
    <w:p w14:paraId="41EAE0CA" w14:textId="77777777" w:rsidR="001D4D96" w:rsidRPr="00A46AFF" w:rsidRDefault="001D4D96" w:rsidP="001D4D96"/>
    <w:p w14:paraId="2C04759F" w14:textId="798EEAF7" w:rsidR="00AE7959" w:rsidRDefault="00AE7959" w:rsidP="00A46AFF">
      <w:pPr>
        <w:pStyle w:val="Heading1"/>
      </w:pPr>
      <w:r>
        <w:t>Preparing MATLAB Environment</w:t>
      </w:r>
    </w:p>
    <w:p w14:paraId="7AD8F43F" w14:textId="2C921811" w:rsidR="00AE7959" w:rsidRDefault="00BA7376" w:rsidP="00BA7376">
      <w:pPr>
        <w:pStyle w:val="ListParagraph"/>
        <w:numPr>
          <w:ilvl w:val="0"/>
          <w:numId w:val="6"/>
        </w:numPr>
      </w:pPr>
      <w:r>
        <w:t>This program has been developed and tested on MATLAB r2017a and r2016b.</w:t>
      </w:r>
    </w:p>
    <w:p w14:paraId="7BB21E50" w14:textId="1229F524" w:rsidR="00BA7376" w:rsidRDefault="00BA7376" w:rsidP="00BA7376">
      <w:pPr>
        <w:pStyle w:val="ListParagraph"/>
        <w:numPr>
          <w:ilvl w:val="0"/>
          <w:numId w:val="6"/>
        </w:numPr>
      </w:pPr>
      <w:r>
        <w:t xml:space="preserve">Load MATLAB and navigate to the </w:t>
      </w:r>
      <w:proofErr w:type="spellStart"/>
      <w:r>
        <w:t>xCorrRBMCorrection</w:t>
      </w:r>
      <w:proofErr w:type="spellEnd"/>
      <w:r>
        <w:t xml:space="preserve"> directory containing the function </w:t>
      </w:r>
      <w:proofErr w:type="spellStart"/>
      <w:r>
        <w:t>xCorrRBMCorrection.m</w:t>
      </w:r>
      <w:proofErr w:type="spellEnd"/>
      <w:r>
        <w:t>.</w:t>
      </w:r>
    </w:p>
    <w:p w14:paraId="0CC31820" w14:textId="52555E87" w:rsidR="00BA7376" w:rsidRDefault="00BA7376" w:rsidP="00BA7376">
      <w:pPr>
        <w:pStyle w:val="ListParagraph"/>
        <w:numPr>
          <w:ilvl w:val="0"/>
          <w:numId w:val="6"/>
        </w:numPr>
      </w:pPr>
      <w:r>
        <w:lastRenderedPageBreak/>
        <w:t>Identify the files to be used as reference/test images and ensure they are in 8-bit greyscale .</w:t>
      </w:r>
      <w:proofErr w:type="spellStart"/>
      <w:r>
        <w:t>tif</w:t>
      </w:r>
      <w:proofErr w:type="spellEnd"/>
      <w:r>
        <w:t xml:space="preserve"> format. (16/</w:t>
      </w:r>
      <w:proofErr w:type="gramStart"/>
      <w:r>
        <w:t>32 bit</w:t>
      </w:r>
      <w:proofErr w:type="gramEnd"/>
      <w:r>
        <w:t xml:space="preserve"> support coming in a future update)</w:t>
      </w:r>
    </w:p>
    <w:p w14:paraId="372E9050" w14:textId="56BEF309" w:rsidR="00F3220A" w:rsidRDefault="00AE7959" w:rsidP="00F3220A">
      <w:pPr>
        <w:pStyle w:val="Heading1"/>
      </w:pPr>
      <w:r>
        <w:t>Example</w:t>
      </w:r>
    </w:p>
    <w:p w14:paraId="767E827F" w14:textId="186CDCF4" w:rsidR="00F3220A" w:rsidRPr="00F3220A" w:rsidRDefault="00F3220A" w:rsidP="00F3220A">
      <w:r>
        <w:t xml:space="preserve">Navigate to </w:t>
      </w:r>
      <w:proofErr w:type="spellStart"/>
      <w:r>
        <w:t>xCorrRBMCorrection</w:t>
      </w:r>
      <w:proofErr w:type="spellEnd"/>
      <w:r>
        <w:t xml:space="preserve"> directory:</w:t>
      </w:r>
    </w:p>
    <w:p w14:paraId="7CE4FC4E" w14:textId="2226C5DD" w:rsidR="00F3220A" w:rsidRDefault="00A439A2" w:rsidP="00AE7959">
      <w:r>
        <w:rPr>
          <w:noProof/>
        </w:rPr>
        <w:drawing>
          <wp:inline distT="0" distB="0" distL="0" distR="0" wp14:anchorId="1B08DA4F" wp14:editId="36F24464">
            <wp:extent cx="5731510" cy="29641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64180"/>
                    </a:xfrm>
                    <a:prstGeom prst="rect">
                      <a:avLst/>
                    </a:prstGeom>
                  </pic:spPr>
                </pic:pic>
              </a:graphicData>
            </a:graphic>
          </wp:inline>
        </w:drawing>
      </w:r>
    </w:p>
    <w:p w14:paraId="4481841B" w14:textId="38581C7E" w:rsidR="005054B6" w:rsidRDefault="005054B6" w:rsidP="00AE7959">
      <w:r>
        <w:t xml:space="preserve">Run </w:t>
      </w:r>
      <w:proofErr w:type="spellStart"/>
      <w:r>
        <w:t>xCorrRBMCorrection.m</w:t>
      </w:r>
      <w:proofErr w:type="spellEnd"/>
    </w:p>
    <w:p w14:paraId="2749D9E7" w14:textId="67ED006B" w:rsidR="005054B6" w:rsidRDefault="005054B6" w:rsidP="00AE7959">
      <w:r>
        <w:t>Select Reference Image:</w:t>
      </w:r>
    </w:p>
    <w:p w14:paraId="743D5242" w14:textId="7CA5674F" w:rsidR="005054B6" w:rsidRDefault="00D44086" w:rsidP="00AE7959">
      <w:r>
        <w:rPr>
          <w:noProof/>
        </w:rPr>
        <w:drawing>
          <wp:inline distT="0" distB="0" distL="0" distR="0" wp14:anchorId="43D86B04" wp14:editId="3092DE0D">
            <wp:extent cx="5731510" cy="3594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94100"/>
                    </a:xfrm>
                    <a:prstGeom prst="rect">
                      <a:avLst/>
                    </a:prstGeom>
                  </pic:spPr>
                </pic:pic>
              </a:graphicData>
            </a:graphic>
          </wp:inline>
        </w:drawing>
      </w:r>
    </w:p>
    <w:p w14:paraId="7079498B" w14:textId="2AE276E4" w:rsidR="005054B6" w:rsidRDefault="005054B6">
      <w:r>
        <w:br w:type="page"/>
      </w:r>
    </w:p>
    <w:p w14:paraId="4CF7D5C7" w14:textId="4A254D53" w:rsidR="005054B6" w:rsidRDefault="005054B6" w:rsidP="00AE7959">
      <w:r>
        <w:lastRenderedPageBreak/>
        <w:t>Select Test images:</w:t>
      </w:r>
    </w:p>
    <w:p w14:paraId="0AC57061" w14:textId="14143F9F" w:rsidR="00D44086" w:rsidRDefault="00D44086" w:rsidP="00AE7959">
      <w:r>
        <w:rPr>
          <w:noProof/>
        </w:rPr>
        <w:drawing>
          <wp:inline distT="0" distB="0" distL="0" distR="0" wp14:anchorId="776FD3E3" wp14:editId="2EAB339A">
            <wp:extent cx="5731510" cy="35941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94100"/>
                    </a:xfrm>
                    <a:prstGeom prst="rect">
                      <a:avLst/>
                    </a:prstGeom>
                  </pic:spPr>
                </pic:pic>
              </a:graphicData>
            </a:graphic>
          </wp:inline>
        </w:drawing>
      </w:r>
    </w:p>
    <w:p w14:paraId="67D981C3" w14:textId="6613CDCE" w:rsidR="005054B6" w:rsidRDefault="005054B6" w:rsidP="00AE7959">
      <w:r>
        <w:t>Program runs to completion:</w:t>
      </w:r>
    </w:p>
    <w:p w14:paraId="3ECB5262" w14:textId="60813B10" w:rsidR="00D44086" w:rsidRDefault="00D44086" w:rsidP="00AE7959">
      <w:r>
        <w:rPr>
          <w:noProof/>
        </w:rPr>
        <w:drawing>
          <wp:inline distT="0" distB="0" distL="0" distR="0" wp14:anchorId="58C3BC36" wp14:editId="53735BD3">
            <wp:extent cx="5731510" cy="29641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64180"/>
                    </a:xfrm>
                    <a:prstGeom prst="rect">
                      <a:avLst/>
                    </a:prstGeom>
                  </pic:spPr>
                </pic:pic>
              </a:graphicData>
            </a:graphic>
          </wp:inline>
        </w:drawing>
      </w:r>
    </w:p>
    <w:p w14:paraId="28CB6DA8" w14:textId="4DFAF0FC" w:rsidR="00AE7959" w:rsidRDefault="00AE7959" w:rsidP="00A46AFF">
      <w:pPr>
        <w:pStyle w:val="Heading1"/>
      </w:pPr>
      <w:r>
        <w:t>Results Analysis</w:t>
      </w:r>
    </w:p>
    <w:p w14:paraId="2EFBCC57" w14:textId="415C9B01" w:rsidR="00E80017" w:rsidRPr="00E80017" w:rsidRDefault="00E80017" w:rsidP="00E80017">
      <w:r>
        <w:t xml:space="preserve">The results table indicates the shift in pixels required to shift the </w:t>
      </w:r>
      <w:r w:rsidRPr="00E80017">
        <w:rPr>
          <w:i/>
        </w:rPr>
        <w:t>reference</w:t>
      </w:r>
      <w:r>
        <w:t xml:space="preserve"> image such that it lies above the </w:t>
      </w:r>
      <w:r w:rsidRPr="00E80017">
        <w:rPr>
          <w:i/>
        </w:rPr>
        <w:t>test</w:t>
      </w:r>
      <w:r>
        <w:t xml:space="preserve"> image.  In the above example, the reference image would have to be shifted 156 pixels to the left (-</w:t>
      </w:r>
      <w:proofErr w:type="spellStart"/>
      <w:r>
        <w:t>ve</w:t>
      </w:r>
      <w:proofErr w:type="spellEnd"/>
      <w:r>
        <w:t xml:space="preserve"> x direction) and 206 pixels down (-</w:t>
      </w:r>
      <w:proofErr w:type="spellStart"/>
      <w:r>
        <w:t>ve</w:t>
      </w:r>
      <w:proofErr w:type="spellEnd"/>
      <w:r>
        <w:t xml:space="preserve"> y direction) to bring the images into coincidence.  The shift required to map the </w:t>
      </w:r>
      <w:r w:rsidRPr="00E80017">
        <w:rPr>
          <w:i/>
        </w:rPr>
        <w:t>test</w:t>
      </w:r>
      <w:r>
        <w:t xml:space="preserve"> image onto the </w:t>
      </w:r>
      <w:r>
        <w:rPr>
          <w:i/>
        </w:rPr>
        <w:t>reference</w:t>
      </w:r>
      <w:r>
        <w:t xml:space="preserve"> image would be the negative of this.</w:t>
      </w:r>
    </w:p>
    <w:p w14:paraId="2EE44405" w14:textId="2A732F71" w:rsidR="005054B6" w:rsidRPr="005054B6" w:rsidRDefault="00E80017" w:rsidP="005054B6">
      <w:r>
        <w:rPr>
          <w:noProof/>
        </w:rPr>
        <w:lastRenderedPageBreak/>
        <w:drawing>
          <wp:inline distT="0" distB="0" distL="0" distR="0" wp14:anchorId="1FEFC497" wp14:editId="2AEC8018">
            <wp:extent cx="5319221" cy="1158340"/>
            <wp:effectExtent l="0" t="0" r="0" b="381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2CF770.tmp"/>
                    <pic:cNvPicPr/>
                  </pic:nvPicPr>
                  <pic:blipFill>
                    <a:blip r:embed="rId15">
                      <a:extLst>
                        <a:ext uri="{28A0092B-C50C-407E-A947-70E740481C1C}">
                          <a14:useLocalDpi xmlns:a14="http://schemas.microsoft.com/office/drawing/2010/main" val="0"/>
                        </a:ext>
                      </a:extLst>
                    </a:blip>
                    <a:stretch>
                      <a:fillRect/>
                    </a:stretch>
                  </pic:blipFill>
                  <pic:spPr>
                    <a:xfrm>
                      <a:off x="0" y="0"/>
                      <a:ext cx="5319221" cy="1158340"/>
                    </a:xfrm>
                    <a:prstGeom prst="rect">
                      <a:avLst/>
                    </a:prstGeom>
                  </pic:spPr>
                </pic:pic>
              </a:graphicData>
            </a:graphic>
          </wp:inline>
        </w:drawing>
      </w:r>
    </w:p>
    <w:p w14:paraId="03E463E5" w14:textId="6BD900E9" w:rsidR="00AE7959" w:rsidRDefault="00AE7959" w:rsidP="00AE7959"/>
    <w:p w14:paraId="7F04D7BD" w14:textId="18B356D9" w:rsidR="00AE7959" w:rsidRDefault="00AE7959" w:rsidP="00A46AFF">
      <w:pPr>
        <w:pStyle w:val="Heading1"/>
      </w:pPr>
      <w:r>
        <w:t>Future Changes</w:t>
      </w:r>
    </w:p>
    <w:p w14:paraId="3317825F" w14:textId="7E8C3FE4" w:rsidR="00E80017" w:rsidRDefault="00E80017" w:rsidP="00E80017">
      <w:pPr>
        <w:pStyle w:val="ListParagraph"/>
        <w:numPr>
          <w:ilvl w:val="0"/>
          <w:numId w:val="7"/>
        </w:numPr>
      </w:pPr>
      <w:r>
        <w:t>Currently the program does not check that all the reference and test images have the same dimensions.  This check is necessary to ensure correct calculation of the corrected image stacks.  An update will cause the program to give an error in this case.</w:t>
      </w:r>
    </w:p>
    <w:p w14:paraId="657BFD9F" w14:textId="6D9B87B5" w:rsidR="00E80017" w:rsidRPr="00E80017" w:rsidRDefault="00E80017" w:rsidP="00E80017">
      <w:pPr>
        <w:pStyle w:val="ListParagraph"/>
        <w:numPr>
          <w:ilvl w:val="0"/>
          <w:numId w:val="7"/>
        </w:numPr>
      </w:pPr>
      <w:r>
        <w:t>Test the program with 16-bit images</w:t>
      </w:r>
      <w:bookmarkStart w:id="0" w:name="_GoBack"/>
      <w:bookmarkEnd w:id="0"/>
    </w:p>
    <w:sectPr w:rsidR="00E80017" w:rsidRPr="00E8001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6B547" w14:textId="77777777" w:rsidR="00AE7959" w:rsidRDefault="00AE7959" w:rsidP="00AE7959">
      <w:pPr>
        <w:spacing w:after="0" w:line="240" w:lineRule="auto"/>
      </w:pPr>
      <w:r>
        <w:separator/>
      </w:r>
    </w:p>
  </w:endnote>
  <w:endnote w:type="continuationSeparator" w:id="0">
    <w:p w14:paraId="40FDDAAA" w14:textId="77777777" w:rsidR="00AE7959" w:rsidRDefault="00AE7959" w:rsidP="00AE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FECEA" w14:textId="77777777" w:rsidR="00AE7959" w:rsidRDefault="00AE7959" w:rsidP="00AE7959">
      <w:pPr>
        <w:spacing w:after="0" w:line="240" w:lineRule="auto"/>
      </w:pPr>
      <w:r>
        <w:separator/>
      </w:r>
    </w:p>
  </w:footnote>
  <w:footnote w:type="continuationSeparator" w:id="0">
    <w:p w14:paraId="049ADC4B" w14:textId="77777777" w:rsidR="00AE7959" w:rsidRDefault="00AE7959" w:rsidP="00AE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EF191" w14:textId="5E897A00" w:rsidR="00AE7959" w:rsidRDefault="00AE7959">
    <w:pPr>
      <w:pStyle w:val="Header"/>
    </w:pPr>
    <w:r>
      <w:t>Phil Earp - 2017</w:t>
    </w:r>
  </w:p>
  <w:p w14:paraId="795F4263" w14:textId="77777777" w:rsidR="00AE7959" w:rsidRDefault="00AE7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7A39"/>
    <w:multiLevelType w:val="hybridMultilevel"/>
    <w:tmpl w:val="B0868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7255D"/>
    <w:multiLevelType w:val="multilevel"/>
    <w:tmpl w:val="08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F16FD1"/>
    <w:multiLevelType w:val="hybridMultilevel"/>
    <w:tmpl w:val="E8549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04778"/>
    <w:multiLevelType w:val="hybridMultilevel"/>
    <w:tmpl w:val="FB544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54257E"/>
    <w:multiLevelType w:val="multilevel"/>
    <w:tmpl w:val="B34263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BC4316"/>
    <w:multiLevelType w:val="multilevel"/>
    <w:tmpl w:val="5FD4C00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2BB6E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1"/>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7E"/>
    <w:rsid w:val="001D4D96"/>
    <w:rsid w:val="005054B6"/>
    <w:rsid w:val="0057457E"/>
    <w:rsid w:val="009B7719"/>
    <w:rsid w:val="00A439A2"/>
    <w:rsid w:val="00A46AFF"/>
    <w:rsid w:val="00AE7959"/>
    <w:rsid w:val="00BA7376"/>
    <w:rsid w:val="00CA5B58"/>
    <w:rsid w:val="00D44086"/>
    <w:rsid w:val="00D747BB"/>
    <w:rsid w:val="00E80017"/>
    <w:rsid w:val="00F004D4"/>
    <w:rsid w:val="00F32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67DF"/>
  <w15:chartTrackingRefBased/>
  <w15:docId w15:val="{88E128D6-4BA4-474C-8A94-8282E68C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AFF"/>
    <w:pPr>
      <w:keepNext/>
      <w:keepLines/>
      <w:numPr>
        <w:numId w:val="3"/>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46AFF"/>
    <w:pPr>
      <w:keepNext/>
      <w:keepLines/>
      <w:numPr>
        <w:ilvl w:val="1"/>
        <w:numId w:val="4"/>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A46AFF"/>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6AF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6AF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46AF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46AF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46AF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6AF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7959"/>
    <w:pPr>
      <w:spacing w:after="0" w:line="240" w:lineRule="auto"/>
      <w:contextualSpacing/>
    </w:pPr>
    <w:rPr>
      <w:rFonts w:ascii="Times New Roman" w:eastAsiaTheme="majorEastAsia" w:hAnsi="Times New Roman" w:cstheme="majorBidi"/>
      <w:b/>
      <w:spacing w:val="-10"/>
      <w:kern w:val="28"/>
      <w:sz w:val="44"/>
      <w:szCs w:val="56"/>
    </w:rPr>
  </w:style>
  <w:style w:type="character" w:customStyle="1" w:styleId="TitleChar">
    <w:name w:val="Title Char"/>
    <w:basedOn w:val="DefaultParagraphFont"/>
    <w:link w:val="Title"/>
    <w:uiPriority w:val="10"/>
    <w:rsid w:val="00AE7959"/>
    <w:rPr>
      <w:rFonts w:ascii="Times New Roman" w:eastAsiaTheme="majorEastAsia" w:hAnsi="Times New Roman" w:cstheme="majorBidi"/>
      <w:b/>
      <w:spacing w:val="-10"/>
      <w:kern w:val="28"/>
      <w:sz w:val="44"/>
      <w:szCs w:val="56"/>
    </w:rPr>
  </w:style>
  <w:style w:type="paragraph" w:styleId="Subtitle">
    <w:name w:val="Subtitle"/>
    <w:basedOn w:val="Normal"/>
    <w:next w:val="Normal"/>
    <w:link w:val="SubtitleChar"/>
    <w:uiPriority w:val="11"/>
    <w:qFormat/>
    <w:rsid w:val="00AE7959"/>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rsid w:val="00AE7959"/>
    <w:rPr>
      <w:rFonts w:eastAsiaTheme="minorEastAsia"/>
      <w:color w:val="5A5A5A" w:themeColor="text1" w:themeTint="A5"/>
    </w:rPr>
  </w:style>
  <w:style w:type="paragraph" w:styleId="Header">
    <w:name w:val="header"/>
    <w:basedOn w:val="Normal"/>
    <w:link w:val="HeaderChar"/>
    <w:uiPriority w:val="99"/>
    <w:unhideWhenUsed/>
    <w:rsid w:val="00AE79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959"/>
  </w:style>
  <w:style w:type="paragraph" w:styleId="Footer">
    <w:name w:val="footer"/>
    <w:basedOn w:val="Normal"/>
    <w:link w:val="FooterChar"/>
    <w:uiPriority w:val="99"/>
    <w:unhideWhenUsed/>
    <w:rsid w:val="00AE79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959"/>
  </w:style>
  <w:style w:type="character" w:customStyle="1" w:styleId="Heading1Char">
    <w:name w:val="Heading 1 Char"/>
    <w:basedOn w:val="DefaultParagraphFont"/>
    <w:link w:val="Heading1"/>
    <w:uiPriority w:val="9"/>
    <w:rsid w:val="00A46AFF"/>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A46AFF"/>
    <w:rPr>
      <w:rFonts w:asciiTheme="majorHAnsi" w:eastAsiaTheme="majorEastAsia" w:hAnsiTheme="majorHAnsi" w:cstheme="majorBidi"/>
      <w:b/>
      <w:sz w:val="26"/>
      <w:szCs w:val="26"/>
    </w:rPr>
  </w:style>
  <w:style w:type="paragraph" w:styleId="ListParagraph">
    <w:name w:val="List Paragraph"/>
    <w:basedOn w:val="Normal"/>
    <w:uiPriority w:val="34"/>
    <w:qFormat/>
    <w:rsid w:val="00A46AFF"/>
    <w:pPr>
      <w:ind w:left="720"/>
      <w:contextualSpacing/>
    </w:pPr>
  </w:style>
  <w:style w:type="character" w:customStyle="1" w:styleId="Heading3Char">
    <w:name w:val="Heading 3 Char"/>
    <w:basedOn w:val="DefaultParagraphFont"/>
    <w:link w:val="Heading3"/>
    <w:uiPriority w:val="9"/>
    <w:semiHidden/>
    <w:rsid w:val="00A46A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46A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6A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46A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46A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46A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6AF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D4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4</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Earp</dc:creator>
  <cp:keywords/>
  <dc:description/>
  <cp:lastModifiedBy>Phil Earp</cp:lastModifiedBy>
  <cp:revision>6</cp:revision>
  <dcterms:created xsi:type="dcterms:W3CDTF">2017-12-29T11:11:00Z</dcterms:created>
  <dcterms:modified xsi:type="dcterms:W3CDTF">2017-12-30T11:07:00Z</dcterms:modified>
</cp:coreProperties>
</file>