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5B952" w14:textId="77777777" w:rsidR="007755B0" w:rsidRPr="009E4F13" w:rsidRDefault="00D3756A">
      <w:pPr>
        <w:spacing w:before="60"/>
        <w:ind w:left="1206"/>
        <w:rPr>
          <w:sz w:val="48"/>
          <w:lang w:val="en-US"/>
        </w:rPr>
      </w:pPr>
      <w:r w:rsidRPr="009E4F13">
        <w:rPr>
          <w:sz w:val="48"/>
          <w:lang w:val="en-US"/>
        </w:rPr>
        <w:t>Fix Director for Automated Program Repair</w:t>
      </w:r>
    </w:p>
    <w:p w14:paraId="31B3587B" w14:textId="77777777" w:rsidR="007755B0" w:rsidRPr="009E4F13" w:rsidRDefault="007755B0">
      <w:pPr>
        <w:pStyle w:val="a3"/>
        <w:rPr>
          <w:lang w:val="en-US"/>
        </w:rPr>
      </w:pPr>
    </w:p>
    <w:p w14:paraId="48562A6B" w14:textId="77777777" w:rsidR="007755B0" w:rsidRPr="009E4F13" w:rsidRDefault="007755B0">
      <w:pPr>
        <w:pStyle w:val="a3"/>
        <w:rPr>
          <w:lang w:val="en-US"/>
        </w:rPr>
      </w:pPr>
    </w:p>
    <w:p w14:paraId="2CA62C81" w14:textId="77777777" w:rsidR="007755B0" w:rsidRPr="009E4F13" w:rsidRDefault="007755B0">
      <w:pPr>
        <w:pStyle w:val="a3"/>
        <w:rPr>
          <w:lang w:val="en-US"/>
        </w:rPr>
      </w:pPr>
    </w:p>
    <w:p w14:paraId="7E061E56" w14:textId="77777777" w:rsidR="007755B0" w:rsidRPr="009E4F13" w:rsidRDefault="007755B0">
      <w:pPr>
        <w:pStyle w:val="a3"/>
        <w:spacing w:before="6"/>
        <w:rPr>
          <w:sz w:val="26"/>
          <w:lang w:val="en-US"/>
        </w:rPr>
      </w:pPr>
    </w:p>
    <w:p w14:paraId="4BC6C267" w14:textId="77777777" w:rsidR="007755B0" w:rsidRPr="009E4F13" w:rsidRDefault="007755B0">
      <w:pPr>
        <w:rPr>
          <w:sz w:val="26"/>
          <w:lang w:val="en-US"/>
        </w:rPr>
        <w:sectPr w:rsidR="007755B0" w:rsidRPr="009E4F13">
          <w:type w:val="continuous"/>
          <w:pgSz w:w="12240" w:h="15840"/>
          <w:pgMar w:top="1020" w:right="460" w:bottom="280" w:left="680" w:header="720" w:footer="720" w:gutter="0"/>
          <w:cols w:space="720"/>
        </w:sectPr>
      </w:pPr>
    </w:p>
    <w:p w14:paraId="231CB852" w14:textId="77777777" w:rsidR="007755B0" w:rsidRPr="009E4F13" w:rsidRDefault="00D3756A">
      <w:pPr>
        <w:pStyle w:val="a3"/>
        <w:spacing w:before="91" w:line="229" w:lineRule="exact"/>
        <w:ind w:left="2181"/>
        <w:rPr>
          <w:lang w:val="en-US"/>
        </w:rPr>
      </w:pPr>
      <w:r w:rsidRPr="009E4F13">
        <w:rPr>
          <w:lang w:val="en-US"/>
        </w:rPr>
        <w:t>Juhyoung Kim</w:t>
      </w:r>
    </w:p>
    <w:p w14:paraId="1FD7DF88" w14:textId="77777777" w:rsidR="007755B0" w:rsidRPr="009E4F13" w:rsidRDefault="00D3756A">
      <w:pPr>
        <w:pStyle w:val="a3"/>
        <w:ind w:left="728" w:right="18"/>
        <w:jc w:val="center"/>
        <w:rPr>
          <w:lang w:val="en-US"/>
        </w:rPr>
      </w:pPr>
      <w:r w:rsidRPr="009E4F13">
        <w:rPr>
          <w:lang w:val="en-US"/>
        </w:rPr>
        <w:t>Department of Computer Science and Engineering SungKyunkwan University</w:t>
      </w:r>
    </w:p>
    <w:p w14:paraId="37A731A8" w14:textId="77777777" w:rsidR="007755B0" w:rsidRPr="009E4F13" w:rsidRDefault="00D3756A">
      <w:pPr>
        <w:pStyle w:val="a3"/>
        <w:ind w:left="1730" w:right="967"/>
        <w:jc w:val="center"/>
        <w:rPr>
          <w:lang w:val="en-US"/>
        </w:rPr>
      </w:pPr>
      <w:r w:rsidRPr="009E4F13">
        <w:rPr>
          <w:lang w:val="en-US"/>
        </w:rPr>
        <w:t>Suwon, Republic of Korea</w:t>
      </w:r>
      <w:hyperlink r:id="rId5">
        <w:r w:rsidRPr="009E4F13">
          <w:rPr>
            <w:lang w:val="en-US"/>
          </w:rPr>
          <w:t xml:space="preserve"> kjhkjh612@skku.edu</w:t>
        </w:r>
      </w:hyperlink>
    </w:p>
    <w:p w14:paraId="2428DE4A" w14:textId="77777777" w:rsidR="007755B0" w:rsidRPr="009E4F13" w:rsidRDefault="00D3756A">
      <w:pPr>
        <w:pStyle w:val="a3"/>
        <w:spacing w:before="91" w:line="229" w:lineRule="exact"/>
        <w:ind w:left="1636" w:right="1850"/>
        <w:jc w:val="center"/>
        <w:rPr>
          <w:lang w:val="en-US"/>
        </w:rPr>
      </w:pPr>
      <w:r w:rsidRPr="009E4F13">
        <w:rPr>
          <w:lang w:val="en-US"/>
        </w:rPr>
        <w:br w:type="column"/>
      </w:r>
      <w:r w:rsidRPr="009E4F13">
        <w:rPr>
          <w:lang w:val="en-US"/>
        </w:rPr>
        <w:t>Eunseok Lee</w:t>
      </w:r>
    </w:p>
    <w:p w14:paraId="4EE471B5" w14:textId="77777777" w:rsidR="007755B0" w:rsidRPr="009E4F13" w:rsidRDefault="00D3756A">
      <w:pPr>
        <w:pStyle w:val="a3"/>
        <w:spacing w:line="229" w:lineRule="exact"/>
        <w:ind w:left="748"/>
        <w:rPr>
          <w:lang w:val="en-US"/>
        </w:rPr>
      </w:pPr>
      <w:r w:rsidRPr="009E4F13">
        <w:rPr>
          <w:lang w:val="en-US"/>
        </w:rPr>
        <w:t>Department of Computer Science and Engineering</w:t>
      </w:r>
    </w:p>
    <w:p w14:paraId="2CEB08C4" w14:textId="77777777" w:rsidR="007755B0" w:rsidRPr="009E4F13" w:rsidRDefault="00D3756A">
      <w:pPr>
        <w:pStyle w:val="a3"/>
        <w:ind w:left="1636" w:right="1856"/>
        <w:jc w:val="center"/>
        <w:rPr>
          <w:lang w:val="en-US"/>
        </w:rPr>
      </w:pPr>
      <w:r w:rsidRPr="009E4F13">
        <w:rPr>
          <w:rFonts w:ascii="Cambria"/>
          <w:lang w:val="en-US"/>
        </w:rPr>
        <w:t xml:space="preserve">SungKyunkwan University </w:t>
      </w:r>
      <w:r w:rsidRPr="009E4F13">
        <w:rPr>
          <w:lang w:val="en-US"/>
        </w:rPr>
        <w:t xml:space="preserve">Suwon, Republic of Korea </w:t>
      </w:r>
      <w:hyperlink r:id="rId6">
        <w:r w:rsidRPr="009E4F13">
          <w:rPr>
            <w:lang w:val="en-US"/>
          </w:rPr>
          <w:t>leees@skku.edu</w:t>
        </w:r>
      </w:hyperlink>
    </w:p>
    <w:p w14:paraId="4FBC2324" w14:textId="77777777" w:rsidR="007755B0" w:rsidRPr="009E4F13" w:rsidRDefault="007755B0">
      <w:pPr>
        <w:jc w:val="center"/>
        <w:rPr>
          <w:lang w:val="en-US"/>
        </w:rPr>
        <w:sectPr w:rsidR="007755B0" w:rsidRPr="009E4F13">
          <w:type w:val="continuous"/>
          <w:pgSz w:w="12240" w:h="15840"/>
          <w:pgMar w:top="1020" w:right="460" w:bottom="280" w:left="680" w:header="720" w:footer="720" w:gutter="0"/>
          <w:cols w:num="2" w:space="720" w:equalWidth="0">
            <w:col w:w="4834" w:space="502"/>
            <w:col w:w="5764"/>
          </w:cols>
        </w:sectPr>
      </w:pPr>
    </w:p>
    <w:p w14:paraId="7F9CF10B" w14:textId="77777777" w:rsidR="007755B0" w:rsidRPr="009E4F13" w:rsidRDefault="007755B0">
      <w:pPr>
        <w:pStyle w:val="a3"/>
        <w:rPr>
          <w:lang w:val="en-US"/>
        </w:rPr>
      </w:pPr>
    </w:p>
    <w:p w14:paraId="42D83273" w14:textId="77777777" w:rsidR="007755B0" w:rsidRPr="009E4F13" w:rsidRDefault="007755B0">
      <w:pPr>
        <w:pStyle w:val="a3"/>
        <w:rPr>
          <w:lang w:val="en-US"/>
        </w:rPr>
      </w:pPr>
    </w:p>
    <w:p w14:paraId="7B143E90" w14:textId="77777777" w:rsidR="007755B0" w:rsidRPr="009E4F13" w:rsidRDefault="007755B0">
      <w:pPr>
        <w:pStyle w:val="a3"/>
        <w:rPr>
          <w:lang w:val="en-US"/>
        </w:rPr>
      </w:pPr>
    </w:p>
    <w:p w14:paraId="52B123E1" w14:textId="77777777" w:rsidR="007755B0" w:rsidRPr="009E4F13" w:rsidRDefault="007755B0">
      <w:pPr>
        <w:pStyle w:val="a3"/>
        <w:spacing w:before="10"/>
        <w:rPr>
          <w:sz w:val="17"/>
          <w:lang w:val="en-US"/>
        </w:rPr>
      </w:pPr>
    </w:p>
    <w:p w14:paraId="70BA5B75" w14:textId="77777777" w:rsidR="007755B0" w:rsidRPr="009E4F13" w:rsidRDefault="007755B0">
      <w:pPr>
        <w:rPr>
          <w:sz w:val="17"/>
          <w:lang w:val="en-US"/>
        </w:rPr>
        <w:sectPr w:rsidR="007755B0" w:rsidRPr="009E4F13">
          <w:type w:val="continuous"/>
          <w:pgSz w:w="12240" w:h="15840"/>
          <w:pgMar w:top="1020" w:right="460" w:bottom="280" w:left="680" w:header="720" w:footer="720" w:gutter="0"/>
          <w:cols w:space="720"/>
        </w:sectPr>
      </w:pPr>
    </w:p>
    <w:p w14:paraId="385386D9" w14:textId="77777777" w:rsidR="007755B0" w:rsidRPr="009E4F13" w:rsidRDefault="00D3756A">
      <w:pPr>
        <w:pStyle w:val="a3"/>
        <w:spacing w:before="91"/>
        <w:ind w:left="227" w:right="39"/>
        <w:jc w:val="both"/>
        <w:rPr>
          <w:lang w:val="en-US"/>
        </w:rPr>
      </w:pPr>
      <w:r w:rsidRPr="009E4F13">
        <w:rPr>
          <w:i/>
          <w:lang w:val="en-US"/>
        </w:rPr>
        <w:t>Abstract</w:t>
      </w:r>
      <w:r w:rsidRPr="009E4F13">
        <w:rPr>
          <w:lang w:val="en-US"/>
        </w:rPr>
        <w:t>—As the scale of software increases, automated program repair (APR) is required as an essential technology to reduce bug-fixing manual effort. One of the most effective APR approach is the Template-based APR. Although this data-driven approach has made many improvements in fixing bugs, there is still a lack of information utilization at each stage of the program repair.</w:t>
      </w:r>
    </w:p>
    <w:p w14:paraId="776909AC" w14:textId="77777777" w:rsidR="007755B0" w:rsidRPr="009E4F13" w:rsidRDefault="00D3756A">
      <w:pPr>
        <w:pStyle w:val="a3"/>
        <w:ind w:left="227" w:right="41" w:firstLine="100"/>
        <w:jc w:val="both"/>
        <w:rPr>
          <w:lang w:val="en-US"/>
        </w:rPr>
      </w:pPr>
      <w:r w:rsidRPr="009E4F13">
        <w:rPr>
          <w:lang w:val="en-US"/>
        </w:rPr>
        <w:t>In this paper, we propose a fix pattern prioritization APR technique. We do not just use the test cases to determine whether the source file is fault or not, but as a material for why the bug occurred. With this information, we select a more appropriate fix action and apply it first to increase the efficiency of the automated program</w:t>
      </w:r>
      <w:r w:rsidRPr="009E4F13">
        <w:rPr>
          <w:spacing w:val="-4"/>
          <w:lang w:val="en-US"/>
        </w:rPr>
        <w:t xml:space="preserve"> </w:t>
      </w:r>
      <w:r w:rsidRPr="009E4F13">
        <w:rPr>
          <w:lang w:val="en-US"/>
        </w:rPr>
        <w:t>repair.</w:t>
      </w:r>
    </w:p>
    <w:p w14:paraId="13A4F955" w14:textId="77777777" w:rsidR="007755B0" w:rsidRPr="009E4F13" w:rsidRDefault="007755B0">
      <w:pPr>
        <w:pStyle w:val="a3"/>
        <w:spacing w:before="7"/>
        <w:rPr>
          <w:sz w:val="28"/>
          <w:lang w:val="en-US"/>
        </w:rPr>
      </w:pPr>
    </w:p>
    <w:p w14:paraId="3AFDF072" w14:textId="77777777" w:rsidR="007755B0" w:rsidRPr="009E4F13" w:rsidRDefault="00D3756A">
      <w:pPr>
        <w:ind w:left="227" w:firstLine="273"/>
        <w:rPr>
          <w:b/>
          <w:i/>
          <w:sz w:val="18"/>
          <w:lang w:val="en-US"/>
        </w:rPr>
      </w:pPr>
      <w:r w:rsidRPr="009E4F13">
        <w:rPr>
          <w:b/>
          <w:i/>
          <w:sz w:val="18"/>
          <w:lang w:val="en-US"/>
        </w:rPr>
        <w:t>Keywords—Software engineering, Automated Program repair, Fix pattern prioritization</w:t>
      </w:r>
    </w:p>
    <w:p w14:paraId="3AFE1297" w14:textId="77777777" w:rsidR="007755B0" w:rsidRDefault="00D3756A">
      <w:pPr>
        <w:pStyle w:val="a4"/>
        <w:numPr>
          <w:ilvl w:val="0"/>
          <w:numId w:val="3"/>
        </w:numPr>
        <w:tabs>
          <w:tab w:val="left" w:pos="2242"/>
        </w:tabs>
        <w:spacing w:before="160"/>
        <w:jc w:val="left"/>
        <w:rPr>
          <w:sz w:val="16"/>
        </w:rPr>
      </w:pPr>
      <w:r>
        <w:rPr>
          <w:sz w:val="20"/>
        </w:rPr>
        <w:t>I</w:t>
      </w:r>
      <w:r>
        <w:rPr>
          <w:sz w:val="16"/>
        </w:rPr>
        <w:t>NTRODUCTION</w:t>
      </w:r>
    </w:p>
    <w:p w14:paraId="401C0824" w14:textId="77777777" w:rsidR="007755B0" w:rsidRDefault="007755B0">
      <w:pPr>
        <w:pStyle w:val="a3"/>
        <w:spacing w:before="9"/>
        <w:rPr>
          <w:sz w:val="26"/>
        </w:rPr>
      </w:pPr>
    </w:p>
    <w:p w14:paraId="0E712C64" w14:textId="77777777" w:rsidR="007755B0" w:rsidRPr="009E4F13" w:rsidRDefault="00D3756A">
      <w:pPr>
        <w:pStyle w:val="a3"/>
        <w:ind w:left="227" w:right="39"/>
        <w:jc w:val="both"/>
        <w:rPr>
          <w:lang w:val="en-US"/>
        </w:rPr>
      </w:pPr>
      <w:r w:rsidRPr="009E4F13">
        <w:rPr>
          <w:lang w:val="en-US"/>
        </w:rPr>
        <w:t>The scale of modern software is getting larger. Accordingly, maintaining and repairing software have been time-consuming and expensive process. Recent study showed that these process account for about 50% of the software development [1]. To reduce this excessive consumption cost, the need for a system to automatically fix the software defects has become important.</w:t>
      </w:r>
    </w:p>
    <w:p w14:paraId="26C0AD9B" w14:textId="77777777" w:rsidR="007755B0" w:rsidRPr="009E4F13" w:rsidRDefault="00D3756A">
      <w:pPr>
        <w:pStyle w:val="a3"/>
        <w:spacing w:before="1"/>
        <w:ind w:left="227" w:right="40" w:firstLine="100"/>
        <w:jc w:val="both"/>
        <w:rPr>
          <w:lang w:val="en-US"/>
        </w:rPr>
      </w:pPr>
      <w:r w:rsidRPr="009E4F13">
        <w:rPr>
          <w:lang w:val="en-US"/>
        </w:rPr>
        <w:t>In this aspect, various approaches of automated program repair techniques have been proposed. Many of them are search-based APR [2, 3, 4, 5, 6, 7, 8]. They generate patch candidate using predefined set of mutation operators with fault space determined by Fault Localization (FL) techniques. They search correct patch that passes all given test cases among these patch candidates.</w:t>
      </w:r>
    </w:p>
    <w:p w14:paraId="48D0CC67" w14:textId="77777777" w:rsidR="007755B0" w:rsidRPr="009E4F13" w:rsidRDefault="00D3756A">
      <w:pPr>
        <w:pStyle w:val="a3"/>
        <w:spacing w:before="1"/>
        <w:ind w:left="227" w:right="42" w:firstLine="100"/>
        <w:jc w:val="both"/>
        <w:rPr>
          <w:lang w:val="en-US"/>
        </w:rPr>
      </w:pPr>
      <w:r w:rsidRPr="009E4F13">
        <w:rPr>
          <w:lang w:val="en-US"/>
        </w:rPr>
        <w:t>Despite this novel approach, there are some problems. First, search space to generate correct patch is usually huge. Second problem is correct patches may not exist in the search space, so APR techniques cannot fix the program. In addition, even if we increase the search space to find the correct patch, we are not sure that we can find the correct patch. Rather, only the cost of time and effort may</w:t>
      </w:r>
      <w:r w:rsidRPr="009E4F13">
        <w:rPr>
          <w:spacing w:val="-4"/>
          <w:lang w:val="en-US"/>
        </w:rPr>
        <w:t xml:space="preserve"> </w:t>
      </w:r>
      <w:r w:rsidRPr="009E4F13">
        <w:rPr>
          <w:lang w:val="en-US"/>
        </w:rPr>
        <w:t>increase.</w:t>
      </w:r>
    </w:p>
    <w:p w14:paraId="0D3E74FF" w14:textId="77777777" w:rsidR="007755B0" w:rsidRPr="009E4F13" w:rsidRDefault="00D3756A">
      <w:pPr>
        <w:pStyle w:val="a3"/>
        <w:spacing w:before="91"/>
        <w:ind w:left="227" w:right="442" w:firstLine="101"/>
        <w:jc w:val="both"/>
        <w:rPr>
          <w:lang w:val="en-US"/>
        </w:rPr>
      </w:pPr>
      <w:r w:rsidRPr="009E4F13">
        <w:rPr>
          <w:lang w:val="en-US"/>
        </w:rPr>
        <w:br w:type="column"/>
      </w:r>
      <w:r w:rsidRPr="009E4F13">
        <w:rPr>
          <w:lang w:val="en-US"/>
        </w:rPr>
        <w:t>To solve this problem, other approaches have been proposed including template-based [9, 10, 11, 12, 13, 14], machine</w:t>
      </w:r>
    </w:p>
    <w:p w14:paraId="301B0B7E" w14:textId="77777777" w:rsidR="007755B0" w:rsidRPr="009E4F13" w:rsidRDefault="00D3756A">
      <w:pPr>
        <w:pStyle w:val="a3"/>
        <w:spacing w:before="1"/>
        <w:ind w:left="227" w:right="441"/>
        <w:jc w:val="both"/>
        <w:rPr>
          <w:lang w:val="en-US"/>
        </w:rPr>
      </w:pPr>
      <w:r w:rsidRPr="009E4F13">
        <w:rPr>
          <w:lang w:val="en-US"/>
        </w:rPr>
        <w:t>learning-based[15, 16, 17, 18] , etc. In particular, template- based APR techniques have been evaluated as the most effective and superior performance techniques.[19] This approach is strategy of APR to generate concrete patches based on fix patterns (also referred to as fix templates) which are predefined using human written patches of open sources. Because these approaches leverage predefined template from human-written patches, we can find more correct patch and reduce the</w:t>
      </w:r>
      <w:r w:rsidRPr="009E4F13">
        <w:rPr>
          <w:spacing w:val="-1"/>
          <w:lang w:val="en-US"/>
        </w:rPr>
        <w:t xml:space="preserve"> </w:t>
      </w:r>
      <w:r w:rsidRPr="009E4F13">
        <w:rPr>
          <w:lang w:val="en-US"/>
        </w:rPr>
        <w:t>cost.</w:t>
      </w:r>
    </w:p>
    <w:p w14:paraId="1894A4BC" w14:textId="77777777" w:rsidR="007755B0" w:rsidRPr="009E4F13" w:rsidRDefault="00D3756A">
      <w:pPr>
        <w:pStyle w:val="a3"/>
        <w:ind w:left="227" w:right="441"/>
        <w:jc w:val="both"/>
        <w:rPr>
          <w:lang w:val="en-US"/>
        </w:rPr>
      </w:pPr>
      <w:r w:rsidRPr="009E4F13">
        <w:rPr>
          <w:lang w:val="en-US"/>
        </w:rPr>
        <w:t>However, despite these efforts, APR system still do not have enough effect for the cost it puts in. For example, many techniques including template-based APR go through three steps for program repair. First step is the fault localization (FL), which identifies the fault Location. The second step is generating the candidate patches based on respective proposed approaches. Final step is the validation, which checks the candidate patch that passes all given test cases. In this process, information used at individual steps is often used only in each step and discarded. Specifically, the occurrence of failed test cases is used to confirm that the source code has defects and the information of the failed test case is not used when other repair process. This disconnected use of information can be a critical loss to program repair.</w:t>
      </w:r>
    </w:p>
    <w:p w14:paraId="19809079" w14:textId="77777777" w:rsidR="007755B0" w:rsidRPr="009E4F13" w:rsidRDefault="00D3756A">
      <w:pPr>
        <w:pStyle w:val="a3"/>
        <w:ind w:left="227" w:right="442" w:firstLine="151"/>
        <w:jc w:val="both"/>
        <w:rPr>
          <w:lang w:val="en-US"/>
        </w:rPr>
      </w:pPr>
      <w:r w:rsidRPr="009E4F13">
        <w:rPr>
          <w:lang w:val="en-US"/>
        </w:rPr>
        <w:t>In this paper, we leverage the information of the failed test cases. Using information of the failed test cases, we can infer what is the cause making defects and find a basis for which fix pattern could be prioritized in performing program repair and achieve performance improvements that reduce the cost.</w:t>
      </w:r>
    </w:p>
    <w:p w14:paraId="74333311" w14:textId="77777777" w:rsidR="007755B0" w:rsidRPr="009E4F13" w:rsidRDefault="007755B0">
      <w:pPr>
        <w:pStyle w:val="a3"/>
        <w:rPr>
          <w:sz w:val="22"/>
          <w:lang w:val="en-US"/>
        </w:rPr>
      </w:pPr>
    </w:p>
    <w:p w14:paraId="6B3B0D75" w14:textId="77777777" w:rsidR="007755B0" w:rsidRDefault="00D3756A">
      <w:pPr>
        <w:pStyle w:val="a4"/>
        <w:numPr>
          <w:ilvl w:val="0"/>
          <w:numId w:val="3"/>
        </w:numPr>
        <w:tabs>
          <w:tab w:val="left" w:pos="1562"/>
        </w:tabs>
        <w:spacing w:before="139"/>
        <w:ind w:left="1562" w:hanging="308"/>
        <w:jc w:val="left"/>
        <w:rPr>
          <w:sz w:val="16"/>
        </w:rPr>
      </w:pPr>
      <w:r>
        <w:rPr>
          <w:sz w:val="16"/>
        </w:rPr>
        <w:t>BACKGROUND AND</w:t>
      </w:r>
      <w:r>
        <w:rPr>
          <w:spacing w:val="-3"/>
          <w:sz w:val="16"/>
        </w:rPr>
        <w:t xml:space="preserve"> </w:t>
      </w:r>
      <w:r>
        <w:rPr>
          <w:sz w:val="16"/>
        </w:rPr>
        <w:t>MOTIVATION</w:t>
      </w:r>
    </w:p>
    <w:p w14:paraId="53802C20" w14:textId="77777777" w:rsidR="007755B0" w:rsidRDefault="007755B0">
      <w:pPr>
        <w:pStyle w:val="a3"/>
        <w:rPr>
          <w:sz w:val="22"/>
        </w:rPr>
      </w:pPr>
    </w:p>
    <w:p w14:paraId="7729B3BE" w14:textId="77777777" w:rsidR="007755B0" w:rsidRDefault="00D3756A">
      <w:pPr>
        <w:pStyle w:val="a4"/>
        <w:numPr>
          <w:ilvl w:val="0"/>
          <w:numId w:val="2"/>
        </w:numPr>
        <w:tabs>
          <w:tab w:val="left" w:pos="617"/>
        </w:tabs>
        <w:spacing w:before="177"/>
        <w:ind w:hanging="389"/>
        <w:jc w:val="both"/>
        <w:rPr>
          <w:i/>
          <w:sz w:val="20"/>
        </w:rPr>
      </w:pPr>
      <w:r>
        <w:rPr>
          <w:i/>
          <w:sz w:val="20"/>
        </w:rPr>
        <w:t>Template-based APR</w:t>
      </w:r>
    </w:p>
    <w:p w14:paraId="15E1845A" w14:textId="77777777" w:rsidR="007755B0" w:rsidRDefault="00D3756A">
      <w:pPr>
        <w:pStyle w:val="a3"/>
        <w:spacing w:before="58"/>
        <w:ind w:left="227" w:right="443" w:firstLine="50"/>
        <w:jc w:val="both"/>
      </w:pPr>
      <w:r w:rsidRPr="009E4F13">
        <w:rPr>
          <w:lang w:val="en-US"/>
        </w:rPr>
        <w:t xml:space="preserve">Template-based APR generates bug-fixing candidate patches automatically using fix patterns extracted from human written patches. Existing template-based APR techniques have own method to extract fix pattern and fix pattern classification. The progress of the template-based APR is as follows. </w:t>
      </w:r>
      <w:r>
        <w:t>Template-</w:t>
      </w:r>
    </w:p>
    <w:p w14:paraId="079F1BC8" w14:textId="77777777" w:rsidR="007755B0" w:rsidRDefault="007755B0">
      <w:pPr>
        <w:jc w:val="both"/>
        <w:sectPr w:rsidR="007755B0">
          <w:type w:val="continuous"/>
          <w:pgSz w:w="12240" w:h="15840"/>
          <w:pgMar w:top="1020" w:right="460" w:bottom="280" w:left="680" w:header="720" w:footer="720" w:gutter="0"/>
          <w:cols w:num="2" w:space="720" w:equalWidth="0">
            <w:col w:w="5303" w:space="90"/>
            <w:col w:w="5707"/>
          </w:cols>
        </w:sectPr>
      </w:pPr>
    </w:p>
    <w:p w14:paraId="7DF98C23" w14:textId="77777777" w:rsidR="007755B0" w:rsidRDefault="00D3756A">
      <w:pPr>
        <w:pStyle w:val="a3"/>
        <w:ind w:left="227"/>
      </w:pPr>
      <w:r>
        <w:rPr>
          <w:noProof/>
        </w:rPr>
        <w:lastRenderedPageBreak/>
        <w:drawing>
          <wp:inline distT="0" distB="0" distL="0" distR="0" wp14:anchorId="504B6F6F" wp14:editId="78FEC891">
            <wp:extent cx="6833670" cy="14630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33670" cy="1463040"/>
                    </a:xfrm>
                    <a:prstGeom prst="rect">
                      <a:avLst/>
                    </a:prstGeom>
                  </pic:spPr>
                </pic:pic>
              </a:graphicData>
            </a:graphic>
          </wp:inline>
        </w:drawing>
      </w:r>
    </w:p>
    <w:p w14:paraId="69821BAA" w14:textId="77777777" w:rsidR="007755B0" w:rsidRDefault="007755B0">
      <w:pPr>
        <w:pStyle w:val="a3"/>
      </w:pPr>
    </w:p>
    <w:p w14:paraId="3F6C39D3" w14:textId="77777777" w:rsidR="007755B0" w:rsidRDefault="007755B0">
      <w:pPr>
        <w:pStyle w:val="a3"/>
        <w:spacing w:before="4"/>
        <w:rPr>
          <w:sz w:val="16"/>
        </w:rPr>
      </w:pPr>
    </w:p>
    <w:p w14:paraId="35F3312A" w14:textId="77777777" w:rsidR="007755B0" w:rsidRDefault="007755B0">
      <w:pPr>
        <w:rPr>
          <w:sz w:val="16"/>
        </w:rPr>
        <w:sectPr w:rsidR="007755B0">
          <w:pgSz w:w="12240" w:h="15840"/>
          <w:pgMar w:top="1320" w:right="460" w:bottom="280" w:left="680" w:header="720" w:footer="720" w:gutter="0"/>
          <w:cols w:space="720"/>
        </w:sectPr>
      </w:pPr>
    </w:p>
    <w:p w14:paraId="4DB1E61C" w14:textId="77777777" w:rsidR="007755B0" w:rsidRPr="009E4F13" w:rsidRDefault="00D3756A">
      <w:pPr>
        <w:pStyle w:val="a3"/>
        <w:spacing w:before="91"/>
        <w:ind w:left="227" w:right="17" w:firstLine="4321"/>
        <w:rPr>
          <w:lang w:val="en-US"/>
        </w:rPr>
      </w:pPr>
      <w:r w:rsidRPr="009E4F13">
        <w:rPr>
          <w:lang w:val="en-US"/>
        </w:rPr>
        <w:t>Fig. 1. Workflow of Fix director based APR first identifies fault locations, i.e., statements and</w:t>
      </w:r>
    </w:p>
    <w:p w14:paraId="3CD58F72" w14:textId="77777777" w:rsidR="007755B0" w:rsidRDefault="00D3756A">
      <w:pPr>
        <w:pStyle w:val="a3"/>
        <w:spacing w:before="1"/>
        <w:ind w:left="227" w:right="1764"/>
      </w:pPr>
      <w:r w:rsidRPr="009E4F13">
        <w:rPr>
          <w:lang w:val="en-US"/>
        </w:rPr>
        <w:t xml:space="preserve">uses fix pattern previously extracted to generate patch candidates. </w:t>
      </w:r>
      <w:r>
        <w:t>Finally, validate the patch candidate checking</w:t>
      </w:r>
    </w:p>
    <w:p w14:paraId="67ECE8FF" w14:textId="77777777" w:rsidR="007755B0" w:rsidRDefault="00D3756A">
      <w:pPr>
        <w:pStyle w:val="a3"/>
        <w:rPr>
          <w:sz w:val="22"/>
        </w:rPr>
      </w:pPr>
      <w:r>
        <w:br w:type="column"/>
      </w:r>
    </w:p>
    <w:p w14:paraId="06B35DA6" w14:textId="77777777" w:rsidR="007755B0" w:rsidRDefault="007755B0">
      <w:pPr>
        <w:pStyle w:val="a3"/>
        <w:spacing w:before="11"/>
        <w:rPr>
          <w:sz w:val="19"/>
        </w:rPr>
      </w:pPr>
    </w:p>
    <w:p w14:paraId="2A1C6912" w14:textId="77777777" w:rsidR="007755B0" w:rsidRDefault="00D3756A">
      <w:pPr>
        <w:pStyle w:val="a4"/>
        <w:numPr>
          <w:ilvl w:val="0"/>
          <w:numId w:val="3"/>
        </w:numPr>
        <w:tabs>
          <w:tab w:val="left" w:pos="568"/>
        </w:tabs>
        <w:spacing w:before="0"/>
        <w:ind w:left="568" w:hanging="341"/>
        <w:jc w:val="left"/>
        <w:rPr>
          <w:sz w:val="16"/>
        </w:rPr>
      </w:pPr>
      <w:r>
        <w:rPr>
          <w:sz w:val="20"/>
        </w:rPr>
        <w:t>A</w:t>
      </w:r>
      <w:r>
        <w:rPr>
          <w:sz w:val="16"/>
        </w:rPr>
        <w:t>PPROACH</w:t>
      </w:r>
    </w:p>
    <w:p w14:paraId="1EF7A11F" w14:textId="77777777" w:rsidR="007755B0" w:rsidRDefault="007755B0">
      <w:pPr>
        <w:rPr>
          <w:sz w:val="16"/>
        </w:rPr>
        <w:sectPr w:rsidR="007755B0">
          <w:type w:val="continuous"/>
          <w:pgSz w:w="12240" w:h="15840"/>
          <w:pgMar w:top="1020" w:right="460" w:bottom="280" w:left="680" w:header="720" w:footer="720" w:gutter="0"/>
          <w:cols w:num="2" w:space="720" w:equalWidth="0">
            <w:col w:w="7180" w:space="55"/>
            <w:col w:w="3865"/>
          </w:cols>
        </w:sectPr>
      </w:pPr>
    </w:p>
    <w:p w14:paraId="1CECE3FA" w14:textId="77777777" w:rsidR="007755B0" w:rsidRPr="009E4F13" w:rsidRDefault="00D3756A">
      <w:pPr>
        <w:pStyle w:val="a3"/>
        <w:spacing w:before="2"/>
        <w:ind w:left="227" w:right="39"/>
        <w:jc w:val="both"/>
        <w:rPr>
          <w:lang w:val="en-US"/>
        </w:rPr>
      </w:pPr>
      <w:r w:rsidRPr="009E4F13">
        <w:rPr>
          <w:lang w:val="en-US"/>
        </w:rPr>
        <w:t>passes all given test cases. This process reduces the costs and increase possibilities to find correct patches more than traditional approach, i.e., search-based APR.</w:t>
      </w:r>
    </w:p>
    <w:p w14:paraId="46F2ACC3" w14:textId="77777777" w:rsidR="007755B0" w:rsidRPr="009E4F13" w:rsidRDefault="007755B0">
      <w:pPr>
        <w:pStyle w:val="a3"/>
        <w:spacing w:before="4"/>
        <w:rPr>
          <w:sz w:val="30"/>
          <w:lang w:val="en-US"/>
        </w:rPr>
      </w:pPr>
    </w:p>
    <w:p w14:paraId="66DA7E7E" w14:textId="77777777" w:rsidR="007755B0" w:rsidRDefault="00D3756A">
      <w:pPr>
        <w:pStyle w:val="a4"/>
        <w:numPr>
          <w:ilvl w:val="0"/>
          <w:numId w:val="2"/>
        </w:numPr>
        <w:tabs>
          <w:tab w:val="left" w:pos="567"/>
        </w:tabs>
        <w:spacing w:before="0"/>
        <w:ind w:left="566" w:hanging="339"/>
        <w:rPr>
          <w:i/>
          <w:sz w:val="20"/>
        </w:rPr>
      </w:pPr>
      <w:r>
        <w:rPr>
          <w:i/>
          <w:sz w:val="20"/>
        </w:rPr>
        <w:t>Fix pattern selection</w:t>
      </w:r>
    </w:p>
    <w:p w14:paraId="673396D1" w14:textId="77777777" w:rsidR="007755B0" w:rsidRPr="009E4F13" w:rsidRDefault="00D3756A">
      <w:pPr>
        <w:pStyle w:val="a3"/>
        <w:spacing w:before="60"/>
        <w:ind w:left="227" w:right="38" w:firstLine="249"/>
        <w:jc w:val="both"/>
        <w:rPr>
          <w:lang w:val="en-US"/>
        </w:rPr>
      </w:pPr>
      <w:r w:rsidRPr="009E4F13">
        <w:rPr>
          <w:lang w:val="en-US"/>
        </w:rPr>
        <w:t>Existing template-based techniques have own approaches to select the fix patterns. CAPGEN [14] uses the frequency information of fix pattern and similarity information with suspicious fault location. TBar [19] uses the child node information of the suspicious fault location to select fix pattern. Many template-based APR techniques including above techniques select fix pattern with their own approaches with fault statement information, but there are no consideration as to why this statement is wrong. They mainly utilize information suspicious statement e.g., (structure, node type, variable name). On the other hand, in case of developers, if the fault location is identified in the code, they diagnose why the source code is wrong using given failure history. Using this information, Developers repair the program. If APR techniques can get information from failed test cases and utilize it, it will be easy to decide which fix action to</w:t>
      </w:r>
      <w:r w:rsidRPr="009E4F13">
        <w:rPr>
          <w:spacing w:val="-6"/>
          <w:lang w:val="en-US"/>
        </w:rPr>
        <w:t xml:space="preserve"> </w:t>
      </w:r>
      <w:r w:rsidRPr="009E4F13">
        <w:rPr>
          <w:lang w:val="en-US"/>
        </w:rPr>
        <w:t>take.</w:t>
      </w:r>
    </w:p>
    <w:p w14:paraId="412DB11C" w14:textId="77777777" w:rsidR="007755B0" w:rsidRPr="009E4F13" w:rsidRDefault="00D3756A">
      <w:pPr>
        <w:pStyle w:val="a3"/>
        <w:ind w:left="227" w:right="40" w:firstLine="100"/>
        <w:jc w:val="both"/>
        <w:rPr>
          <w:lang w:val="en-US"/>
        </w:rPr>
      </w:pPr>
      <w:r w:rsidRPr="009E4F13">
        <w:rPr>
          <w:lang w:val="en-US"/>
        </w:rPr>
        <w:t>Fig 2 shows a defect, Chart-4, in Defects4j [22] benchmark. Line 2 is given as the bug line, then APR tools fix this code using given code snippet`s information. Most APR techniques modify the program according to the selected fix pattern without specifying which problem to fix. This leads to significant waste of resources and time. However, if we use information about the NullPointerException error message generated from test suite, we can obtain the direction of fix action. This makes program repair process easier.</w:t>
      </w:r>
    </w:p>
    <w:p w14:paraId="10F04934" w14:textId="77777777" w:rsidR="007755B0" w:rsidRPr="009E4F13" w:rsidRDefault="00D3756A">
      <w:pPr>
        <w:pStyle w:val="a3"/>
        <w:spacing w:before="1"/>
        <w:rPr>
          <w:sz w:val="17"/>
          <w:lang w:val="en-US"/>
        </w:rPr>
      </w:pPr>
      <w:r>
        <w:rPr>
          <w:noProof/>
        </w:rPr>
        <w:drawing>
          <wp:anchor distT="0" distB="0" distL="0" distR="0" simplePos="0" relativeHeight="251658240" behindDoc="0" locked="0" layoutInCell="1" allowOverlap="1" wp14:anchorId="61615B4F" wp14:editId="6EF8D09F">
            <wp:simplePos x="0" y="0"/>
            <wp:positionH relativeFrom="page">
              <wp:posOffset>707390</wp:posOffset>
            </wp:positionH>
            <wp:positionV relativeFrom="paragraph">
              <wp:posOffset>149662</wp:posOffset>
            </wp:positionV>
            <wp:extent cx="2941538" cy="75780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941538" cy="757809"/>
                    </a:xfrm>
                    <a:prstGeom prst="rect">
                      <a:avLst/>
                    </a:prstGeom>
                  </pic:spPr>
                </pic:pic>
              </a:graphicData>
            </a:graphic>
          </wp:anchor>
        </w:drawing>
      </w:r>
    </w:p>
    <w:p w14:paraId="6D35150C" w14:textId="77777777" w:rsidR="007755B0" w:rsidRPr="009E4F13" w:rsidRDefault="00D3756A">
      <w:pPr>
        <w:ind w:left="1482"/>
        <w:rPr>
          <w:b/>
          <w:sz w:val="16"/>
          <w:lang w:val="en-US"/>
        </w:rPr>
      </w:pPr>
      <w:r w:rsidRPr="009E4F13">
        <w:rPr>
          <w:b/>
          <w:sz w:val="16"/>
          <w:lang w:val="en-US"/>
        </w:rPr>
        <w:t>Fig. 2. The faulty code from Chart-4</w:t>
      </w:r>
    </w:p>
    <w:p w14:paraId="2875604D" w14:textId="77777777" w:rsidR="007755B0" w:rsidRPr="009E4F13" w:rsidRDefault="00D3756A">
      <w:pPr>
        <w:pStyle w:val="a3"/>
        <w:spacing w:before="11"/>
        <w:ind w:left="227" w:right="412"/>
        <w:rPr>
          <w:lang w:val="en-US"/>
        </w:rPr>
      </w:pPr>
      <w:r w:rsidRPr="009E4F13">
        <w:rPr>
          <w:lang w:val="en-US"/>
        </w:rPr>
        <w:br w:type="column"/>
      </w:r>
      <w:r w:rsidRPr="009E4F13">
        <w:rPr>
          <w:lang w:val="en-US"/>
        </w:rPr>
        <w:t>Figure 1 shows an overview flow of our approach. Fault localization step is necessary. It identifies a list of suspicious code locations where we apply the fix action. In our experiment, we used the perfect localization which means statement line number is given to reduce the FL noise. When the fault localization step makes a list of suspicious location, we try to select the fix pattern extracted from human patch written. In this process we utilize two different pieces of information, first is the suspicious statement context information. We traverse each child node of the suspicious statement AST and try to match each node with fix pattern predefined. Multiple fix patterns are generated for each suspicious statement.</w:t>
      </w:r>
    </w:p>
    <w:p w14:paraId="39FC3607" w14:textId="77777777" w:rsidR="007755B0" w:rsidRPr="009E4F13" w:rsidRDefault="00D3756A">
      <w:pPr>
        <w:pStyle w:val="a3"/>
        <w:ind w:left="227" w:right="391" w:firstLine="101"/>
        <w:rPr>
          <w:lang w:val="en-US"/>
        </w:rPr>
      </w:pPr>
      <w:r w:rsidRPr="009E4F13">
        <w:rPr>
          <w:lang w:val="en-US"/>
        </w:rPr>
        <w:t>Since classifying fix patterns works are similar with classifying the behavior of developers who fix bugs, consideration for bug type needs to be given to which fix action is more appropriate. This work is implemented by preferentially applying a more appropriate fix pattern for the bug, utilizing the information from the collected failed test  case error messages. In case of null pointer exception, fix patterns that are more relevant to null pointer should be  applied first. In addition, we prioritize fix patterns that should be taken for eight error types, such as when the wrong value was calculated or when the wrong index was referenced. Then, we applied this approach to 52 bugs that generated correct patches using TBar which is the most effective template-based APR tool. And we measure changes in the rank of fix pattern that generated the correct</w:t>
      </w:r>
      <w:r w:rsidRPr="009E4F13">
        <w:rPr>
          <w:spacing w:val="-1"/>
          <w:lang w:val="en-US"/>
        </w:rPr>
        <w:t xml:space="preserve"> </w:t>
      </w:r>
      <w:r w:rsidRPr="009E4F13">
        <w:rPr>
          <w:lang w:val="en-US"/>
        </w:rPr>
        <w:t>patch.</w:t>
      </w:r>
    </w:p>
    <w:p w14:paraId="1BB16C08" w14:textId="77777777" w:rsidR="007755B0" w:rsidRPr="009E4F13" w:rsidRDefault="00D3756A">
      <w:pPr>
        <w:pStyle w:val="a3"/>
        <w:spacing w:before="1"/>
        <w:ind w:left="227" w:right="443" w:firstLine="101"/>
        <w:jc w:val="both"/>
        <w:rPr>
          <w:lang w:val="en-US"/>
        </w:rPr>
      </w:pPr>
      <w:r w:rsidRPr="009E4F13">
        <w:rPr>
          <w:lang w:val="en-US"/>
        </w:rPr>
        <w:t>Table 1 shows the rank without prioritization and with prioritization results. Each patterns generate at least one to dozens of candidate patches. These pattern prioritization tasks are eventually designed to generate the right candidate patches faster and follow the process of real developers fixing bug fixes. Because selecting fix patterns is the same process as choosing what kind of fix action developers will take, utilizing error messages as a basis for selecting fix pattern can be reasonable decision making.</w:t>
      </w:r>
    </w:p>
    <w:p w14:paraId="008A3F4F" w14:textId="77777777" w:rsidR="007755B0" w:rsidRPr="009E4F13" w:rsidRDefault="007755B0">
      <w:pPr>
        <w:jc w:val="both"/>
        <w:rPr>
          <w:lang w:val="en-US"/>
        </w:rPr>
        <w:sectPr w:rsidR="007755B0" w:rsidRPr="009E4F13">
          <w:type w:val="continuous"/>
          <w:pgSz w:w="12240" w:h="15840"/>
          <w:pgMar w:top="1020" w:right="460" w:bottom="280" w:left="680" w:header="720" w:footer="720" w:gutter="0"/>
          <w:cols w:num="2" w:space="720" w:equalWidth="0">
            <w:col w:w="5303" w:space="90"/>
            <w:col w:w="5707"/>
          </w:cols>
        </w:sectPr>
      </w:pPr>
    </w:p>
    <w:p w14:paraId="52AB695A" w14:textId="77777777" w:rsidR="007755B0" w:rsidRDefault="00D3756A">
      <w:pPr>
        <w:tabs>
          <w:tab w:val="left" w:pos="2668"/>
        </w:tabs>
        <w:spacing w:before="65"/>
        <w:ind w:left="1588"/>
        <w:rPr>
          <w:sz w:val="13"/>
        </w:rPr>
      </w:pPr>
      <w:r>
        <w:rPr>
          <w:sz w:val="16"/>
        </w:rPr>
        <w:lastRenderedPageBreak/>
        <w:t>TABLE</w:t>
      </w:r>
      <w:r>
        <w:rPr>
          <w:spacing w:val="-3"/>
          <w:sz w:val="16"/>
        </w:rPr>
        <w:t xml:space="preserve"> </w:t>
      </w:r>
      <w:r>
        <w:rPr>
          <w:sz w:val="16"/>
        </w:rPr>
        <w:t>I.</w:t>
      </w:r>
      <w:r>
        <w:rPr>
          <w:sz w:val="16"/>
        </w:rPr>
        <w:tab/>
      </w:r>
      <w:r>
        <w:rPr>
          <w:sz w:val="13"/>
        </w:rPr>
        <w:t>FIX PATTERN</w:t>
      </w:r>
      <w:r>
        <w:rPr>
          <w:spacing w:val="-2"/>
          <w:sz w:val="13"/>
        </w:rPr>
        <w:t xml:space="preserve"> </w:t>
      </w:r>
      <w:r>
        <w:rPr>
          <w:sz w:val="13"/>
        </w:rPr>
        <w:t>RANK</w:t>
      </w:r>
    </w:p>
    <w:p w14:paraId="14F58F9F" w14:textId="77777777" w:rsidR="007755B0" w:rsidRDefault="00D3756A">
      <w:pPr>
        <w:pStyle w:val="a3"/>
        <w:rPr>
          <w:sz w:val="22"/>
        </w:rPr>
      </w:pPr>
      <w:r>
        <w:br w:type="column"/>
      </w:r>
    </w:p>
    <w:p w14:paraId="2B93713F" w14:textId="77777777" w:rsidR="007755B0" w:rsidRDefault="007755B0">
      <w:pPr>
        <w:pStyle w:val="a3"/>
        <w:rPr>
          <w:sz w:val="19"/>
        </w:rPr>
      </w:pPr>
    </w:p>
    <w:p w14:paraId="526C575A" w14:textId="77777777" w:rsidR="007755B0" w:rsidRDefault="0096476B">
      <w:pPr>
        <w:pStyle w:val="a4"/>
        <w:numPr>
          <w:ilvl w:val="0"/>
          <w:numId w:val="3"/>
        </w:numPr>
        <w:tabs>
          <w:tab w:val="left" w:pos="3605"/>
        </w:tabs>
        <w:spacing w:before="0"/>
        <w:ind w:left="3604" w:hanging="427"/>
        <w:jc w:val="left"/>
        <w:rPr>
          <w:sz w:val="20"/>
        </w:rPr>
      </w:pPr>
      <w:r>
        <w:pict w14:anchorId="5A684551">
          <v:shapetype id="_x0000_t202" coordsize="21600,21600" o:spt="202" path="m,l,21600r21600,l21600,xe">
            <v:stroke joinstyle="miter"/>
            <v:path gradientshapeok="t" o:connecttype="rect"/>
          </v:shapetype>
          <v:shape id="_x0000_s1026" type="#_x0000_t202" style="position:absolute;left:0;text-align:left;margin-left:49.55pt;margin-top:-5.3pt;width:243.45pt;height:628.1pt;z-index:1048;mso-position-horizontal-relative:page" filled="f" stroked="f">
            <v:textbox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91"/>
                    <w:gridCol w:w="1870"/>
                    <w:gridCol w:w="1800"/>
                  </w:tblGrid>
                  <w:tr w:rsidR="007755B0" w14:paraId="20B98276" w14:textId="77777777">
                    <w:trPr>
                      <w:trHeight w:val="240"/>
                    </w:trPr>
                    <w:tc>
                      <w:tcPr>
                        <w:tcW w:w="1191" w:type="dxa"/>
                        <w:vMerge w:val="restart"/>
                      </w:tcPr>
                      <w:p w14:paraId="3885D86D" w14:textId="77777777" w:rsidR="007755B0" w:rsidRDefault="00D3756A">
                        <w:pPr>
                          <w:pStyle w:val="TableParagraph"/>
                          <w:spacing w:before="151"/>
                          <w:ind w:left="331"/>
                          <w:jc w:val="left"/>
                          <w:rPr>
                            <w:b/>
                            <w:sz w:val="16"/>
                          </w:rPr>
                        </w:pPr>
                        <w:r>
                          <w:rPr>
                            <w:b/>
                            <w:sz w:val="16"/>
                          </w:rPr>
                          <w:t>Budged</w:t>
                        </w:r>
                      </w:p>
                    </w:tc>
                    <w:tc>
                      <w:tcPr>
                        <w:tcW w:w="3670" w:type="dxa"/>
                        <w:gridSpan w:val="2"/>
                      </w:tcPr>
                      <w:p w14:paraId="01CC9695" w14:textId="77777777" w:rsidR="007755B0" w:rsidRDefault="00D3756A">
                        <w:pPr>
                          <w:pStyle w:val="TableParagraph"/>
                          <w:spacing w:before="28"/>
                          <w:ind w:left="1371" w:right="1368"/>
                          <w:rPr>
                            <w:b/>
                            <w:sz w:val="16"/>
                          </w:rPr>
                        </w:pPr>
                        <w:r>
                          <w:rPr>
                            <w:b/>
                            <w:sz w:val="16"/>
                          </w:rPr>
                          <w:t>Pattern rank</w:t>
                        </w:r>
                      </w:p>
                    </w:tc>
                  </w:tr>
                  <w:tr w:rsidR="007755B0" w14:paraId="2D79662E" w14:textId="77777777">
                    <w:trPr>
                      <w:trHeight w:val="239"/>
                    </w:trPr>
                    <w:tc>
                      <w:tcPr>
                        <w:tcW w:w="1191" w:type="dxa"/>
                        <w:vMerge/>
                        <w:tcBorders>
                          <w:top w:val="nil"/>
                        </w:tcBorders>
                      </w:tcPr>
                      <w:p w14:paraId="07CEA26B" w14:textId="77777777" w:rsidR="007755B0" w:rsidRDefault="007755B0">
                        <w:pPr>
                          <w:rPr>
                            <w:sz w:val="2"/>
                            <w:szCs w:val="2"/>
                          </w:rPr>
                        </w:pPr>
                      </w:p>
                    </w:tc>
                    <w:tc>
                      <w:tcPr>
                        <w:tcW w:w="1870" w:type="dxa"/>
                      </w:tcPr>
                      <w:p w14:paraId="1D399A2C" w14:textId="77777777" w:rsidR="007755B0" w:rsidRDefault="00D3756A">
                        <w:pPr>
                          <w:pStyle w:val="TableParagraph"/>
                          <w:spacing w:before="32"/>
                          <w:ind w:left="258" w:right="253"/>
                          <w:rPr>
                            <w:b/>
                            <w:i/>
                            <w:sz w:val="15"/>
                          </w:rPr>
                        </w:pPr>
                        <w:r>
                          <w:rPr>
                            <w:b/>
                            <w:i/>
                            <w:sz w:val="15"/>
                          </w:rPr>
                          <w:t>without prioritization</w:t>
                        </w:r>
                      </w:p>
                    </w:tc>
                    <w:tc>
                      <w:tcPr>
                        <w:tcW w:w="1800" w:type="dxa"/>
                      </w:tcPr>
                      <w:p w14:paraId="45DC3F69" w14:textId="77777777" w:rsidR="007755B0" w:rsidRDefault="00D3756A">
                        <w:pPr>
                          <w:pStyle w:val="TableParagraph"/>
                          <w:spacing w:before="32"/>
                          <w:ind w:left="314" w:right="310"/>
                          <w:rPr>
                            <w:b/>
                            <w:i/>
                            <w:sz w:val="15"/>
                          </w:rPr>
                        </w:pPr>
                        <w:r>
                          <w:rPr>
                            <w:b/>
                            <w:i/>
                            <w:sz w:val="15"/>
                          </w:rPr>
                          <w:t>with Prioritization</w:t>
                        </w:r>
                      </w:p>
                    </w:tc>
                  </w:tr>
                  <w:tr w:rsidR="007755B0" w14:paraId="5DFA4ED0" w14:textId="77777777">
                    <w:trPr>
                      <w:trHeight w:val="227"/>
                    </w:trPr>
                    <w:tc>
                      <w:tcPr>
                        <w:tcW w:w="1191" w:type="dxa"/>
                      </w:tcPr>
                      <w:p w14:paraId="2551ADAE" w14:textId="77777777" w:rsidR="007755B0" w:rsidRDefault="00D3756A">
                        <w:pPr>
                          <w:pStyle w:val="TableParagraph"/>
                          <w:jc w:val="left"/>
                          <w:rPr>
                            <w:sz w:val="16"/>
                          </w:rPr>
                        </w:pPr>
                        <w:r>
                          <w:rPr>
                            <w:sz w:val="16"/>
                          </w:rPr>
                          <w:t>Chart_1</w:t>
                        </w:r>
                      </w:p>
                    </w:tc>
                    <w:tc>
                      <w:tcPr>
                        <w:tcW w:w="1870" w:type="dxa"/>
                      </w:tcPr>
                      <w:p w14:paraId="4980C42D" w14:textId="77777777" w:rsidR="007755B0" w:rsidRDefault="00D3756A">
                        <w:pPr>
                          <w:pStyle w:val="TableParagraph"/>
                          <w:ind w:left="5"/>
                          <w:rPr>
                            <w:sz w:val="16"/>
                          </w:rPr>
                        </w:pPr>
                        <w:r>
                          <w:rPr>
                            <w:sz w:val="16"/>
                          </w:rPr>
                          <w:t>1</w:t>
                        </w:r>
                      </w:p>
                    </w:tc>
                    <w:tc>
                      <w:tcPr>
                        <w:tcW w:w="1800" w:type="dxa"/>
                      </w:tcPr>
                      <w:p w14:paraId="6BF2D5A0" w14:textId="77777777" w:rsidR="007755B0" w:rsidRDefault="00D3756A">
                        <w:pPr>
                          <w:pStyle w:val="TableParagraph"/>
                          <w:ind w:left="3"/>
                          <w:rPr>
                            <w:sz w:val="16"/>
                          </w:rPr>
                        </w:pPr>
                        <w:r>
                          <w:rPr>
                            <w:sz w:val="16"/>
                          </w:rPr>
                          <w:t>1</w:t>
                        </w:r>
                      </w:p>
                    </w:tc>
                  </w:tr>
                  <w:tr w:rsidR="007755B0" w14:paraId="360B2BA8" w14:textId="77777777">
                    <w:trPr>
                      <w:trHeight w:val="225"/>
                    </w:trPr>
                    <w:tc>
                      <w:tcPr>
                        <w:tcW w:w="1191" w:type="dxa"/>
                      </w:tcPr>
                      <w:p w14:paraId="66AE6CC8" w14:textId="77777777" w:rsidR="007755B0" w:rsidRDefault="00D3756A">
                        <w:pPr>
                          <w:pStyle w:val="TableParagraph"/>
                          <w:spacing w:line="182" w:lineRule="exact"/>
                          <w:jc w:val="left"/>
                          <w:rPr>
                            <w:sz w:val="16"/>
                          </w:rPr>
                        </w:pPr>
                        <w:r>
                          <w:rPr>
                            <w:sz w:val="16"/>
                          </w:rPr>
                          <w:t>Chart_4</w:t>
                        </w:r>
                      </w:p>
                    </w:tc>
                    <w:tc>
                      <w:tcPr>
                        <w:tcW w:w="1870" w:type="dxa"/>
                      </w:tcPr>
                      <w:p w14:paraId="4C903216" w14:textId="77777777" w:rsidR="007755B0" w:rsidRDefault="00D3756A">
                        <w:pPr>
                          <w:pStyle w:val="TableParagraph"/>
                          <w:spacing w:line="182" w:lineRule="exact"/>
                          <w:ind w:left="5"/>
                          <w:rPr>
                            <w:sz w:val="16"/>
                          </w:rPr>
                        </w:pPr>
                        <w:r>
                          <w:rPr>
                            <w:sz w:val="16"/>
                          </w:rPr>
                          <w:t>3</w:t>
                        </w:r>
                      </w:p>
                    </w:tc>
                    <w:tc>
                      <w:tcPr>
                        <w:tcW w:w="1800" w:type="dxa"/>
                      </w:tcPr>
                      <w:p w14:paraId="52DE5261" w14:textId="77777777" w:rsidR="007755B0" w:rsidRDefault="00D3756A">
                        <w:pPr>
                          <w:pStyle w:val="TableParagraph"/>
                          <w:spacing w:line="182" w:lineRule="exact"/>
                          <w:ind w:left="3"/>
                          <w:rPr>
                            <w:sz w:val="16"/>
                          </w:rPr>
                        </w:pPr>
                        <w:r>
                          <w:rPr>
                            <w:sz w:val="16"/>
                          </w:rPr>
                          <w:t>1</w:t>
                        </w:r>
                      </w:p>
                    </w:tc>
                  </w:tr>
                  <w:tr w:rsidR="007755B0" w14:paraId="4D272C04" w14:textId="77777777">
                    <w:trPr>
                      <w:trHeight w:val="227"/>
                    </w:trPr>
                    <w:tc>
                      <w:tcPr>
                        <w:tcW w:w="1191" w:type="dxa"/>
                      </w:tcPr>
                      <w:p w14:paraId="65968C65" w14:textId="77777777" w:rsidR="007755B0" w:rsidRDefault="00D3756A">
                        <w:pPr>
                          <w:pStyle w:val="TableParagraph"/>
                          <w:jc w:val="left"/>
                          <w:rPr>
                            <w:sz w:val="16"/>
                          </w:rPr>
                        </w:pPr>
                        <w:r>
                          <w:rPr>
                            <w:sz w:val="16"/>
                          </w:rPr>
                          <w:t>Chart_8</w:t>
                        </w:r>
                      </w:p>
                    </w:tc>
                    <w:tc>
                      <w:tcPr>
                        <w:tcW w:w="1870" w:type="dxa"/>
                      </w:tcPr>
                      <w:p w14:paraId="5B94D9A7" w14:textId="77777777" w:rsidR="007755B0" w:rsidRDefault="00D3756A">
                        <w:pPr>
                          <w:pStyle w:val="TableParagraph"/>
                          <w:ind w:left="5"/>
                          <w:rPr>
                            <w:sz w:val="16"/>
                          </w:rPr>
                        </w:pPr>
                        <w:r>
                          <w:rPr>
                            <w:sz w:val="16"/>
                          </w:rPr>
                          <w:t>1</w:t>
                        </w:r>
                      </w:p>
                    </w:tc>
                    <w:tc>
                      <w:tcPr>
                        <w:tcW w:w="1800" w:type="dxa"/>
                      </w:tcPr>
                      <w:p w14:paraId="786EC923" w14:textId="77777777" w:rsidR="007755B0" w:rsidRDefault="00D3756A">
                        <w:pPr>
                          <w:pStyle w:val="TableParagraph"/>
                          <w:ind w:left="3"/>
                          <w:rPr>
                            <w:sz w:val="16"/>
                          </w:rPr>
                        </w:pPr>
                        <w:r>
                          <w:rPr>
                            <w:sz w:val="16"/>
                          </w:rPr>
                          <w:t>1</w:t>
                        </w:r>
                      </w:p>
                    </w:tc>
                  </w:tr>
                  <w:tr w:rsidR="007755B0" w14:paraId="222FAF96" w14:textId="77777777">
                    <w:trPr>
                      <w:trHeight w:val="227"/>
                    </w:trPr>
                    <w:tc>
                      <w:tcPr>
                        <w:tcW w:w="1191" w:type="dxa"/>
                      </w:tcPr>
                      <w:p w14:paraId="72D0694C" w14:textId="77777777" w:rsidR="007755B0" w:rsidRDefault="00D3756A">
                        <w:pPr>
                          <w:pStyle w:val="TableParagraph"/>
                          <w:jc w:val="left"/>
                          <w:rPr>
                            <w:sz w:val="16"/>
                          </w:rPr>
                        </w:pPr>
                        <w:r>
                          <w:rPr>
                            <w:sz w:val="16"/>
                          </w:rPr>
                          <w:t>Chart_9</w:t>
                        </w:r>
                      </w:p>
                    </w:tc>
                    <w:tc>
                      <w:tcPr>
                        <w:tcW w:w="1870" w:type="dxa"/>
                      </w:tcPr>
                      <w:p w14:paraId="40646C44" w14:textId="77777777" w:rsidR="007755B0" w:rsidRDefault="00D3756A">
                        <w:pPr>
                          <w:pStyle w:val="TableParagraph"/>
                          <w:ind w:left="5"/>
                          <w:rPr>
                            <w:sz w:val="16"/>
                          </w:rPr>
                        </w:pPr>
                        <w:r>
                          <w:rPr>
                            <w:sz w:val="16"/>
                          </w:rPr>
                          <w:t>2</w:t>
                        </w:r>
                      </w:p>
                    </w:tc>
                    <w:tc>
                      <w:tcPr>
                        <w:tcW w:w="1800" w:type="dxa"/>
                      </w:tcPr>
                      <w:p w14:paraId="679A36A8" w14:textId="77777777" w:rsidR="007755B0" w:rsidRDefault="00D3756A">
                        <w:pPr>
                          <w:pStyle w:val="TableParagraph"/>
                          <w:ind w:left="3"/>
                          <w:rPr>
                            <w:sz w:val="16"/>
                          </w:rPr>
                        </w:pPr>
                        <w:r>
                          <w:rPr>
                            <w:sz w:val="16"/>
                          </w:rPr>
                          <w:t>1</w:t>
                        </w:r>
                      </w:p>
                    </w:tc>
                  </w:tr>
                  <w:tr w:rsidR="007755B0" w14:paraId="5BC7EF85" w14:textId="77777777">
                    <w:trPr>
                      <w:trHeight w:val="225"/>
                    </w:trPr>
                    <w:tc>
                      <w:tcPr>
                        <w:tcW w:w="1191" w:type="dxa"/>
                      </w:tcPr>
                      <w:p w14:paraId="1A6FDE31" w14:textId="77777777" w:rsidR="007755B0" w:rsidRDefault="00D3756A">
                        <w:pPr>
                          <w:pStyle w:val="TableParagraph"/>
                          <w:spacing w:line="182" w:lineRule="exact"/>
                          <w:jc w:val="left"/>
                          <w:rPr>
                            <w:sz w:val="16"/>
                          </w:rPr>
                        </w:pPr>
                        <w:r>
                          <w:rPr>
                            <w:sz w:val="16"/>
                          </w:rPr>
                          <w:t>Chart_11</w:t>
                        </w:r>
                      </w:p>
                    </w:tc>
                    <w:tc>
                      <w:tcPr>
                        <w:tcW w:w="1870" w:type="dxa"/>
                      </w:tcPr>
                      <w:p w14:paraId="50ABC954" w14:textId="77777777" w:rsidR="007755B0" w:rsidRDefault="00D3756A">
                        <w:pPr>
                          <w:pStyle w:val="TableParagraph"/>
                          <w:spacing w:line="182" w:lineRule="exact"/>
                          <w:ind w:left="5"/>
                          <w:rPr>
                            <w:sz w:val="16"/>
                          </w:rPr>
                        </w:pPr>
                        <w:r>
                          <w:rPr>
                            <w:sz w:val="16"/>
                          </w:rPr>
                          <w:t>1</w:t>
                        </w:r>
                      </w:p>
                    </w:tc>
                    <w:tc>
                      <w:tcPr>
                        <w:tcW w:w="1800" w:type="dxa"/>
                      </w:tcPr>
                      <w:p w14:paraId="695778F3" w14:textId="77777777" w:rsidR="007755B0" w:rsidRDefault="00D3756A">
                        <w:pPr>
                          <w:pStyle w:val="TableParagraph"/>
                          <w:spacing w:line="182" w:lineRule="exact"/>
                          <w:ind w:left="3"/>
                          <w:rPr>
                            <w:sz w:val="16"/>
                          </w:rPr>
                        </w:pPr>
                        <w:r>
                          <w:rPr>
                            <w:sz w:val="16"/>
                          </w:rPr>
                          <w:t>1</w:t>
                        </w:r>
                      </w:p>
                    </w:tc>
                  </w:tr>
                  <w:tr w:rsidR="007755B0" w14:paraId="0F88F9C3" w14:textId="77777777">
                    <w:trPr>
                      <w:trHeight w:val="227"/>
                    </w:trPr>
                    <w:tc>
                      <w:tcPr>
                        <w:tcW w:w="1191" w:type="dxa"/>
                      </w:tcPr>
                      <w:p w14:paraId="203CBB14" w14:textId="77777777" w:rsidR="007755B0" w:rsidRDefault="00D3756A">
                        <w:pPr>
                          <w:pStyle w:val="TableParagraph"/>
                          <w:jc w:val="left"/>
                          <w:rPr>
                            <w:sz w:val="16"/>
                          </w:rPr>
                        </w:pPr>
                        <w:r>
                          <w:rPr>
                            <w:sz w:val="16"/>
                          </w:rPr>
                          <w:t>Chart_12</w:t>
                        </w:r>
                      </w:p>
                    </w:tc>
                    <w:tc>
                      <w:tcPr>
                        <w:tcW w:w="1870" w:type="dxa"/>
                      </w:tcPr>
                      <w:p w14:paraId="54E1A81C" w14:textId="77777777" w:rsidR="007755B0" w:rsidRDefault="00D3756A">
                        <w:pPr>
                          <w:pStyle w:val="TableParagraph"/>
                          <w:ind w:left="5"/>
                          <w:rPr>
                            <w:sz w:val="16"/>
                          </w:rPr>
                        </w:pPr>
                        <w:r>
                          <w:rPr>
                            <w:sz w:val="16"/>
                          </w:rPr>
                          <w:t>5</w:t>
                        </w:r>
                      </w:p>
                    </w:tc>
                    <w:tc>
                      <w:tcPr>
                        <w:tcW w:w="1800" w:type="dxa"/>
                      </w:tcPr>
                      <w:p w14:paraId="6FFB1CB3" w14:textId="77777777" w:rsidR="007755B0" w:rsidRDefault="00D3756A">
                        <w:pPr>
                          <w:pStyle w:val="TableParagraph"/>
                          <w:ind w:left="3"/>
                          <w:rPr>
                            <w:sz w:val="16"/>
                          </w:rPr>
                        </w:pPr>
                        <w:r>
                          <w:rPr>
                            <w:sz w:val="16"/>
                          </w:rPr>
                          <w:t>5</w:t>
                        </w:r>
                      </w:p>
                    </w:tc>
                  </w:tr>
                  <w:tr w:rsidR="007755B0" w14:paraId="1D78A156" w14:textId="77777777">
                    <w:trPr>
                      <w:trHeight w:val="227"/>
                    </w:trPr>
                    <w:tc>
                      <w:tcPr>
                        <w:tcW w:w="1191" w:type="dxa"/>
                      </w:tcPr>
                      <w:p w14:paraId="14E275B3" w14:textId="77777777" w:rsidR="007755B0" w:rsidRDefault="00D3756A">
                        <w:pPr>
                          <w:pStyle w:val="TableParagraph"/>
                          <w:jc w:val="left"/>
                          <w:rPr>
                            <w:sz w:val="16"/>
                          </w:rPr>
                        </w:pPr>
                        <w:r>
                          <w:rPr>
                            <w:sz w:val="16"/>
                          </w:rPr>
                          <w:t>Chart_19</w:t>
                        </w:r>
                      </w:p>
                    </w:tc>
                    <w:tc>
                      <w:tcPr>
                        <w:tcW w:w="1870" w:type="dxa"/>
                      </w:tcPr>
                      <w:p w14:paraId="4ECA0EEC" w14:textId="77777777" w:rsidR="007755B0" w:rsidRDefault="00D3756A">
                        <w:pPr>
                          <w:pStyle w:val="TableParagraph"/>
                          <w:ind w:left="5"/>
                          <w:rPr>
                            <w:sz w:val="16"/>
                          </w:rPr>
                        </w:pPr>
                        <w:r>
                          <w:rPr>
                            <w:sz w:val="16"/>
                          </w:rPr>
                          <w:t>1</w:t>
                        </w:r>
                      </w:p>
                    </w:tc>
                    <w:tc>
                      <w:tcPr>
                        <w:tcW w:w="1800" w:type="dxa"/>
                      </w:tcPr>
                      <w:p w14:paraId="38AB44BC" w14:textId="77777777" w:rsidR="007755B0" w:rsidRDefault="00D3756A">
                        <w:pPr>
                          <w:pStyle w:val="TableParagraph"/>
                          <w:ind w:left="3"/>
                          <w:rPr>
                            <w:sz w:val="16"/>
                          </w:rPr>
                        </w:pPr>
                        <w:r>
                          <w:rPr>
                            <w:sz w:val="16"/>
                          </w:rPr>
                          <w:t>1</w:t>
                        </w:r>
                      </w:p>
                    </w:tc>
                  </w:tr>
                  <w:tr w:rsidR="007755B0" w14:paraId="4EB1E322" w14:textId="77777777">
                    <w:trPr>
                      <w:trHeight w:val="227"/>
                    </w:trPr>
                    <w:tc>
                      <w:tcPr>
                        <w:tcW w:w="1191" w:type="dxa"/>
                      </w:tcPr>
                      <w:p w14:paraId="37D22D32" w14:textId="77777777" w:rsidR="007755B0" w:rsidRDefault="00D3756A">
                        <w:pPr>
                          <w:pStyle w:val="TableParagraph"/>
                          <w:jc w:val="left"/>
                          <w:rPr>
                            <w:sz w:val="16"/>
                          </w:rPr>
                        </w:pPr>
                        <w:r>
                          <w:rPr>
                            <w:sz w:val="16"/>
                          </w:rPr>
                          <w:t>Chart_20</w:t>
                        </w:r>
                      </w:p>
                    </w:tc>
                    <w:tc>
                      <w:tcPr>
                        <w:tcW w:w="1870" w:type="dxa"/>
                      </w:tcPr>
                      <w:p w14:paraId="151C9F8C" w14:textId="77777777" w:rsidR="007755B0" w:rsidRDefault="00D3756A">
                        <w:pPr>
                          <w:pStyle w:val="TableParagraph"/>
                          <w:ind w:left="5"/>
                          <w:rPr>
                            <w:sz w:val="16"/>
                          </w:rPr>
                        </w:pPr>
                        <w:r>
                          <w:rPr>
                            <w:sz w:val="16"/>
                          </w:rPr>
                          <w:t>1</w:t>
                        </w:r>
                      </w:p>
                    </w:tc>
                    <w:tc>
                      <w:tcPr>
                        <w:tcW w:w="1800" w:type="dxa"/>
                      </w:tcPr>
                      <w:p w14:paraId="0621832C" w14:textId="77777777" w:rsidR="007755B0" w:rsidRDefault="00D3756A">
                        <w:pPr>
                          <w:pStyle w:val="TableParagraph"/>
                          <w:ind w:left="3"/>
                          <w:rPr>
                            <w:sz w:val="16"/>
                          </w:rPr>
                        </w:pPr>
                        <w:r>
                          <w:rPr>
                            <w:sz w:val="16"/>
                          </w:rPr>
                          <w:t>1</w:t>
                        </w:r>
                      </w:p>
                    </w:tc>
                  </w:tr>
                  <w:tr w:rsidR="007755B0" w14:paraId="47133D5B" w14:textId="77777777">
                    <w:trPr>
                      <w:trHeight w:val="225"/>
                    </w:trPr>
                    <w:tc>
                      <w:tcPr>
                        <w:tcW w:w="1191" w:type="dxa"/>
                      </w:tcPr>
                      <w:p w14:paraId="19637961" w14:textId="77777777" w:rsidR="007755B0" w:rsidRDefault="00D3756A">
                        <w:pPr>
                          <w:pStyle w:val="TableParagraph"/>
                          <w:spacing w:before="21"/>
                          <w:jc w:val="left"/>
                          <w:rPr>
                            <w:sz w:val="16"/>
                          </w:rPr>
                        </w:pPr>
                        <w:r>
                          <w:rPr>
                            <w:sz w:val="16"/>
                          </w:rPr>
                          <w:t>Chart_24</w:t>
                        </w:r>
                      </w:p>
                    </w:tc>
                    <w:tc>
                      <w:tcPr>
                        <w:tcW w:w="1870" w:type="dxa"/>
                      </w:tcPr>
                      <w:p w14:paraId="1834328A" w14:textId="77777777" w:rsidR="007755B0" w:rsidRDefault="00D3756A">
                        <w:pPr>
                          <w:pStyle w:val="TableParagraph"/>
                          <w:spacing w:before="21"/>
                          <w:ind w:left="5"/>
                          <w:rPr>
                            <w:sz w:val="16"/>
                          </w:rPr>
                        </w:pPr>
                        <w:r>
                          <w:rPr>
                            <w:sz w:val="16"/>
                          </w:rPr>
                          <w:t>2</w:t>
                        </w:r>
                      </w:p>
                    </w:tc>
                    <w:tc>
                      <w:tcPr>
                        <w:tcW w:w="1800" w:type="dxa"/>
                      </w:tcPr>
                      <w:p w14:paraId="2583A9BB" w14:textId="77777777" w:rsidR="007755B0" w:rsidRDefault="00D3756A">
                        <w:pPr>
                          <w:pStyle w:val="TableParagraph"/>
                          <w:spacing w:before="21"/>
                          <w:ind w:left="3"/>
                          <w:rPr>
                            <w:sz w:val="16"/>
                          </w:rPr>
                        </w:pPr>
                        <w:r>
                          <w:rPr>
                            <w:sz w:val="16"/>
                          </w:rPr>
                          <w:t>1</w:t>
                        </w:r>
                      </w:p>
                    </w:tc>
                  </w:tr>
                  <w:tr w:rsidR="007755B0" w14:paraId="6347D4D0" w14:textId="77777777">
                    <w:trPr>
                      <w:trHeight w:val="227"/>
                    </w:trPr>
                    <w:tc>
                      <w:tcPr>
                        <w:tcW w:w="1191" w:type="dxa"/>
                      </w:tcPr>
                      <w:p w14:paraId="48259E68" w14:textId="77777777" w:rsidR="007755B0" w:rsidRDefault="00D3756A">
                        <w:pPr>
                          <w:pStyle w:val="TableParagraph"/>
                          <w:jc w:val="left"/>
                          <w:rPr>
                            <w:sz w:val="16"/>
                          </w:rPr>
                        </w:pPr>
                        <w:r>
                          <w:rPr>
                            <w:sz w:val="16"/>
                          </w:rPr>
                          <w:t>Chart_26</w:t>
                        </w:r>
                      </w:p>
                    </w:tc>
                    <w:tc>
                      <w:tcPr>
                        <w:tcW w:w="1870" w:type="dxa"/>
                      </w:tcPr>
                      <w:p w14:paraId="663AC728" w14:textId="77777777" w:rsidR="007755B0" w:rsidRDefault="00D3756A">
                        <w:pPr>
                          <w:pStyle w:val="TableParagraph"/>
                          <w:ind w:left="5"/>
                          <w:rPr>
                            <w:sz w:val="16"/>
                          </w:rPr>
                        </w:pPr>
                        <w:r>
                          <w:rPr>
                            <w:sz w:val="16"/>
                          </w:rPr>
                          <w:t>2</w:t>
                        </w:r>
                      </w:p>
                    </w:tc>
                    <w:tc>
                      <w:tcPr>
                        <w:tcW w:w="1800" w:type="dxa"/>
                      </w:tcPr>
                      <w:p w14:paraId="77F73F64" w14:textId="77777777" w:rsidR="007755B0" w:rsidRDefault="00D3756A">
                        <w:pPr>
                          <w:pStyle w:val="TableParagraph"/>
                          <w:ind w:left="3"/>
                          <w:rPr>
                            <w:sz w:val="16"/>
                          </w:rPr>
                        </w:pPr>
                        <w:r>
                          <w:rPr>
                            <w:sz w:val="16"/>
                          </w:rPr>
                          <w:t>2</w:t>
                        </w:r>
                      </w:p>
                    </w:tc>
                  </w:tr>
                  <w:tr w:rsidR="007755B0" w14:paraId="5A1936F6" w14:textId="77777777">
                    <w:trPr>
                      <w:trHeight w:val="227"/>
                    </w:trPr>
                    <w:tc>
                      <w:tcPr>
                        <w:tcW w:w="1191" w:type="dxa"/>
                      </w:tcPr>
                      <w:p w14:paraId="55BC2892" w14:textId="77777777" w:rsidR="007755B0" w:rsidRDefault="00D3756A">
                        <w:pPr>
                          <w:pStyle w:val="TableParagraph"/>
                          <w:jc w:val="left"/>
                          <w:rPr>
                            <w:sz w:val="16"/>
                          </w:rPr>
                        </w:pPr>
                        <w:r>
                          <w:rPr>
                            <w:sz w:val="16"/>
                          </w:rPr>
                          <w:t>Closure_2</w:t>
                        </w:r>
                      </w:p>
                    </w:tc>
                    <w:tc>
                      <w:tcPr>
                        <w:tcW w:w="1870" w:type="dxa"/>
                      </w:tcPr>
                      <w:p w14:paraId="2E6D504B" w14:textId="77777777" w:rsidR="007755B0" w:rsidRDefault="00D3756A">
                        <w:pPr>
                          <w:pStyle w:val="TableParagraph"/>
                          <w:ind w:left="5"/>
                          <w:rPr>
                            <w:sz w:val="16"/>
                          </w:rPr>
                        </w:pPr>
                        <w:r>
                          <w:rPr>
                            <w:sz w:val="16"/>
                          </w:rPr>
                          <w:t>2</w:t>
                        </w:r>
                      </w:p>
                    </w:tc>
                    <w:tc>
                      <w:tcPr>
                        <w:tcW w:w="1800" w:type="dxa"/>
                      </w:tcPr>
                      <w:p w14:paraId="32AE0C43" w14:textId="77777777" w:rsidR="007755B0" w:rsidRDefault="00D3756A">
                        <w:pPr>
                          <w:pStyle w:val="TableParagraph"/>
                          <w:ind w:left="3"/>
                          <w:rPr>
                            <w:sz w:val="16"/>
                          </w:rPr>
                        </w:pPr>
                        <w:r>
                          <w:rPr>
                            <w:sz w:val="16"/>
                          </w:rPr>
                          <w:t>1</w:t>
                        </w:r>
                      </w:p>
                    </w:tc>
                  </w:tr>
                  <w:tr w:rsidR="007755B0" w14:paraId="153CBBDE" w14:textId="77777777">
                    <w:trPr>
                      <w:trHeight w:val="225"/>
                    </w:trPr>
                    <w:tc>
                      <w:tcPr>
                        <w:tcW w:w="1191" w:type="dxa"/>
                      </w:tcPr>
                      <w:p w14:paraId="145E664B" w14:textId="77777777" w:rsidR="007755B0" w:rsidRDefault="00D3756A">
                        <w:pPr>
                          <w:pStyle w:val="TableParagraph"/>
                          <w:spacing w:before="21"/>
                          <w:jc w:val="left"/>
                          <w:rPr>
                            <w:sz w:val="16"/>
                          </w:rPr>
                        </w:pPr>
                        <w:r>
                          <w:rPr>
                            <w:sz w:val="16"/>
                          </w:rPr>
                          <w:t>Closure_4</w:t>
                        </w:r>
                      </w:p>
                    </w:tc>
                    <w:tc>
                      <w:tcPr>
                        <w:tcW w:w="1870" w:type="dxa"/>
                      </w:tcPr>
                      <w:p w14:paraId="04870672" w14:textId="77777777" w:rsidR="007755B0" w:rsidRDefault="00D3756A">
                        <w:pPr>
                          <w:pStyle w:val="TableParagraph"/>
                          <w:spacing w:before="21"/>
                          <w:ind w:left="5"/>
                          <w:rPr>
                            <w:sz w:val="16"/>
                          </w:rPr>
                        </w:pPr>
                        <w:r>
                          <w:rPr>
                            <w:sz w:val="16"/>
                          </w:rPr>
                          <w:t>1</w:t>
                        </w:r>
                      </w:p>
                    </w:tc>
                    <w:tc>
                      <w:tcPr>
                        <w:tcW w:w="1800" w:type="dxa"/>
                      </w:tcPr>
                      <w:p w14:paraId="4B0EE38F" w14:textId="77777777" w:rsidR="007755B0" w:rsidRDefault="00D3756A">
                        <w:pPr>
                          <w:pStyle w:val="TableParagraph"/>
                          <w:spacing w:before="21"/>
                          <w:ind w:left="3"/>
                          <w:rPr>
                            <w:sz w:val="16"/>
                          </w:rPr>
                        </w:pPr>
                        <w:r>
                          <w:rPr>
                            <w:sz w:val="16"/>
                          </w:rPr>
                          <w:t>1</w:t>
                        </w:r>
                      </w:p>
                    </w:tc>
                  </w:tr>
                  <w:tr w:rsidR="007755B0" w14:paraId="136E8839" w14:textId="77777777">
                    <w:trPr>
                      <w:trHeight w:val="227"/>
                    </w:trPr>
                    <w:tc>
                      <w:tcPr>
                        <w:tcW w:w="1191" w:type="dxa"/>
                      </w:tcPr>
                      <w:p w14:paraId="56000219" w14:textId="77777777" w:rsidR="007755B0" w:rsidRDefault="00D3756A">
                        <w:pPr>
                          <w:pStyle w:val="TableParagraph"/>
                          <w:jc w:val="left"/>
                          <w:rPr>
                            <w:sz w:val="16"/>
                          </w:rPr>
                        </w:pPr>
                        <w:r>
                          <w:rPr>
                            <w:sz w:val="16"/>
                          </w:rPr>
                          <w:t>Closure_10</w:t>
                        </w:r>
                      </w:p>
                    </w:tc>
                    <w:tc>
                      <w:tcPr>
                        <w:tcW w:w="1870" w:type="dxa"/>
                      </w:tcPr>
                      <w:p w14:paraId="595D59BD" w14:textId="77777777" w:rsidR="007755B0" w:rsidRDefault="00D3756A">
                        <w:pPr>
                          <w:pStyle w:val="TableParagraph"/>
                          <w:ind w:left="5"/>
                          <w:rPr>
                            <w:sz w:val="16"/>
                          </w:rPr>
                        </w:pPr>
                        <w:r>
                          <w:rPr>
                            <w:sz w:val="16"/>
                          </w:rPr>
                          <w:t>1</w:t>
                        </w:r>
                      </w:p>
                    </w:tc>
                    <w:tc>
                      <w:tcPr>
                        <w:tcW w:w="1800" w:type="dxa"/>
                      </w:tcPr>
                      <w:p w14:paraId="6D488DA3" w14:textId="77777777" w:rsidR="007755B0" w:rsidRDefault="00D3756A">
                        <w:pPr>
                          <w:pStyle w:val="TableParagraph"/>
                          <w:ind w:left="3"/>
                          <w:rPr>
                            <w:sz w:val="16"/>
                          </w:rPr>
                        </w:pPr>
                        <w:r>
                          <w:rPr>
                            <w:sz w:val="16"/>
                          </w:rPr>
                          <w:t>1</w:t>
                        </w:r>
                      </w:p>
                    </w:tc>
                  </w:tr>
                  <w:tr w:rsidR="007755B0" w14:paraId="1E4C2F6D" w14:textId="77777777">
                    <w:trPr>
                      <w:trHeight w:val="228"/>
                    </w:trPr>
                    <w:tc>
                      <w:tcPr>
                        <w:tcW w:w="1191" w:type="dxa"/>
                      </w:tcPr>
                      <w:p w14:paraId="126CBCAA" w14:textId="77777777" w:rsidR="007755B0" w:rsidRDefault="00D3756A">
                        <w:pPr>
                          <w:pStyle w:val="TableParagraph"/>
                          <w:spacing w:before="24"/>
                          <w:jc w:val="left"/>
                          <w:rPr>
                            <w:sz w:val="16"/>
                          </w:rPr>
                        </w:pPr>
                        <w:r>
                          <w:rPr>
                            <w:sz w:val="16"/>
                          </w:rPr>
                          <w:t>Closure_11</w:t>
                        </w:r>
                      </w:p>
                    </w:tc>
                    <w:tc>
                      <w:tcPr>
                        <w:tcW w:w="1870" w:type="dxa"/>
                      </w:tcPr>
                      <w:p w14:paraId="708E83F2" w14:textId="77777777" w:rsidR="007755B0" w:rsidRDefault="00D3756A">
                        <w:pPr>
                          <w:pStyle w:val="TableParagraph"/>
                          <w:spacing w:before="24"/>
                          <w:ind w:left="5"/>
                          <w:rPr>
                            <w:sz w:val="16"/>
                          </w:rPr>
                        </w:pPr>
                        <w:r>
                          <w:rPr>
                            <w:sz w:val="16"/>
                          </w:rPr>
                          <w:t>1</w:t>
                        </w:r>
                      </w:p>
                    </w:tc>
                    <w:tc>
                      <w:tcPr>
                        <w:tcW w:w="1800" w:type="dxa"/>
                      </w:tcPr>
                      <w:p w14:paraId="2668D1FA" w14:textId="77777777" w:rsidR="007755B0" w:rsidRDefault="00D3756A">
                        <w:pPr>
                          <w:pStyle w:val="TableParagraph"/>
                          <w:spacing w:before="24"/>
                          <w:ind w:left="3"/>
                          <w:rPr>
                            <w:sz w:val="16"/>
                          </w:rPr>
                        </w:pPr>
                        <w:r>
                          <w:rPr>
                            <w:sz w:val="16"/>
                          </w:rPr>
                          <w:t>1</w:t>
                        </w:r>
                      </w:p>
                    </w:tc>
                  </w:tr>
                  <w:tr w:rsidR="007755B0" w14:paraId="7FA4AC6E" w14:textId="77777777">
                    <w:trPr>
                      <w:trHeight w:val="225"/>
                    </w:trPr>
                    <w:tc>
                      <w:tcPr>
                        <w:tcW w:w="1191" w:type="dxa"/>
                      </w:tcPr>
                      <w:p w14:paraId="6BC426A3" w14:textId="77777777" w:rsidR="007755B0" w:rsidRDefault="00D3756A">
                        <w:pPr>
                          <w:pStyle w:val="TableParagraph"/>
                          <w:spacing w:before="21"/>
                          <w:jc w:val="left"/>
                          <w:rPr>
                            <w:sz w:val="16"/>
                          </w:rPr>
                        </w:pPr>
                        <w:r>
                          <w:rPr>
                            <w:sz w:val="16"/>
                          </w:rPr>
                          <w:t>Closure_13</w:t>
                        </w:r>
                      </w:p>
                    </w:tc>
                    <w:tc>
                      <w:tcPr>
                        <w:tcW w:w="1870" w:type="dxa"/>
                      </w:tcPr>
                      <w:p w14:paraId="5F0B2456" w14:textId="77777777" w:rsidR="007755B0" w:rsidRDefault="00D3756A">
                        <w:pPr>
                          <w:pStyle w:val="TableParagraph"/>
                          <w:spacing w:before="21"/>
                          <w:ind w:left="5"/>
                          <w:rPr>
                            <w:sz w:val="16"/>
                          </w:rPr>
                        </w:pPr>
                        <w:r>
                          <w:rPr>
                            <w:sz w:val="16"/>
                          </w:rPr>
                          <w:t>3</w:t>
                        </w:r>
                      </w:p>
                    </w:tc>
                    <w:tc>
                      <w:tcPr>
                        <w:tcW w:w="1800" w:type="dxa"/>
                      </w:tcPr>
                      <w:p w14:paraId="497DF173" w14:textId="77777777" w:rsidR="007755B0" w:rsidRDefault="00D3756A">
                        <w:pPr>
                          <w:pStyle w:val="TableParagraph"/>
                          <w:spacing w:before="21"/>
                          <w:ind w:left="3"/>
                          <w:rPr>
                            <w:sz w:val="16"/>
                          </w:rPr>
                        </w:pPr>
                        <w:r>
                          <w:rPr>
                            <w:sz w:val="16"/>
                          </w:rPr>
                          <w:t>3</w:t>
                        </w:r>
                      </w:p>
                    </w:tc>
                  </w:tr>
                  <w:tr w:rsidR="007755B0" w14:paraId="588222DD" w14:textId="77777777">
                    <w:trPr>
                      <w:trHeight w:val="227"/>
                    </w:trPr>
                    <w:tc>
                      <w:tcPr>
                        <w:tcW w:w="1191" w:type="dxa"/>
                      </w:tcPr>
                      <w:p w14:paraId="6B77E820" w14:textId="77777777" w:rsidR="007755B0" w:rsidRDefault="00D3756A">
                        <w:pPr>
                          <w:pStyle w:val="TableParagraph"/>
                          <w:jc w:val="left"/>
                          <w:rPr>
                            <w:sz w:val="16"/>
                          </w:rPr>
                        </w:pPr>
                        <w:r>
                          <w:rPr>
                            <w:sz w:val="16"/>
                          </w:rPr>
                          <w:t>Closure_38</w:t>
                        </w:r>
                      </w:p>
                    </w:tc>
                    <w:tc>
                      <w:tcPr>
                        <w:tcW w:w="1870" w:type="dxa"/>
                      </w:tcPr>
                      <w:p w14:paraId="721110AD" w14:textId="77777777" w:rsidR="007755B0" w:rsidRDefault="00D3756A">
                        <w:pPr>
                          <w:pStyle w:val="TableParagraph"/>
                          <w:ind w:left="5"/>
                          <w:rPr>
                            <w:sz w:val="16"/>
                          </w:rPr>
                        </w:pPr>
                        <w:r>
                          <w:rPr>
                            <w:sz w:val="16"/>
                          </w:rPr>
                          <w:t>1</w:t>
                        </w:r>
                      </w:p>
                    </w:tc>
                    <w:tc>
                      <w:tcPr>
                        <w:tcW w:w="1800" w:type="dxa"/>
                      </w:tcPr>
                      <w:p w14:paraId="13B9C332" w14:textId="77777777" w:rsidR="007755B0" w:rsidRDefault="00D3756A">
                        <w:pPr>
                          <w:pStyle w:val="TableParagraph"/>
                          <w:ind w:left="3"/>
                          <w:rPr>
                            <w:sz w:val="16"/>
                          </w:rPr>
                        </w:pPr>
                        <w:r>
                          <w:rPr>
                            <w:sz w:val="16"/>
                          </w:rPr>
                          <w:t>1</w:t>
                        </w:r>
                      </w:p>
                    </w:tc>
                  </w:tr>
                  <w:tr w:rsidR="007755B0" w14:paraId="0A5DCBBE" w14:textId="77777777">
                    <w:trPr>
                      <w:trHeight w:val="227"/>
                    </w:trPr>
                    <w:tc>
                      <w:tcPr>
                        <w:tcW w:w="1191" w:type="dxa"/>
                      </w:tcPr>
                      <w:p w14:paraId="13805FFD" w14:textId="77777777" w:rsidR="007755B0" w:rsidRDefault="00D3756A">
                        <w:pPr>
                          <w:pStyle w:val="TableParagraph"/>
                          <w:jc w:val="left"/>
                          <w:rPr>
                            <w:sz w:val="16"/>
                          </w:rPr>
                        </w:pPr>
                        <w:r>
                          <w:rPr>
                            <w:sz w:val="16"/>
                          </w:rPr>
                          <w:t>Closure_40</w:t>
                        </w:r>
                      </w:p>
                    </w:tc>
                    <w:tc>
                      <w:tcPr>
                        <w:tcW w:w="1870" w:type="dxa"/>
                      </w:tcPr>
                      <w:p w14:paraId="3EEF2F5F" w14:textId="77777777" w:rsidR="007755B0" w:rsidRDefault="00D3756A">
                        <w:pPr>
                          <w:pStyle w:val="TableParagraph"/>
                          <w:ind w:left="5"/>
                          <w:rPr>
                            <w:sz w:val="16"/>
                          </w:rPr>
                        </w:pPr>
                        <w:r>
                          <w:rPr>
                            <w:sz w:val="16"/>
                          </w:rPr>
                          <w:t>3</w:t>
                        </w:r>
                      </w:p>
                    </w:tc>
                    <w:tc>
                      <w:tcPr>
                        <w:tcW w:w="1800" w:type="dxa"/>
                      </w:tcPr>
                      <w:p w14:paraId="78F92DC5" w14:textId="77777777" w:rsidR="007755B0" w:rsidRDefault="00D3756A">
                        <w:pPr>
                          <w:pStyle w:val="TableParagraph"/>
                          <w:ind w:left="3"/>
                          <w:rPr>
                            <w:sz w:val="16"/>
                          </w:rPr>
                        </w:pPr>
                        <w:r>
                          <w:rPr>
                            <w:sz w:val="16"/>
                          </w:rPr>
                          <w:t>3</w:t>
                        </w:r>
                      </w:p>
                    </w:tc>
                  </w:tr>
                  <w:tr w:rsidR="007755B0" w14:paraId="7E6F1114" w14:textId="77777777">
                    <w:trPr>
                      <w:trHeight w:val="225"/>
                    </w:trPr>
                    <w:tc>
                      <w:tcPr>
                        <w:tcW w:w="1191" w:type="dxa"/>
                      </w:tcPr>
                      <w:p w14:paraId="4B5DDE29" w14:textId="77777777" w:rsidR="007755B0" w:rsidRDefault="00D3756A">
                        <w:pPr>
                          <w:pStyle w:val="TableParagraph"/>
                          <w:spacing w:before="21"/>
                          <w:jc w:val="left"/>
                          <w:rPr>
                            <w:sz w:val="16"/>
                          </w:rPr>
                        </w:pPr>
                        <w:r>
                          <w:rPr>
                            <w:sz w:val="16"/>
                          </w:rPr>
                          <w:t>Closure_46</w:t>
                        </w:r>
                      </w:p>
                    </w:tc>
                    <w:tc>
                      <w:tcPr>
                        <w:tcW w:w="1870" w:type="dxa"/>
                      </w:tcPr>
                      <w:p w14:paraId="6B20B631" w14:textId="77777777" w:rsidR="007755B0" w:rsidRDefault="00D3756A">
                        <w:pPr>
                          <w:pStyle w:val="TableParagraph"/>
                          <w:spacing w:before="21"/>
                          <w:ind w:left="5"/>
                          <w:rPr>
                            <w:sz w:val="16"/>
                          </w:rPr>
                        </w:pPr>
                        <w:r>
                          <w:rPr>
                            <w:sz w:val="16"/>
                          </w:rPr>
                          <w:t>1</w:t>
                        </w:r>
                      </w:p>
                    </w:tc>
                    <w:tc>
                      <w:tcPr>
                        <w:tcW w:w="1800" w:type="dxa"/>
                      </w:tcPr>
                      <w:p w14:paraId="60FA53D6" w14:textId="77777777" w:rsidR="007755B0" w:rsidRDefault="00D3756A">
                        <w:pPr>
                          <w:pStyle w:val="TableParagraph"/>
                          <w:spacing w:before="21"/>
                          <w:ind w:left="3"/>
                          <w:rPr>
                            <w:sz w:val="16"/>
                          </w:rPr>
                        </w:pPr>
                        <w:r>
                          <w:rPr>
                            <w:sz w:val="16"/>
                          </w:rPr>
                          <w:t>1</w:t>
                        </w:r>
                      </w:p>
                    </w:tc>
                  </w:tr>
                  <w:tr w:rsidR="007755B0" w14:paraId="76986DBE" w14:textId="77777777">
                    <w:trPr>
                      <w:trHeight w:val="227"/>
                    </w:trPr>
                    <w:tc>
                      <w:tcPr>
                        <w:tcW w:w="1191" w:type="dxa"/>
                      </w:tcPr>
                      <w:p w14:paraId="05EF3264" w14:textId="77777777" w:rsidR="007755B0" w:rsidRDefault="00D3756A">
                        <w:pPr>
                          <w:pStyle w:val="TableParagraph"/>
                          <w:jc w:val="left"/>
                          <w:rPr>
                            <w:sz w:val="16"/>
                          </w:rPr>
                        </w:pPr>
                        <w:r>
                          <w:rPr>
                            <w:sz w:val="16"/>
                          </w:rPr>
                          <w:t>Closure_62</w:t>
                        </w:r>
                      </w:p>
                    </w:tc>
                    <w:tc>
                      <w:tcPr>
                        <w:tcW w:w="1870" w:type="dxa"/>
                      </w:tcPr>
                      <w:p w14:paraId="446CDF33" w14:textId="77777777" w:rsidR="007755B0" w:rsidRDefault="00D3756A">
                        <w:pPr>
                          <w:pStyle w:val="TableParagraph"/>
                          <w:ind w:left="5"/>
                          <w:rPr>
                            <w:sz w:val="16"/>
                          </w:rPr>
                        </w:pPr>
                        <w:r>
                          <w:rPr>
                            <w:sz w:val="16"/>
                          </w:rPr>
                          <w:t>1</w:t>
                        </w:r>
                      </w:p>
                    </w:tc>
                    <w:tc>
                      <w:tcPr>
                        <w:tcW w:w="1800" w:type="dxa"/>
                      </w:tcPr>
                      <w:p w14:paraId="1FBB7C33" w14:textId="77777777" w:rsidR="007755B0" w:rsidRDefault="00D3756A">
                        <w:pPr>
                          <w:pStyle w:val="TableParagraph"/>
                          <w:ind w:left="3"/>
                          <w:rPr>
                            <w:sz w:val="16"/>
                          </w:rPr>
                        </w:pPr>
                        <w:r>
                          <w:rPr>
                            <w:sz w:val="16"/>
                          </w:rPr>
                          <w:t>1</w:t>
                        </w:r>
                      </w:p>
                    </w:tc>
                  </w:tr>
                  <w:tr w:rsidR="007755B0" w14:paraId="3947B87C" w14:textId="77777777">
                    <w:trPr>
                      <w:trHeight w:val="227"/>
                    </w:trPr>
                    <w:tc>
                      <w:tcPr>
                        <w:tcW w:w="1191" w:type="dxa"/>
                      </w:tcPr>
                      <w:p w14:paraId="50B6FB39" w14:textId="77777777" w:rsidR="007755B0" w:rsidRDefault="00D3756A">
                        <w:pPr>
                          <w:pStyle w:val="TableParagraph"/>
                          <w:jc w:val="left"/>
                          <w:rPr>
                            <w:sz w:val="16"/>
                          </w:rPr>
                        </w:pPr>
                        <w:r>
                          <w:rPr>
                            <w:sz w:val="16"/>
                          </w:rPr>
                          <w:t>Closure_70</w:t>
                        </w:r>
                      </w:p>
                    </w:tc>
                    <w:tc>
                      <w:tcPr>
                        <w:tcW w:w="1870" w:type="dxa"/>
                      </w:tcPr>
                      <w:p w14:paraId="16D09473" w14:textId="77777777" w:rsidR="007755B0" w:rsidRDefault="00D3756A">
                        <w:pPr>
                          <w:pStyle w:val="TableParagraph"/>
                          <w:ind w:left="5"/>
                          <w:rPr>
                            <w:sz w:val="16"/>
                          </w:rPr>
                        </w:pPr>
                        <w:r>
                          <w:rPr>
                            <w:sz w:val="16"/>
                          </w:rPr>
                          <w:t>4</w:t>
                        </w:r>
                      </w:p>
                    </w:tc>
                    <w:tc>
                      <w:tcPr>
                        <w:tcW w:w="1800" w:type="dxa"/>
                      </w:tcPr>
                      <w:p w14:paraId="5ADBB1FA" w14:textId="77777777" w:rsidR="007755B0" w:rsidRDefault="00D3756A">
                        <w:pPr>
                          <w:pStyle w:val="TableParagraph"/>
                          <w:ind w:left="3"/>
                          <w:rPr>
                            <w:sz w:val="16"/>
                          </w:rPr>
                        </w:pPr>
                        <w:r>
                          <w:rPr>
                            <w:sz w:val="16"/>
                          </w:rPr>
                          <w:t>3</w:t>
                        </w:r>
                      </w:p>
                    </w:tc>
                  </w:tr>
                  <w:tr w:rsidR="007755B0" w14:paraId="5AC832C5" w14:textId="77777777">
                    <w:trPr>
                      <w:trHeight w:val="225"/>
                    </w:trPr>
                    <w:tc>
                      <w:tcPr>
                        <w:tcW w:w="1191" w:type="dxa"/>
                      </w:tcPr>
                      <w:p w14:paraId="0F7D3FC5" w14:textId="77777777" w:rsidR="007755B0" w:rsidRDefault="00D3756A">
                        <w:pPr>
                          <w:pStyle w:val="TableParagraph"/>
                          <w:spacing w:before="21"/>
                          <w:jc w:val="left"/>
                          <w:rPr>
                            <w:sz w:val="16"/>
                          </w:rPr>
                        </w:pPr>
                        <w:r>
                          <w:rPr>
                            <w:sz w:val="16"/>
                          </w:rPr>
                          <w:t>Closure_73</w:t>
                        </w:r>
                      </w:p>
                    </w:tc>
                    <w:tc>
                      <w:tcPr>
                        <w:tcW w:w="1870" w:type="dxa"/>
                      </w:tcPr>
                      <w:p w14:paraId="5304306C" w14:textId="77777777" w:rsidR="007755B0" w:rsidRDefault="00D3756A">
                        <w:pPr>
                          <w:pStyle w:val="TableParagraph"/>
                          <w:spacing w:before="21"/>
                          <w:ind w:left="5"/>
                          <w:rPr>
                            <w:sz w:val="16"/>
                          </w:rPr>
                        </w:pPr>
                        <w:r>
                          <w:rPr>
                            <w:sz w:val="16"/>
                          </w:rPr>
                          <w:t>1</w:t>
                        </w:r>
                      </w:p>
                    </w:tc>
                    <w:tc>
                      <w:tcPr>
                        <w:tcW w:w="1800" w:type="dxa"/>
                      </w:tcPr>
                      <w:p w14:paraId="62C2807D" w14:textId="77777777" w:rsidR="007755B0" w:rsidRDefault="00D3756A">
                        <w:pPr>
                          <w:pStyle w:val="TableParagraph"/>
                          <w:spacing w:before="21"/>
                          <w:ind w:left="3"/>
                          <w:rPr>
                            <w:sz w:val="16"/>
                          </w:rPr>
                        </w:pPr>
                        <w:r>
                          <w:rPr>
                            <w:sz w:val="16"/>
                          </w:rPr>
                          <w:t>1</w:t>
                        </w:r>
                      </w:p>
                    </w:tc>
                  </w:tr>
                  <w:tr w:rsidR="007755B0" w14:paraId="39C5DF55" w14:textId="77777777">
                    <w:trPr>
                      <w:trHeight w:val="227"/>
                    </w:trPr>
                    <w:tc>
                      <w:tcPr>
                        <w:tcW w:w="1191" w:type="dxa"/>
                      </w:tcPr>
                      <w:p w14:paraId="4D5096F8" w14:textId="77777777" w:rsidR="007755B0" w:rsidRDefault="00D3756A">
                        <w:pPr>
                          <w:pStyle w:val="TableParagraph"/>
                          <w:jc w:val="left"/>
                          <w:rPr>
                            <w:sz w:val="16"/>
                          </w:rPr>
                        </w:pPr>
                        <w:r>
                          <w:rPr>
                            <w:sz w:val="16"/>
                          </w:rPr>
                          <w:t>Closure_102</w:t>
                        </w:r>
                      </w:p>
                    </w:tc>
                    <w:tc>
                      <w:tcPr>
                        <w:tcW w:w="1870" w:type="dxa"/>
                      </w:tcPr>
                      <w:p w14:paraId="27BC750C" w14:textId="77777777" w:rsidR="007755B0" w:rsidRDefault="00D3756A">
                        <w:pPr>
                          <w:pStyle w:val="TableParagraph"/>
                          <w:ind w:left="5"/>
                          <w:rPr>
                            <w:sz w:val="16"/>
                          </w:rPr>
                        </w:pPr>
                        <w:r>
                          <w:rPr>
                            <w:sz w:val="16"/>
                          </w:rPr>
                          <w:t>4</w:t>
                        </w:r>
                      </w:p>
                    </w:tc>
                    <w:tc>
                      <w:tcPr>
                        <w:tcW w:w="1800" w:type="dxa"/>
                      </w:tcPr>
                      <w:p w14:paraId="03E315BE" w14:textId="77777777" w:rsidR="007755B0" w:rsidRDefault="00D3756A">
                        <w:pPr>
                          <w:pStyle w:val="TableParagraph"/>
                          <w:ind w:left="3"/>
                          <w:rPr>
                            <w:sz w:val="16"/>
                          </w:rPr>
                        </w:pPr>
                        <w:r>
                          <w:rPr>
                            <w:sz w:val="16"/>
                          </w:rPr>
                          <w:t>4</w:t>
                        </w:r>
                      </w:p>
                    </w:tc>
                  </w:tr>
                  <w:tr w:rsidR="007755B0" w14:paraId="7A0AADE3" w14:textId="77777777">
                    <w:trPr>
                      <w:trHeight w:val="227"/>
                    </w:trPr>
                    <w:tc>
                      <w:tcPr>
                        <w:tcW w:w="1191" w:type="dxa"/>
                      </w:tcPr>
                      <w:p w14:paraId="77159A64" w14:textId="77777777" w:rsidR="007755B0" w:rsidRDefault="00D3756A">
                        <w:pPr>
                          <w:pStyle w:val="TableParagraph"/>
                          <w:jc w:val="left"/>
                          <w:rPr>
                            <w:sz w:val="16"/>
                          </w:rPr>
                        </w:pPr>
                        <w:r>
                          <w:rPr>
                            <w:sz w:val="16"/>
                          </w:rPr>
                          <w:t>Closure_115</w:t>
                        </w:r>
                      </w:p>
                    </w:tc>
                    <w:tc>
                      <w:tcPr>
                        <w:tcW w:w="1870" w:type="dxa"/>
                      </w:tcPr>
                      <w:p w14:paraId="12D0D85B" w14:textId="77777777" w:rsidR="007755B0" w:rsidRDefault="00D3756A">
                        <w:pPr>
                          <w:pStyle w:val="TableParagraph"/>
                          <w:ind w:left="5"/>
                          <w:rPr>
                            <w:sz w:val="16"/>
                          </w:rPr>
                        </w:pPr>
                        <w:r>
                          <w:rPr>
                            <w:sz w:val="16"/>
                          </w:rPr>
                          <w:t>5</w:t>
                        </w:r>
                      </w:p>
                    </w:tc>
                    <w:tc>
                      <w:tcPr>
                        <w:tcW w:w="1800" w:type="dxa"/>
                      </w:tcPr>
                      <w:p w14:paraId="7108CF6E" w14:textId="77777777" w:rsidR="007755B0" w:rsidRDefault="00D3756A">
                        <w:pPr>
                          <w:pStyle w:val="TableParagraph"/>
                          <w:ind w:left="3"/>
                          <w:rPr>
                            <w:sz w:val="16"/>
                          </w:rPr>
                        </w:pPr>
                        <w:r>
                          <w:rPr>
                            <w:sz w:val="16"/>
                          </w:rPr>
                          <w:t>5</w:t>
                        </w:r>
                      </w:p>
                    </w:tc>
                  </w:tr>
                  <w:tr w:rsidR="007755B0" w14:paraId="7DF7F302" w14:textId="77777777">
                    <w:trPr>
                      <w:trHeight w:val="225"/>
                    </w:trPr>
                    <w:tc>
                      <w:tcPr>
                        <w:tcW w:w="1191" w:type="dxa"/>
                      </w:tcPr>
                      <w:p w14:paraId="06BDD248" w14:textId="77777777" w:rsidR="007755B0" w:rsidRDefault="00D3756A">
                        <w:pPr>
                          <w:pStyle w:val="TableParagraph"/>
                          <w:spacing w:before="21"/>
                          <w:jc w:val="left"/>
                          <w:rPr>
                            <w:sz w:val="16"/>
                          </w:rPr>
                        </w:pPr>
                        <w:r>
                          <w:rPr>
                            <w:sz w:val="16"/>
                          </w:rPr>
                          <w:t>Closure_117</w:t>
                        </w:r>
                      </w:p>
                    </w:tc>
                    <w:tc>
                      <w:tcPr>
                        <w:tcW w:w="1870" w:type="dxa"/>
                      </w:tcPr>
                      <w:p w14:paraId="3B38CE87" w14:textId="77777777" w:rsidR="007755B0" w:rsidRDefault="00D3756A">
                        <w:pPr>
                          <w:pStyle w:val="TableParagraph"/>
                          <w:spacing w:before="21"/>
                          <w:ind w:left="5"/>
                          <w:rPr>
                            <w:sz w:val="16"/>
                          </w:rPr>
                        </w:pPr>
                        <w:r>
                          <w:rPr>
                            <w:sz w:val="16"/>
                          </w:rPr>
                          <w:t>3</w:t>
                        </w:r>
                      </w:p>
                    </w:tc>
                    <w:tc>
                      <w:tcPr>
                        <w:tcW w:w="1800" w:type="dxa"/>
                      </w:tcPr>
                      <w:p w14:paraId="0D57D7A1" w14:textId="77777777" w:rsidR="007755B0" w:rsidRDefault="00D3756A">
                        <w:pPr>
                          <w:pStyle w:val="TableParagraph"/>
                          <w:spacing w:before="21"/>
                          <w:ind w:left="3"/>
                          <w:rPr>
                            <w:sz w:val="16"/>
                          </w:rPr>
                        </w:pPr>
                        <w:r>
                          <w:rPr>
                            <w:sz w:val="16"/>
                          </w:rPr>
                          <w:t>5</w:t>
                        </w:r>
                      </w:p>
                    </w:tc>
                  </w:tr>
                  <w:tr w:rsidR="007755B0" w14:paraId="21313547" w14:textId="77777777">
                    <w:trPr>
                      <w:trHeight w:val="227"/>
                    </w:trPr>
                    <w:tc>
                      <w:tcPr>
                        <w:tcW w:w="1191" w:type="dxa"/>
                      </w:tcPr>
                      <w:p w14:paraId="2C32846C" w14:textId="77777777" w:rsidR="007755B0" w:rsidRDefault="00D3756A">
                        <w:pPr>
                          <w:pStyle w:val="TableParagraph"/>
                          <w:jc w:val="left"/>
                          <w:rPr>
                            <w:sz w:val="16"/>
                          </w:rPr>
                        </w:pPr>
                        <w:r>
                          <w:rPr>
                            <w:sz w:val="16"/>
                          </w:rPr>
                          <w:t>Lang_6</w:t>
                        </w:r>
                      </w:p>
                    </w:tc>
                    <w:tc>
                      <w:tcPr>
                        <w:tcW w:w="1870" w:type="dxa"/>
                      </w:tcPr>
                      <w:p w14:paraId="290EDDE8" w14:textId="77777777" w:rsidR="007755B0" w:rsidRDefault="00D3756A">
                        <w:pPr>
                          <w:pStyle w:val="TableParagraph"/>
                          <w:ind w:left="5"/>
                          <w:rPr>
                            <w:sz w:val="16"/>
                          </w:rPr>
                        </w:pPr>
                        <w:r>
                          <w:rPr>
                            <w:sz w:val="16"/>
                          </w:rPr>
                          <w:t>2</w:t>
                        </w:r>
                      </w:p>
                    </w:tc>
                    <w:tc>
                      <w:tcPr>
                        <w:tcW w:w="1800" w:type="dxa"/>
                      </w:tcPr>
                      <w:p w14:paraId="3A63C960" w14:textId="77777777" w:rsidR="007755B0" w:rsidRDefault="00D3756A">
                        <w:pPr>
                          <w:pStyle w:val="TableParagraph"/>
                          <w:ind w:left="3"/>
                          <w:rPr>
                            <w:sz w:val="16"/>
                          </w:rPr>
                        </w:pPr>
                        <w:r>
                          <w:rPr>
                            <w:sz w:val="16"/>
                          </w:rPr>
                          <w:t>2</w:t>
                        </w:r>
                      </w:p>
                    </w:tc>
                  </w:tr>
                  <w:tr w:rsidR="007755B0" w14:paraId="7912CEB7" w14:textId="77777777">
                    <w:trPr>
                      <w:trHeight w:val="227"/>
                    </w:trPr>
                    <w:tc>
                      <w:tcPr>
                        <w:tcW w:w="1191" w:type="dxa"/>
                      </w:tcPr>
                      <w:p w14:paraId="77D5B09E" w14:textId="77777777" w:rsidR="007755B0" w:rsidRDefault="00D3756A">
                        <w:pPr>
                          <w:pStyle w:val="TableParagraph"/>
                          <w:jc w:val="left"/>
                          <w:rPr>
                            <w:sz w:val="16"/>
                          </w:rPr>
                        </w:pPr>
                        <w:r>
                          <w:rPr>
                            <w:sz w:val="16"/>
                          </w:rPr>
                          <w:t>Lang_10</w:t>
                        </w:r>
                      </w:p>
                    </w:tc>
                    <w:tc>
                      <w:tcPr>
                        <w:tcW w:w="1870" w:type="dxa"/>
                      </w:tcPr>
                      <w:p w14:paraId="5BE596B5" w14:textId="77777777" w:rsidR="007755B0" w:rsidRDefault="00D3756A">
                        <w:pPr>
                          <w:pStyle w:val="TableParagraph"/>
                          <w:ind w:left="5"/>
                          <w:rPr>
                            <w:sz w:val="16"/>
                          </w:rPr>
                        </w:pPr>
                        <w:r>
                          <w:rPr>
                            <w:sz w:val="16"/>
                          </w:rPr>
                          <w:t>4</w:t>
                        </w:r>
                      </w:p>
                    </w:tc>
                    <w:tc>
                      <w:tcPr>
                        <w:tcW w:w="1800" w:type="dxa"/>
                      </w:tcPr>
                      <w:p w14:paraId="11D37A98" w14:textId="77777777" w:rsidR="007755B0" w:rsidRDefault="00D3756A">
                        <w:pPr>
                          <w:pStyle w:val="TableParagraph"/>
                          <w:ind w:left="3"/>
                          <w:rPr>
                            <w:sz w:val="16"/>
                          </w:rPr>
                        </w:pPr>
                        <w:r>
                          <w:rPr>
                            <w:sz w:val="16"/>
                          </w:rPr>
                          <w:t>4</w:t>
                        </w:r>
                      </w:p>
                    </w:tc>
                  </w:tr>
                  <w:tr w:rsidR="007755B0" w14:paraId="49862ADF" w14:textId="77777777">
                    <w:trPr>
                      <w:trHeight w:val="225"/>
                    </w:trPr>
                    <w:tc>
                      <w:tcPr>
                        <w:tcW w:w="1191" w:type="dxa"/>
                      </w:tcPr>
                      <w:p w14:paraId="619136D8" w14:textId="77777777" w:rsidR="007755B0" w:rsidRDefault="00D3756A">
                        <w:pPr>
                          <w:pStyle w:val="TableParagraph"/>
                          <w:spacing w:before="21"/>
                          <w:jc w:val="left"/>
                          <w:rPr>
                            <w:sz w:val="16"/>
                          </w:rPr>
                        </w:pPr>
                        <w:r>
                          <w:rPr>
                            <w:sz w:val="16"/>
                          </w:rPr>
                          <w:t>Lang_24</w:t>
                        </w:r>
                      </w:p>
                    </w:tc>
                    <w:tc>
                      <w:tcPr>
                        <w:tcW w:w="1870" w:type="dxa"/>
                      </w:tcPr>
                      <w:p w14:paraId="1AF1D9C2" w14:textId="77777777" w:rsidR="007755B0" w:rsidRDefault="00D3756A">
                        <w:pPr>
                          <w:pStyle w:val="TableParagraph"/>
                          <w:spacing w:before="21"/>
                          <w:ind w:left="5"/>
                          <w:rPr>
                            <w:sz w:val="16"/>
                          </w:rPr>
                        </w:pPr>
                        <w:r>
                          <w:rPr>
                            <w:sz w:val="16"/>
                          </w:rPr>
                          <w:t>1</w:t>
                        </w:r>
                      </w:p>
                    </w:tc>
                    <w:tc>
                      <w:tcPr>
                        <w:tcW w:w="1800" w:type="dxa"/>
                      </w:tcPr>
                      <w:p w14:paraId="4B3BA06C" w14:textId="77777777" w:rsidR="007755B0" w:rsidRDefault="00D3756A">
                        <w:pPr>
                          <w:pStyle w:val="TableParagraph"/>
                          <w:spacing w:before="21"/>
                          <w:ind w:left="3"/>
                          <w:rPr>
                            <w:sz w:val="16"/>
                          </w:rPr>
                        </w:pPr>
                        <w:r>
                          <w:rPr>
                            <w:sz w:val="16"/>
                          </w:rPr>
                          <w:t>1</w:t>
                        </w:r>
                      </w:p>
                    </w:tc>
                  </w:tr>
                  <w:tr w:rsidR="007755B0" w14:paraId="3456AD11" w14:textId="77777777">
                    <w:trPr>
                      <w:trHeight w:val="228"/>
                    </w:trPr>
                    <w:tc>
                      <w:tcPr>
                        <w:tcW w:w="1191" w:type="dxa"/>
                      </w:tcPr>
                      <w:p w14:paraId="3B278C79" w14:textId="77777777" w:rsidR="007755B0" w:rsidRDefault="00D3756A">
                        <w:pPr>
                          <w:pStyle w:val="TableParagraph"/>
                          <w:jc w:val="left"/>
                          <w:rPr>
                            <w:sz w:val="16"/>
                          </w:rPr>
                        </w:pPr>
                        <w:r>
                          <w:rPr>
                            <w:sz w:val="16"/>
                          </w:rPr>
                          <w:t>Lang_26</w:t>
                        </w:r>
                      </w:p>
                    </w:tc>
                    <w:tc>
                      <w:tcPr>
                        <w:tcW w:w="1870" w:type="dxa"/>
                      </w:tcPr>
                      <w:p w14:paraId="7744C12A" w14:textId="77777777" w:rsidR="007755B0" w:rsidRDefault="00D3756A">
                        <w:pPr>
                          <w:pStyle w:val="TableParagraph"/>
                          <w:ind w:left="5"/>
                          <w:rPr>
                            <w:sz w:val="16"/>
                          </w:rPr>
                        </w:pPr>
                        <w:r>
                          <w:rPr>
                            <w:sz w:val="16"/>
                          </w:rPr>
                          <w:t>3</w:t>
                        </w:r>
                      </w:p>
                    </w:tc>
                    <w:tc>
                      <w:tcPr>
                        <w:tcW w:w="1800" w:type="dxa"/>
                      </w:tcPr>
                      <w:p w14:paraId="23B365D7" w14:textId="77777777" w:rsidR="007755B0" w:rsidRDefault="00D3756A">
                        <w:pPr>
                          <w:pStyle w:val="TableParagraph"/>
                          <w:ind w:left="3"/>
                          <w:rPr>
                            <w:sz w:val="16"/>
                          </w:rPr>
                        </w:pPr>
                        <w:r>
                          <w:rPr>
                            <w:sz w:val="16"/>
                          </w:rPr>
                          <w:t>2</w:t>
                        </w:r>
                      </w:p>
                    </w:tc>
                  </w:tr>
                  <w:tr w:rsidR="007755B0" w14:paraId="3B660C65" w14:textId="77777777">
                    <w:trPr>
                      <w:trHeight w:val="227"/>
                    </w:trPr>
                    <w:tc>
                      <w:tcPr>
                        <w:tcW w:w="1191" w:type="dxa"/>
                      </w:tcPr>
                      <w:p w14:paraId="7C3A3559" w14:textId="77777777" w:rsidR="007755B0" w:rsidRDefault="00D3756A">
                        <w:pPr>
                          <w:pStyle w:val="TableParagraph"/>
                          <w:jc w:val="left"/>
                          <w:rPr>
                            <w:sz w:val="16"/>
                          </w:rPr>
                        </w:pPr>
                        <w:r>
                          <w:rPr>
                            <w:sz w:val="16"/>
                          </w:rPr>
                          <w:t>Lang_33</w:t>
                        </w:r>
                      </w:p>
                    </w:tc>
                    <w:tc>
                      <w:tcPr>
                        <w:tcW w:w="1870" w:type="dxa"/>
                      </w:tcPr>
                      <w:p w14:paraId="601D7ECE" w14:textId="77777777" w:rsidR="007755B0" w:rsidRDefault="00D3756A">
                        <w:pPr>
                          <w:pStyle w:val="TableParagraph"/>
                          <w:ind w:left="5"/>
                          <w:rPr>
                            <w:sz w:val="16"/>
                          </w:rPr>
                        </w:pPr>
                        <w:r>
                          <w:rPr>
                            <w:sz w:val="16"/>
                          </w:rPr>
                          <w:t>2</w:t>
                        </w:r>
                      </w:p>
                    </w:tc>
                    <w:tc>
                      <w:tcPr>
                        <w:tcW w:w="1800" w:type="dxa"/>
                      </w:tcPr>
                      <w:p w14:paraId="66969F31" w14:textId="77777777" w:rsidR="007755B0" w:rsidRDefault="00D3756A">
                        <w:pPr>
                          <w:pStyle w:val="TableParagraph"/>
                          <w:ind w:left="3"/>
                          <w:rPr>
                            <w:sz w:val="16"/>
                          </w:rPr>
                        </w:pPr>
                        <w:r>
                          <w:rPr>
                            <w:sz w:val="16"/>
                          </w:rPr>
                          <w:t>1</w:t>
                        </w:r>
                      </w:p>
                    </w:tc>
                  </w:tr>
                  <w:tr w:rsidR="007755B0" w14:paraId="1FA9B490" w14:textId="77777777">
                    <w:trPr>
                      <w:trHeight w:val="225"/>
                    </w:trPr>
                    <w:tc>
                      <w:tcPr>
                        <w:tcW w:w="1191" w:type="dxa"/>
                      </w:tcPr>
                      <w:p w14:paraId="54F64041" w14:textId="77777777" w:rsidR="007755B0" w:rsidRDefault="00D3756A">
                        <w:pPr>
                          <w:pStyle w:val="TableParagraph"/>
                          <w:spacing w:before="21"/>
                          <w:jc w:val="left"/>
                          <w:rPr>
                            <w:sz w:val="16"/>
                          </w:rPr>
                        </w:pPr>
                        <w:r>
                          <w:rPr>
                            <w:sz w:val="16"/>
                          </w:rPr>
                          <w:t>Lang_39</w:t>
                        </w:r>
                      </w:p>
                    </w:tc>
                    <w:tc>
                      <w:tcPr>
                        <w:tcW w:w="1870" w:type="dxa"/>
                      </w:tcPr>
                      <w:p w14:paraId="060BD4FC" w14:textId="77777777" w:rsidR="007755B0" w:rsidRDefault="00D3756A">
                        <w:pPr>
                          <w:pStyle w:val="TableParagraph"/>
                          <w:spacing w:before="21"/>
                          <w:ind w:left="5"/>
                          <w:rPr>
                            <w:sz w:val="16"/>
                          </w:rPr>
                        </w:pPr>
                        <w:r>
                          <w:rPr>
                            <w:sz w:val="16"/>
                          </w:rPr>
                          <w:t>2</w:t>
                        </w:r>
                      </w:p>
                    </w:tc>
                    <w:tc>
                      <w:tcPr>
                        <w:tcW w:w="1800" w:type="dxa"/>
                      </w:tcPr>
                      <w:p w14:paraId="0EF67315" w14:textId="77777777" w:rsidR="007755B0" w:rsidRDefault="00D3756A">
                        <w:pPr>
                          <w:pStyle w:val="TableParagraph"/>
                          <w:spacing w:before="21"/>
                          <w:ind w:left="3"/>
                          <w:rPr>
                            <w:sz w:val="16"/>
                          </w:rPr>
                        </w:pPr>
                        <w:r>
                          <w:rPr>
                            <w:sz w:val="16"/>
                          </w:rPr>
                          <w:t>1</w:t>
                        </w:r>
                      </w:p>
                    </w:tc>
                  </w:tr>
                  <w:tr w:rsidR="007755B0" w14:paraId="63A08D7A" w14:textId="77777777">
                    <w:trPr>
                      <w:trHeight w:val="227"/>
                    </w:trPr>
                    <w:tc>
                      <w:tcPr>
                        <w:tcW w:w="1191" w:type="dxa"/>
                      </w:tcPr>
                      <w:p w14:paraId="4C80BA2D" w14:textId="77777777" w:rsidR="007755B0" w:rsidRDefault="00D3756A">
                        <w:pPr>
                          <w:pStyle w:val="TableParagraph"/>
                          <w:jc w:val="left"/>
                          <w:rPr>
                            <w:sz w:val="16"/>
                          </w:rPr>
                        </w:pPr>
                        <w:r>
                          <w:rPr>
                            <w:sz w:val="16"/>
                          </w:rPr>
                          <w:t>Lang_47</w:t>
                        </w:r>
                      </w:p>
                    </w:tc>
                    <w:tc>
                      <w:tcPr>
                        <w:tcW w:w="1870" w:type="dxa"/>
                      </w:tcPr>
                      <w:p w14:paraId="01731D3A" w14:textId="77777777" w:rsidR="007755B0" w:rsidRDefault="00D3756A">
                        <w:pPr>
                          <w:pStyle w:val="TableParagraph"/>
                          <w:ind w:left="5"/>
                          <w:rPr>
                            <w:sz w:val="16"/>
                          </w:rPr>
                        </w:pPr>
                        <w:r>
                          <w:rPr>
                            <w:sz w:val="16"/>
                          </w:rPr>
                          <w:t>3</w:t>
                        </w:r>
                      </w:p>
                    </w:tc>
                    <w:tc>
                      <w:tcPr>
                        <w:tcW w:w="1800" w:type="dxa"/>
                      </w:tcPr>
                      <w:p w14:paraId="3834FB7C" w14:textId="77777777" w:rsidR="007755B0" w:rsidRDefault="00D3756A">
                        <w:pPr>
                          <w:pStyle w:val="TableParagraph"/>
                          <w:ind w:left="3"/>
                          <w:rPr>
                            <w:sz w:val="16"/>
                          </w:rPr>
                        </w:pPr>
                        <w:r>
                          <w:rPr>
                            <w:sz w:val="16"/>
                          </w:rPr>
                          <w:t>1</w:t>
                        </w:r>
                      </w:p>
                    </w:tc>
                  </w:tr>
                  <w:tr w:rsidR="007755B0" w14:paraId="58DF3B3C" w14:textId="77777777">
                    <w:trPr>
                      <w:trHeight w:val="227"/>
                    </w:trPr>
                    <w:tc>
                      <w:tcPr>
                        <w:tcW w:w="1191" w:type="dxa"/>
                      </w:tcPr>
                      <w:p w14:paraId="216066ED" w14:textId="77777777" w:rsidR="007755B0" w:rsidRDefault="00D3756A">
                        <w:pPr>
                          <w:pStyle w:val="TableParagraph"/>
                          <w:jc w:val="left"/>
                          <w:rPr>
                            <w:sz w:val="16"/>
                          </w:rPr>
                        </w:pPr>
                        <w:r>
                          <w:rPr>
                            <w:sz w:val="16"/>
                          </w:rPr>
                          <w:t>Lang_51</w:t>
                        </w:r>
                      </w:p>
                    </w:tc>
                    <w:tc>
                      <w:tcPr>
                        <w:tcW w:w="1870" w:type="dxa"/>
                      </w:tcPr>
                      <w:p w14:paraId="0A595144" w14:textId="77777777" w:rsidR="007755B0" w:rsidRDefault="00D3756A">
                        <w:pPr>
                          <w:pStyle w:val="TableParagraph"/>
                          <w:ind w:left="5"/>
                          <w:rPr>
                            <w:sz w:val="16"/>
                          </w:rPr>
                        </w:pPr>
                        <w:r>
                          <w:rPr>
                            <w:sz w:val="16"/>
                          </w:rPr>
                          <w:t>3</w:t>
                        </w:r>
                      </w:p>
                    </w:tc>
                    <w:tc>
                      <w:tcPr>
                        <w:tcW w:w="1800" w:type="dxa"/>
                      </w:tcPr>
                      <w:p w14:paraId="1F8F55E7" w14:textId="77777777" w:rsidR="007755B0" w:rsidRDefault="00D3756A">
                        <w:pPr>
                          <w:pStyle w:val="TableParagraph"/>
                          <w:ind w:left="3"/>
                          <w:rPr>
                            <w:sz w:val="16"/>
                          </w:rPr>
                        </w:pPr>
                        <w:r>
                          <w:rPr>
                            <w:sz w:val="16"/>
                          </w:rPr>
                          <w:t>3</w:t>
                        </w:r>
                      </w:p>
                    </w:tc>
                  </w:tr>
                  <w:tr w:rsidR="007755B0" w14:paraId="01165BB3" w14:textId="77777777">
                    <w:trPr>
                      <w:trHeight w:val="225"/>
                    </w:trPr>
                    <w:tc>
                      <w:tcPr>
                        <w:tcW w:w="1191" w:type="dxa"/>
                      </w:tcPr>
                      <w:p w14:paraId="06F04F1B" w14:textId="77777777" w:rsidR="007755B0" w:rsidRDefault="00D3756A">
                        <w:pPr>
                          <w:pStyle w:val="TableParagraph"/>
                          <w:spacing w:before="21"/>
                          <w:jc w:val="left"/>
                          <w:rPr>
                            <w:sz w:val="16"/>
                          </w:rPr>
                        </w:pPr>
                        <w:r>
                          <w:rPr>
                            <w:sz w:val="16"/>
                          </w:rPr>
                          <w:t>Lang_57</w:t>
                        </w:r>
                      </w:p>
                    </w:tc>
                    <w:tc>
                      <w:tcPr>
                        <w:tcW w:w="1870" w:type="dxa"/>
                      </w:tcPr>
                      <w:p w14:paraId="4C177E46" w14:textId="77777777" w:rsidR="007755B0" w:rsidRDefault="00D3756A">
                        <w:pPr>
                          <w:pStyle w:val="TableParagraph"/>
                          <w:spacing w:before="21"/>
                          <w:ind w:left="5"/>
                          <w:rPr>
                            <w:sz w:val="16"/>
                          </w:rPr>
                        </w:pPr>
                        <w:r>
                          <w:rPr>
                            <w:sz w:val="16"/>
                          </w:rPr>
                          <w:t>2</w:t>
                        </w:r>
                      </w:p>
                    </w:tc>
                    <w:tc>
                      <w:tcPr>
                        <w:tcW w:w="1800" w:type="dxa"/>
                      </w:tcPr>
                      <w:p w14:paraId="3C541780" w14:textId="77777777" w:rsidR="007755B0" w:rsidRDefault="00D3756A">
                        <w:pPr>
                          <w:pStyle w:val="TableParagraph"/>
                          <w:spacing w:before="21"/>
                          <w:ind w:left="3"/>
                          <w:rPr>
                            <w:sz w:val="16"/>
                          </w:rPr>
                        </w:pPr>
                        <w:r>
                          <w:rPr>
                            <w:sz w:val="16"/>
                          </w:rPr>
                          <w:t>2</w:t>
                        </w:r>
                      </w:p>
                    </w:tc>
                  </w:tr>
                  <w:tr w:rsidR="007755B0" w14:paraId="2195664E" w14:textId="77777777">
                    <w:trPr>
                      <w:trHeight w:val="227"/>
                    </w:trPr>
                    <w:tc>
                      <w:tcPr>
                        <w:tcW w:w="1191" w:type="dxa"/>
                      </w:tcPr>
                      <w:p w14:paraId="51C89F78" w14:textId="77777777" w:rsidR="007755B0" w:rsidRDefault="00D3756A">
                        <w:pPr>
                          <w:pStyle w:val="TableParagraph"/>
                          <w:jc w:val="left"/>
                          <w:rPr>
                            <w:sz w:val="16"/>
                          </w:rPr>
                        </w:pPr>
                        <w:r>
                          <w:rPr>
                            <w:sz w:val="16"/>
                          </w:rPr>
                          <w:t>Lang_59</w:t>
                        </w:r>
                      </w:p>
                    </w:tc>
                    <w:tc>
                      <w:tcPr>
                        <w:tcW w:w="1870" w:type="dxa"/>
                      </w:tcPr>
                      <w:p w14:paraId="189A9657" w14:textId="77777777" w:rsidR="007755B0" w:rsidRDefault="00D3756A">
                        <w:pPr>
                          <w:pStyle w:val="TableParagraph"/>
                          <w:ind w:left="5"/>
                          <w:rPr>
                            <w:sz w:val="16"/>
                          </w:rPr>
                        </w:pPr>
                        <w:r>
                          <w:rPr>
                            <w:sz w:val="16"/>
                          </w:rPr>
                          <w:t>1</w:t>
                        </w:r>
                      </w:p>
                    </w:tc>
                    <w:tc>
                      <w:tcPr>
                        <w:tcW w:w="1800" w:type="dxa"/>
                      </w:tcPr>
                      <w:p w14:paraId="7D863B14" w14:textId="77777777" w:rsidR="007755B0" w:rsidRDefault="00D3756A">
                        <w:pPr>
                          <w:pStyle w:val="TableParagraph"/>
                          <w:ind w:left="3"/>
                          <w:rPr>
                            <w:sz w:val="16"/>
                          </w:rPr>
                        </w:pPr>
                        <w:r>
                          <w:rPr>
                            <w:sz w:val="16"/>
                          </w:rPr>
                          <w:t>1</w:t>
                        </w:r>
                      </w:p>
                    </w:tc>
                  </w:tr>
                  <w:tr w:rsidR="007755B0" w14:paraId="29E87398" w14:textId="77777777">
                    <w:trPr>
                      <w:trHeight w:val="227"/>
                    </w:trPr>
                    <w:tc>
                      <w:tcPr>
                        <w:tcW w:w="1191" w:type="dxa"/>
                      </w:tcPr>
                      <w:p w14:paraId="7B827182" w14:textId="77777777" w:rsidR="007755B0" w:rsidRDefault="00D3756A">
                        <w:pPr>
                          <w:pStyle w:val="TableParagraph"/>
                          <w:jc w:val="left"/>
                          <w:rPr>
                            <w:sz w:val="16"/>
                          </w:rPr>
                        </w:pPr>
                        <w:r>
                          <w:rPr>
                            <w:sz w:val="16"/>
                          </w:rPr>
                          <w:t>Math_4</w:t>
                        </w:r>
                      </w:p>
                    </w:tc>
                    <w:tc>
                      <w:tcPr>
                        <w:tcW w:w="1870" w:type="dxa"/>
                      </w:tcPr>
                      <w:p w14:paraId="56498AC0" w14:textId="77777777" w:rsidR="007755B0" w:rsidRDefault="00D3756A">
                        <w:pPr>
                          <w:pStyle w:val="TableParagraph"/>
                          <w:ind w:left="5"/>
                          <w:rPr>
                            <w:sz w:val="16"/>
                          </w:rPr>
                        </w:pPr>
                        <w:r>
                          <w:rPr>
                            <w:sz w:val="16"/>
                          </w:rPr>
                          <w:t>2</w:t>
                        </w:r>
                      </w:p>
                    </w:tc>
                    <w:tc>
                      <w:tcPr>
                        <w:tcW w:w="1800" w:type="dxa"/>
                      </w:tcPr>
                      <w:p w14:paraId="5E5CD1C6" w14:textId="77777777" w:rsidR="007755B0" w:rsidRDefault="00D3756A">
                        <w:pPr>
                          <w:pStyle w:val="TableParagraph"/>
                          <w:ind w:left="3"/>
                          <w:rPr>
                            <w:sz w:val="16"/>
                          </w:rPr>
                        </w:pPr>
                        <w:r>
                          <w:rPr>
                            <w:sz w:val="16"/>
                          </w:rPr>
                          <w:t>1</w:t>
                        </w:r>
                      </w:p>
                    </w:tc>
                  </w:tr>
                  <w:tr w:rsidR="007755B0" w14:paraId="59508596" w14:textId="77777777">
                    <w:trPr>
                      <w:trHeight w:val="225"/>
                    </w:trPr>
                    <w:tc>
                      <w:tcPr>
                        <w:tcW w:w="1191" w:type="dxa"/>
                      </w:tcPr>
                      <w:p w14:paraId="55A75FD1" w14:textId="77777777" w:rsidR="007755B0" w:rsidRDefault="00D3756A">
                        <w:pPr>
                          <w:pStyle w:val="TableParagraph"/>
                          <w:spacing w:before="21"/>
                          <w:jc w:val="left"/>
                          <w:rPr>
                            <w:sz w:val="16"/>
                          </w:rPr>
                        </w:pPr>
                        <w:r>
                          <w:rPr>
                            <w:sz w:val="16"/>
                          </w:rPr>
                          <w:t>Math_5</w:t>
                        </w:r>
                      </w:p>
                    </w:tc>
                    <w:tc>
                      <w:tcPr>
                        <w:tcW w:w="1870" w:type="dxa"/>
                      </w:tcPr>
                      <w:p w14:paraId="1113A75A" w14:textId="77777777" w:rsidR="007755B0" w:rsidRDefault="00D3756A">
                        <w:pPr>
                          <w:pStyle w:val="TableParagraph"/>
                          <w:spacing w:before="21"/>
                          <w:ind w:left="5"/>
                          <w:rPr>
                            <w:sz w:val="16"/>
                          </w:rPr>
                        </w:pPr>
                        <w:r>
                          <w:rPr>
                            <w:sz w:val="16"/>
                          </w:rPr>
                          <w:t>1</w:t>
                        </w:r>
                      </w:p>
                    </w:tc>
                    <w:tc>
                      <w:tcPr>
                        <w:tcW w:w="1800" w:type="dxa"/>
                      </w:tcPr>
                      <w:p w14:paraId="3A07D3AE" w14:textId="77777777" w:rsidR="007755B0" w:rsidRDefault="00D3756A">
                        <w:pPr>
                          <w:pStyle w:val="TableParagraph"/>
                          <w:spacing w:before="21"/>
                          <w:ind w:left="3"/>
                          <w:rPr>
                            <w:sz w:val="16"/>
                          </w:rPr>
                        </w:pPr>
                        <w:r>
                          <w:rPr>
                            <w:sz w:val="16"/>
                          </w:rPr>
                          <w:t>1</w:t>
                        </w:r>
                      </w:p>
                    </w:tc>
                  </w:tr>
                  <w:tr w:rsidR="007755B0" w14:paraId="378C1599" w14:textId="77777777">
                    <w:trPr>
                      <w:trHeight w:val="227"/>
                    </w:trPr>
                    <w:tc>
                      <w:tcPr>
                        <w:tcW w:w="1191" w:type="dxa"/>
                      </w:tcPr>
                      <w:p w14:paraId="0121C15C" w14:textId="77777777" w:rsidR="007755B0" w:rsidRDefault="00D3756A">
                        <w:pPr>
                          <w:pStyle w:val="TableParagraph"/>
                          <w:jc w:val="left"/>
                          <w:rPr>
                            <w:sz w:val="16"/>
                          </w:rPr>
                        </w:pPr>
                        <w:r>
                          <w:rPr>
                            <w:sz w:val="16"/>
                          </w:rPr>
                          <w:t>Math_11</w:t>
                        </w:r>
                      </w:p>
                    </w:tc>
                    <w:tc>
                      <w:tcPr>
                        <w:tcW w:w="1870" w:type="dxa"/>
                      </w:tcPr>
                      <w:p w14:paraId="07038F30" w14:textId="77777777" w:rsidR="007755B0" w:rsidRDefault="00D3756A">
                        <w:pPr>
                          <w:pStyle w:val="TableParagraph"/>
                          <w:ind w:left="5"/>
                          <w:rPr>
                            <w:sz w:val="16"/>
                          </w:rPr>
                        </w:pPr>
                        <w:r>
                          <w:rPr>
                            <w:sz w:val="16"/>
                          </w:rPr>
                          <w:t>2</w:t>
                        </w:r>
                      </w:p>
                    </w:tc>
                    <w:tc>
                      <w:tcPr>
                        <w:tcW w:w="1800" w:type="dxa"/>
                      </w:tcPr>
                      <w:p w14:paraId="2E98D0B9" w14:textId="77777777" w:rsidR="007755B0" w:rsidRDefault="00D3756A">
                        <w:pPr>
                          <w:pStyle w:val="TableParagraph"/>
                          <w:ind w:left="3"/>
                          <w:rPr>
                            <w:sz w:val="16"/>
                          </w:rPr>
                        </w:pPr>
                        <w:r>
                          <w:rPr>
                            <w:sz w:val="16"/>
                          </w:rPr>
                          <w:t>2</w:t>
                        </w:r>
                      </w:p>
                    </w:tc>
                  </w:tr>
                  <w:tr w:rsidR="007755B0" w14:paraId="74B2F1C7" w14:textId="77777777">
                    <w:trPr>
                      <w:trHeight w:val="227"/>
                    </w:trPr>
                    <w:tc>
                      <w:tcPr>
                        <w:tcW w:w="1191" w:type="dxa"/>
                      </w:tcPr>
                      <w:p w14:paraId="14255C40" w14:textId="77777777" w:rsidR="007755B0" w:rsidRDefault="00D3756A">
                        <w:pPr>
                          <w:pStyle w:val="TableParagraph"/>
                          <w:jc w:val="left"/>
                          <w:rPr>
                            <w:sz w:val="16"/>
                          </w:rPr>
                        </w:pPr>
                        <w:r>
                          <w:rPr>
                            <w:sz w:val="16"/>
                          </w:rPr>
                          <w:t>Math_57</w:t>
                        </w:r>
                      </w:p>
                    </w:tc>
                    <w:tc>
                      <w:tcPr>
                        <w:tcW w:w="1870" w:type="dxa"/>
                      </w:tcPr>
                      <w:p w14:paraId="7850ADF5" w14:textId="77777777" w:rsidR="007755B0" w:rsidRDefault="00D3756A">
                        <w:pPr>
                          <w:pStyle w:val="TableParagraph"/>
                          <w:ind w:left="5"/>
                          <w:rPr>
                            <w:sz w:val="16"/>
                          </w:rPr>
                        </w:pPr>
                        <w:r>
                          <w:rPr>
                            <w:sz w:val="16"/>
                          </w:rPr>
                          <w:t>1</w:t>
                        </w:r>
                      </w:p>
                    </w:tc>
                    <w:tc>
                      <w:tcPr>
                        <w:tcW w:w="1800" w:type="dxa"/>
                      </w:tcPr>
                      <w:p w14:paraId="4A2E7E5F" w14:textId="77777777" w:rsidR="007755B0" w:rsidRDefault="00D3756A">
                        <w:pPr>
                          <w:pStyle w:val="TableParagraph"/>
                          <w:ind w:left="3"/>
                          <w:rPr>
                            <w:sz w:val="16"/>
                          </w:rPr>
                        </w:pPr>
                        <w:r>
                          <w:rPr>
                            <w:sz w:val="16"/>
                          </w:rPr>
                          <w:t>1</w:t>
                        </w:r>
                      </w:p>
                    </w:tc>
                  </w:tr>
                  <w:tr w:rsidR="007755B0" w14:paraId="6CF305B4" w14:textId="77777777">
                    <w:trPr>
                      <w:trHeight w:val="225"/>
                    </w:trPr>
                    <w:tc>
                      <w:tcPr>
                        <w:tcW w:w="1191" w:type="dxa"/>
                      </w:tcPr>
                      <w:p w14:paraId="0FF25562" w14:textId="77777777" w:rsidR="007755B0" w:rsidRDefault="00D3756A">
                        <w:pPr>
                          <w:pStyle w:val="TableParagraph"/>
                          <w:spacing w:before="21"/>
                          <w:jc w:val="left"/>
                          <w:rPr>
                            <w:sz w:val="16"/>
                          </w:rPr>
                        </w:pPr>
                        <w:r>
                          <w:rPr>
                            <w:sz w:val="16"/>
                          </w:rPr>
                          <w:t>Math_58</w:t>
                        </w:r>
                      </w:p>
                    </w:tc>
                    <w:tc>
                      <w:tcPr>
                        <w:tcW w:w="1870" w:type="dxa"/>
                      </w:tcPr>
                      <w:p w14:paraId="5EC24E44" w14:textId="77777777" w:rsidR="007755B0" w:rsidRDefault="00D3756A">
                        <w:pPr>
                          <w:pStyle w:val="TableParagraph"/>
                          <w:spacing w:before="21"/>
                          <w:ind w:left="5"/>
                          <w:rPr>
                            <w:sz w:val="16"/>
                          </w:rPr>
                        </w:pPr>
                        <w:r>
                          <w:rPr>
                            <w:sz w:val="16"/>
                          </w:rPr>
                          <w:t>1</w:t>
                        </w:r>
                      </w:p>
                    </w:tc>
                    <w:tc>
                      <w:tcPr>
                        <w:tcW w:w="1800" w:type="dxa"/>
                      </w:tcPr>
                      <w:p w14:paraId="5F417359" w14:textId="77777777" w:rsidR="007755B0" w:rsidRDefault="00D3756A">
                        <w:pPr>
                          <w:pStyle w:val="TableParagraph"/>
                          <w:spacing w:before="21"/>
                          <w:ind w:left="3"/>
                          <w:rPr>
                            <w:sz w:val="16"/>
                          </w:rPr>
                        </w:pPr>
                        <w:r>
                          <w:rPr>
                            <w:sz w:val="16"/>
                          </w:rPr>
                          <w:t>1</w:t>
                        </w:r>
                      </w:p>
                    </w:tc>
                  </w:tr>
                  <w:tr w:rsidR="007755B0" w14:paraId="75860334" w14:textId="77777777">
                    <w:trPr>
                      <w:trHeight w:val="227"/>
                    </w:trPr>
                    <w:tc>
                      <w:tcPr>
                        <w:tcW w:w="1191" w:type="dxa"/>
                      </w:tcPr>
                      <w:p w14:paraId="422ECB91" w14:textId="77777777" w:rsidR="007755B0" w:rsidRDefault="00D3756A">
                        <w:pPr>
                          <w:pStyle w:val="TableParagraph"/>
                          <w:jc w:val="left"/>
                          <w:rPr>
                            <w:sz w:val="16"/>
                          </w:rPr>
                        </w:pPr>
                        <w:r>
                          <w:rPr>
                            <w:sz w:val="16"/>
                          </w:rPr>
                          <w:t>Math_65</w:t>
                        </w:r>
                      </w:p>
                    </w:tc>
                    <w:tc>
                      <w:tcPr>
                        <w:tcW w:w="1870" w:type="dxa"/>
                      </w:tcPr>
                      <w:p w14:paraId="18445936" w14:textId="77777777" w:rsidR="007755B0" w:rsidRDefault="00D3756A">
                        <w:pPr>
                          <w:pStyle w:val="TableParagraph"/>
                          <w:ind w:left="5"/>
                          <w:rPr>
                            <w:sz w:val="16"/>
                          </w:rPr>
                        </w:pPr>
                        <w:r>
                          <w:rPr>
                            <w:sz w:val="16"/>
                          </w:rPr>
                          <w:t>4</w:t>
                        </w:r>
                      </w:p>
                    </w:tc>
                    <w:tc>
                      <w:tcPr>
                        <w:tcW w:w="1800" w:type="dxa"/>
                      </w:tcPr>
                      <w:p w14:paraId="111F36CD" w14:textId="77777777" w:rsidR="007755B0" w:rsidRDefault="00D3756A">
                        <w:pPr>
                          <w:pStyle w:val="TableParagraph"/>
                          <w:ind w:left="3"/>
                          <w:rPr>
                            <w:sz w:val="16"/>
                          </w:rPr>
                        </w:pPr>
                        <w:r>
                          <w:rPr>
                            <w:sz w:val="16"/>
                          </w:rPr>
                          <w:t>3</w:t>
                        </w:r>
                      </w:p>
                    </w:tc>
                  </w:tr>
                  <w:tr w:rsidR="007755B0" w14:paraId="2C177C07" w14:textId="77777777">
                    <w:trPr>
                      <w:trHeight w:val="227"/>
                    </w:trPr>
                    <w:tc>
                      <w:tcPr>
                        <w:tcW w:w="1191" w:type="dxa"/>
                      </w:tcPr>
                      <w:p w14:paraId="3135CC97" w14:textId="77777777" w:rsidR="007755B0" w:rsidRDefault="00D3756A">
                        <w:pPr>
                          <w:pStyle w:val="TableParagraph"/>
                          <w:jc w:val="left"/>
                          <w:rPr>
                            <w:sz w:val="16"/>
                          </w:rPr>
                        </w:pPr>
                        <w:r>
                          <w:rPr>
                            <w:sz w:val="16"/>
                          </w:rPr>
                          <w:t>Math_70</w:t>
                        </w:r>
                      </w:p>
                    </w:tc>
                    <w:tc>
                      <w:tcPr>
                        <w:tcW w:w="1870" w:type="dxa"/>
                      </w:tcPr>
                      <w:p w14:paraId="77F68981" w14:textId="77777777" w:rsidR="007755B0" w:rsidRDefault="00D3756A">
                        <w:pPr>
                          <w:pStyle w:val="TableParagraph"/>
                          <w:ind w:left="5"/>
                          <w:rPr>
                            <w:sz w:val="16"/>
                          </w:rPr>
                        </w:pPr>
                        <w:r>
                          <w:rPr>
                            <w:sz w:val="16"/>
                          </w:rPr>
                          <w:t>1</w:t>
                        </w:r>
                      </w:p>
                    </w:tc>
                    <w:tc>
                      <w:tcPr>
                        <w:tcW w:w="1800" w:type="dxa"/>
                      </w:tcPr>
                      <w:p w14:paraId="48061319" w14:textId="77777777" w:rsidR="007755B0" w:rsidRDefault="00D3756A">
                        <w:pPr>
                          <w:pStyle w:val="TableParagraph"/>
                          <w:ind w:left="3"/>
                          <w:rPr>
                            <w:sz w:val="16"/>
                          </w:rPr>
                        </w:pPr>
                        <w:r>
                          <w:rPr>
                            <w:sz w:val="16"/>
                          </w:rPr>
                          <w:t>1</w:t>
                        </w:r>
                      </w:p>
                    </w:tc>
                  </w:tr>
                  <w:tr w:rsidR="007755B0" w14:paraId="4ECFF32E" w14:textId="77777777">
                    <w:trPr>
                      <w:trHeight w:val="225"/>
                    </w:trPr>
                    <w:tc>
                      <w:tcPr>
                        <w:tcW w:w="1191" w:type="dxa"/>
                      </w:tcPr>
                      <w:p w14:paraId="1BFDD922" w14:textId="77777777" w:rsidR="007755B0" w:rsidRDefault="00D3756A">
                        <w:pPr>
                          <w:pStyle w:val="TableParagraph"/>
                          <w:spacing w:before="21"/>
                          <w:jc w:val="left"/>
                          <w:rPr>
                            <w:sz w:val="16"/>
                          </w:rPr>
                        </w:pPr>
                        <w:r>
                          <w:rPr>
                            <w:sz w:val="16"/>
                          </w:rPr>
                          <w:t>Math_75</w:t>
                        </w:r>
                      </w:p>
                    </w:tc>
                    <w:tc>
                      <w:tcPr>
                        <w:tcW w:w="1870" w:type="dxa"/>
                      </w:tcPr>
                      <w:p w14:paraId="747FB6DA" w14:textId="77777777" w:rsidR="007755B0" w:rsidRDefault="00D3756A">
                        <w:pPr>
                          <w:pStyle w:val="TableParagraph"/>
                          <w:spacing w:before="21"/>
                          <w:ind w:left="5"/>
                          <w:rPr>
                            <w:sz w:val="16"/>
                          </w:rPr>
                        </w:pPr>
                        <w:r>
                          <w:rPr>
                            <w:sz w:val="16"/>
                          </w:rPr>
                          <w:t>1</w:t>
                        </w:r>
                      </w:p>
                    </w:tc>
                    <w:tc>
                      <w:tcPr>
                        <w:tcW w:w="1800" w:type="dxa"/>
                      </w:tcPr>
                      <w:p w14:paraId="6296D0AA" w14:textId="77777777" w:rsidR="007755B0" w:rsidRDefault="00D3756A">
                        <w:pPr>
                          <w:pStyle w:val="TableParagraph"/>
                          <w:spacing w:before="21"/>
                          <w:ind w:left="3"/>
                          <w:rPr>
                            <w:sz w:val="16"/>
                          </w:rPr>
                        </w:pPr>
                        <w:r>
                          <w:rPr>
                            <w:sz w:val="16"/>
                          </w:rPr>
                          <w:t>1</w:t>
                        </w:r>
                      </w:p>
                    </w:tc>
                  </w:tr>
                  <w:tr w:rsidR="007755B0" w14:paraId="16EEAA5D" w14:textId="77777777">
                    <w:trPr>
                      <w:trHeight w:val="228"/>
                    </w:trPr>
                    <w:tc>
                      <w:tcPr>
                        <w:tcW w:w="1191" w:type="dxa"/>
                      </w:tcPr>
                      <w:p w14:paraId="1AB11B5B" w14:textId="77777777" w:rsidR="007755B0" w:rsidRDefault="00D3756A">
                        <w:pPr>
                          <w:pStyle w:val="TableParagraph"/>
                          <w:spacing w:before="24"/>
                          <w:jc w:val="left"/>
                          <w:rPr>
                            <w:sz w:val="16"/>
                          </w:rPr>
                        </w:pPr>
                        <w:r>
                          <w:rPr>
                            <w:sz w:val="16"/>
                          </w:rPr>
                          <w:t>Math_77</w:t>
                        </w:r>
                      </w:p>
                    </w:tc>
                    <w:tc>
                      <w:tcPr>
                        <w:tcW w:w="1870" w:type="dxa"/>
                      </w:tcPr>
                      <w:p w14:paraId="17733E43" w14:textId="77777777" w:rsidR="007755B0" w:rsidRDefault="00D3756A">
                        <w:pPr>
                          <w:pStyle w:val="TableParagraph"/>
                          <w:spacing w:before="24"/>
                          <w:ind w:left="5"/>
                          <w:rPr>
                            <w:sz w:val="16"/>
                          </w:rPr>
                        </w:pPr>
                        <w:r>
                          <w:rPr>
                            <w:sz w:val="16"/>
                          </w:rPr>
                          <w:t>1</w:t>
                        </w:r>
                      </w:p>
                    </w:tc>
                    <w:tc>
                      <w:tcPr>
                        <w:tcW w:w="1800" w:type="dxa"/>
                      </w:tcPr>
                      <w:p w14:paraId="3B285FC4" w14:textId="77777777" w:rsidR="007755B0" w:rsidRDefault="00D3756A">
                        <w:pPr>
                          <w:pStyle w:val="TableParagraph"/>
                          <w:spacing w:before="24"/>
                          <w:ind w:left="3"/>
                          <w:rPr>
                            <w:sz w:val="16"/>
                          </w:rPr>
                        </w:pPr>
                        <w:r>
                          <w:rPr>
                            <w:sz w:val="16"/>
                          </w:rPr>
                          <w:t>1</w:t>
                        </w:r>
                      </w:p>
                    </w:tc>
                  </w:tr>
                  <w:tr w:rsidR="007755B0" w14:paraId="597DB598" w14:textId="77777777">
                    <w:trPr>
                      <w:trHeight w:val="227"/>
                    </w:trPr>
                    <w:tc>
                      <w:tcPr>
                        <w:tcW w:w="1191" w:type="dxa"/>
                      </w:tcPr>
                      <w:p w14:paraId="5D0A6230" w14:textId="77777777" w:rsidR="007755B0" w:rsidRDefault="00D3756A">
                        <w:pPr>
                          <w:pStyle w:val="TableParagraph"/>
                          <w:jc w:val="left"/>
                          <w:rPr>
                            <w:sz w:val="16"/>
                          </w:rPr>
                        </w:pPr>
                        <w:r>
                          <w:rPr>
                            <w:sz w:val="16"/>
                          </w:rPr>
                          <w:t>Math_79</w:t>
                        </w:r>
                      </w:p>
                    </w:tc>
                    <w:tc>
                      <w:tcPr>
                        <w:tcW w:w="1870" w:type="dxa"/>
                      </w:tcPr>
                      <w:p w14:paraId="7265B250" w14:textId="77777777" w:rsidR="007755B0" w:rsidRDefault="00D3756A">
                        <w:pPr>
                          <w:pStyle w:val="TableParagraph"/>
                          <w:ind w:left="5"/>
                          <w:rPr>
                            <w:sz w:val="16"/>
                          </w:rPr>
                        </w:pPr>
                        <w:r>
                          <w:rPr>
                            <w:sz w:val="16"/>
                          </w:rPr>
                          <w:t>1</w:t>
                        </w:r>
                      </w:p>
                    </w:tc>
                    <w:tc>
                      <w:tcPr>
                        <w:tcW w:w="1800" w:type="dxa"/>
                      </w:tcPr>
                      <w:p w14:paraId="42768FF6" w14:textId="77777777" w:rsidR="007755B0" w:rsidRDefault="00D3756A">
                        <w:pPr>
                          <w:pStyle w:val="TableParagraph"/>
                          <w:ind w:left="3"/>
                          <w:rPr>
                            <w:sz w:val="16"/>
                          </w:rPr>
                        </w:pPr>
                        <w:r>
                          <w:rPr>
                            <w:sz w:val="16"/>
                          </w:rPr>
                          <w:t>2</w:t>
                        </w:r>
                      </w:p>
                    </w:tc>
                  </w:tr>
                  <w:tr w:rsidR="007755B0" w14:paraId="0807770F" w14:textId="77777777">
                    <w:trPr>
                      <w:trHeight w:val="225"/>
                    </w:trPr>
                    <w:tc>
                      <w:tcPr>
                        <w:tcW w:w="1191" w:type="dxa"/>
                      </w:tcPr>
                      <w:p w14:paraId="46AC7145" w14:textId="77777777" w:rsidR="007755B0" w:rsidRDefault="00D3756A">
                        <w:pPr>
                          <w:pStyle w:val="TableParagraph"/>
                          <w:spacing w:before="21"/>
                          <w:jc w:val="left"/>
                          <w:rPr>
                            <w:sz w:val="16"/>
                          </w:rPr>
                        </w:pPr>
                        <w:r>
                          <w:rPr>
                            <w:sz w:val="16"/>
                          </w:rPr>
                          <w:t>Math_82</w:t>
                        </w:r>
                      </w:p>
                    </w:tc>
                    <w:tc>
                      <w:tcPr>
                        <w:tcW w:w="1870" w:type="dxa"/>
                      </w:tcPr>
                      <w:p w14:paraId="608230DE" w14:textId="77777777" w:rsidR="007755B0" w:rsidRDefault="00D3756A">
                        <w:pPr>
                          <w:pStyle w:val="TableParagraph"/>
                          <w:spacing w:before="21"/>
                          <w:ind w:left="5"/>
                          <w:rPr>
                            <w:sz w:val="16"/>
                          </w:rPr>
                        </w:pPr>
                        <w:r>
                          <w:rPr>
                            <w:sz w:val="16"/>
                          </w:rPr>
                          <w:t>1</w:t>
                        </w:r>
                      </w:p>
                    </w:tc>
                    <w:tc>
                      <w:tcPr>
                        <w:tcW w:w="1800" w:type="dxa"/>
                      </w:tcPr>
                      <w:p w14:paraId="7D999574" w14:textId="77777777" w:rsidR="007755B0" w:rsidRDefault="00D3756A">
                        <w:pPr>
                          <w:pStyle w:val="TableParagraph"/>
                          <w:spacing w:before="21"/>
                          <w:ind w:left="3"/>
                          <w:rPr>
                            <w:sz w:val="16"/>
                          </w:rPr>
                        </w:pPr>
                        <w:r>
                          <w:rPr>
                            <w:sz w:val="16"/>
                          </w:rPr>
                          <w:t>1</w:t>
                        </w:r>
                      </w:p>
                    </w:tc>
                  </w:tr>
                  <w:tr w:rsidR="007755B0" w14:paraId="4F91493A" w14:textId="77777777">
                    <w:trPr>
                      <w:trHeight w:val="227"/>
                    </w:trPr>
                    <w:tc>
                      <w:tcPr>
                        <w:tcW w:w="1191" w:type="dxa"/>
                      </w:tcPr>
                      <w:p w14:paraId="216F2DED" w14:textId="77777777" w:rsidR="007755B0" w:rsidRDefault="00D3756A">
                        <w:pPr>
                          <w:pStyle w:val="TableParagraph"/>
                          <w:jc w:val="left"/>
                          <w:rPr>
                            <w:sz w:val="16"/>
                          </w:rPr>
                        </w:pPr>
                        <w:r>
                          <w:rPr>
                            <w:sz w:val="16"/>
                          </w:rPr>
                          <w:t>Math_85</w:t>
                        </w:r>
                      </w:p>
                    </w:tc>
                    <w:tc>
                      <w:tcPr>
                        <w:tcW w:w="1870" w:type="dxa"/>
                      </w:tcPr>
                      <w:p w14:paraId="4141AEC5" w14:textId="77777777" w:rsidR="007755B0" w:rsidRDefault="00D3756A">
                        <w:pPr>
                          <w:pStyle w:val="TableParagraph"/>
                          <w:ind w:left="5"/>
                          <w:rPr>
                            <w:sz w:val="16"/>
                          </w:rPr>
                        </w:pPr>
                        <w:r>
                          <w:rPr>
                            <w:sz w:val="16"/>
                          </w:rPr>
                          <w:t>1</w:t>
                        </w:r>
                      </w:p>
                    </w:tc>
                    <w:tc>
                      <w:tcPr>
                        <w:tcW w:w="1800" w:type="dxa"/>
                      </w:tcPr>
                      <w:p w14:paraId="0FDA94F6" w14:textId="77777777" w:rsidR="007755B0" w:rsidRDefault="00D3756A">
                        <w:pPr>
                          <w:pStyle w:val="TableParagraph"/>
                          <w:ind w:left="3"/>
                          <w:rPr>
                            <w:sz w:val="16"/>
                          </w:rPr>
                        </w:pPr>
                        <w:r>
                          <w:rPr>
                            <w:sz w:val="16"/>
                          </w:rPr>
                          <w:t>1</w:t>
                        </w:r>
                      </w:p>
                    </w:tc>
                  </w:tr>
                  <w:tr w:rsidR="007755B0" w14:paraId="52BB14D9" w14:textId="77777777">
                    <w:trPr>
                      <w:trHeight w:val="227"/>
                    </w:trPr>
                    <w:tc>
                      <w:tcPr>
                        <w:tcW w:w="1191" w:type="dxa"/>
                      </w:tcPr>
                      <w:p w14:paraId="13B32830" w14:textId="77777777" w:rsidR="007755B0" w:rsidRDefault="00D3756A">
                        <w:pPr>
                          <w:pStyle w:val="TableParagraph"/>
                          <w:jc w:val="left"/>
                          <w:rPr>
                            <w:sz w:val="16"/>
                          </w:rPr>
                        </w:pPr>
                        <w:r>
                          <w:rPr>
                            <w:sz w:val="16"/>
                          </w:rPr>
                          <w:t>Math_89</w:t>
                        </w:r>
                      </w:p>
                    </w:tc>
                    <w:tc>
                      <w:tcPr>
                        <w:tcW w:w="1870" w:type="dxa"/>
                      </w:tcPr>
                      <w:p w14:paraId="5B19856A" w14:textId="77777777" w:rsidR="007755B0" w:rsidRDefault="00D3756A">
                        <w:pPr>
                          <w:pStyle w:val="TableParagraph"/>
                          <w:ind w:left="5"/>
                          <w:rPr>
                            <w:sz w:val="16"/>
                          </w:rPr>
                        </w:pPr>
                        <w:r>
                          <w:rPr>
                            <w:sz w:val="16"/>
                          </w:rPr>
                          <w:t>4</w:t>
                        </w:r>
                      </w:p>
                    </w:tc>
                    <w:tc>
                      <w:tcPr>
                        <w:tcW w:w="1800" w:type="dxa"/>
                      </w:tcPr>
                      <w:p w14:paraId="7D201463" w14:textId="77777777" w:rsidR="007755B0" w:rsidRDefault="00D3756A">
                        <w:pPr>
                          <w:pStyle w:val="TableParagraph"/>
                          <w:ind w:left="3"/>
                          <w:rPr>
                            <w:sz w:val="16"/>
                          </w:rPr>
                        </w:pPr>
                        <w:r>
                          <w:rPr>
                            <w:sz w:val="16"/>
                          </w:rPr>
                          <w:t>1</w:t>
                        </w:r>
                      </w:p>
                    </w:tc>
                  </w:tr>
                  <w:tr w:rsidR="007755B0" w14:paraId="7EE5FD58" w14:textId="77777777">
                    <w:trPr>
                      <w:trHeight w:val="225"/>
                    </w:trPr>
                    <w:tc>
                      <w:tcPr>
                        <w:tcW w:w="1191" w:type="dxa"/>
                      </w:tcPr>
                      <w:p w14:paraId="6E1B9E79" w14:textId="77777777" w:rsidR="007755B0" w:rsidRDefault="00D3756A">
                        <w:pPr>
                          <w:pStyle w:val="TableParagraph"/>
                          <w:spacing w:before="21"/>
                          <w:jc w:val="left"/>
                          <w:rPr>
                            <w:sz w:val="16"/>
                          </w:rPr>
                        </w:pPr>
                        <w:r>
                          <w:rPr>
                            <w:sz w:val="16"/>
                          </w:rPr>
                          <w:t>Mockito_26</w:t>
                        </w:r>
                      </w:p>
                    </w:tc>
                    <w:tc>
                      <w:tcPr>
                        <w:tcW w:w="1870" w:type="dxa"/>
                      </w:tcPr>
                      <w:p w14:paraId="349B7966" w14:textId="77777777" w:rsidR="007755B0" w:rsidRDefault="00D3756A">
                        <w:pPr>
                          <w:pStyle w:val="TableParagraph"/>
                          <w:spacing w:before="21"/>
                          <w:ind w:left="5"/>
                          <w:rPr>
                            <w:sz w:val="16"/>
                          </w:rPr>
                        </w:pPr>
                        <w:r>
                          <w:rPr>
                            <w:sz w:val="16"/>
                          </w:rPr>
                          <w:t>3</w:t>
                        </w:r>
                      </w:p>
                    </w:tc>
                    <w:tc>
                      <w:tcPr>
                        <w:tcW w:w="1800" w:type="dxa"/>
                      </w:tcPr>
                      <w:p w14:paraId="4B8D1831" w14:textId="77777777" w:rsidR="007755B0" w:rsidRDefault="00D3756A">
                        <w:pPr>
                          <w:pStyle w:val="TableParagraph"/>
                          <w:spacing w:before="21"/>
                          <w:ind w:left="3"/>
                          <w:rPr>
                            <w:sz w:val="16"/>
                          </w:rPr>
                        </w:pPr>
                        <w:r>
                          <w:rPr>
                            <w:sz w:val="16"/>
                          </w:rPr>
                          <w:t>1</w:t>
                        </w:r>
                      </w:p>
                    </w:tc>
                  </w:tr>
                  <w:tr w:rsidR="007755B0" w14:paraId="5F0CB586" w14:textId="77777777">
                    <w:trPr>
                      <w:trHeight w:val="227"/>
                    </w:trPr>
                    <w:tc>
                      <w:tcPr>
                        <w:tcW w:w="1191" w:type="dxa"/>
                      </w:tcPr>
                      <w:p w14:paraId="5835083C" w14:textId="77777777" w:rsidR="007755B0" w:rsidRDefault="00D3756A">
                        <w:pPr>
                          <w:pStyle w:val="TableParagraph"/>
                          <w:jc w:val="left"/>
                          <w:rPr>
                            <w:sz w:val="16"/>
                          </w:rPr>
                        </w:pPr>
                        <w:r>
                          <w:rPr>
                            <w:sz w:val="16"/>
                          </w:rPr>
                          <w:t>Mockito_29</w:t>
                        </w:r>
                      </w:p>
                    </w:tc>
                    <w:tc>
                      <w:tcPr>
                        <w:tcW w:w="1870" w:type="dxa"/>
                      </w:tcPr>
                      <w:p w14:paraId="0589DBF6" w14:textId="77777777" w:rsidR="007755B0" w:rsidRDefault="00D3756A">
                        <w:pPr>
                          <w:pStyle w:val="TableParagraph"/>
                          <w:ind w:left="5"/>
                          <w:rPr>
                            <w:sz w:val="16"/>
                          </w:rPr>
                        </w:pPr>
                        <w:r>
                          <w:rPr>
                            <w:sz w:val="16"/>
                          </w:rPr>
                          <w:t>1</w:t>
                        </w:r>
                      </w:p>
                    </w:tc>
                    <w:tc>
                      <w:tcPr>
                        <w:tcW w:w="1800" w:type="dxa"/>
                      </w:tcPr>
                      <w:p w14:paraId="14C83101" w14:textId="77777777" w:rsidR="007755B0" w:rsidRDefault="00D3756A">
                        <w:pPr>
                          <w:pStyle w:val="TableParagraph"/>
                          <w:ind w:left="3"/>
                          <w:rPr>
                            <w:sz w:val="16"/>
                          </w:rPr>
                        </w:pPr>
                        <w:r>
                          <w:rPr>
                            <w:sz w:val="16"/>
                          </w:rPr>
                          <w:t>1</w:t>
                        </w:r>
                      </w:p>
                    </w:tc>
                  </w:tr>
                  <w:tr w:rsidR="007755B0" w14:paraId="524DE98C" w14:textId="77777777">
                    <w:trPr>
                      <w:trHeight w:val="227"/>
                    </w:trPr>
                    <w:tc>
                      <w:tcPr>
                        <w:tcW w:w="1191" w:type="dxa"/>
                      </w:tcPr>
                      <w:p w14:paraId="059CBE6F" w14:textId="77777777" w:rsidR="007755B0" w:rsidRDefault="00D3756A">
                        <w:pPr>
                          <w:pStyle w:val="TableParagraph"/>
                          <w:jc w:val="left"/>
                          <w:rPr>
                            <w:sz w:val="16"/>
                          </w:rPr>
                        </w:pPr>
                        <w:r>
                          <w:rPr>
                            <w:sz w:val="16"/>
                          </w:rPr>
                          <w:t>Mockito_38</w:t>
                        </w:r>
                      </w:p>
                    </w:tc>
                    <w:tc>
                      <w:tcPr>
                        <w:tcW w:w="1870" w:type="dxa"/>
                      </w:tcPr>
                      <w:p w14:paraId="69425940" w14:textId="77777777" w:rsidR="007755B0" w:rsidRDefault="00D3756A">
                        <w:pPr>
                          <w:pStyle w:val="TableParagraph"/>
                          <w:ind w:left="5"/>
                          <w:rPr>
                            <w:sz w:val="16"/>
                          </w:rPr>
                        </w:pPr>
                        <w:r>
                          <w:rPr>
                            <w:sz w:val="16"/>
                          </w:rPr>
                          <w:t>2</w:t>
                        </w:r>
                      </w:p>
                    </w:tc>
                    <w:tc>
                      <w:tcPr>
                        <w:tcW w:w="1800" w:type="dxa"/>
                      </w:tcPr>
                      <w:p w14:paraId="3166DD8B" w14:textId="77777777" w:rsidR="007755B0" w:rsidRDefault="00D3756A">
                        <w:pPr>
                          <w:pStyle w:val="TableParagraph"/>
                          <w:ind w:left="3"/>
                          <w:rPr>
                            <w:sz w:val="16"/>
                          </w:rPr>
                        </w:pPr>
                        <w:r>
                          <w:rPr>
                            <w:sz w:val="16"/>
                          </w:rPr>
                          <w:t>1</w:t>
                        </w:r>
                      </w:p>
                    </w:tc>
                  </w:tr>
                  <w:tr w:rsidR="007755B0" w14:paraId="12A40A04" w14:textId="77777777">
                    <w:trPr>
                      <w:trHeight w:val="225"/>
                    </w:trPr>
                    <w:tc>
                      <w:tcPr>
                        <w:tcW w:w="1191" w:type="dxa"/>
                      </w:tcPr>
                      <w:p w14:paraId="120587B7" w14:textId="77777777" w:rsidR="007755B0" w:rsidRDefault="00D3756A">
                        <w:pPr>
                          <w:pStyle w:val="TableParagraph"/>
                          <w:spacing w:before="21"/>
                          <w:jc w:val="left"/>
                          <w:rPr>
                            <w:sz w:val="16"/>
                          </w:rPr>
                        </w:pPr>
                        <w:r>
                          <w:rPr>
                            <w:sz w:val="16"/>
                          </w:rPr>
                          <w:t>Time_7</w:t>
                        </w:r>
                      </w:p>
                    </w:tc>
                    <w:tc>
                      <w:tcPr>
                        <w:tcW w:w="1870" w:type="dxa"/>
                      </w:tcPr>
                      <w:p w14:paraId="79342183" w14:textId="77777777" w:rsidR="007755B0" w:rsidRDefault="00D3756A">
                        <w:pPr>
                          <w:pStyle w:val="TableParagraph"/>
                          <w:spacing w:before="21"/>
                          <w:ind w:left="5"/>
                          <w:rPr>
                            <w:sz w:val="16"/>
                          </w:rPr>
                        </w:pPr>
                        <w:r>
                          <w:rPr>
                            <w:sz w:val="16"/>
                          </w:rPr>
                          <w:t>2</w:t>
                        </w:r>
                      </w:p>
                    </w:tc>
                    <w:tc>
                      <w:tcPr>
                        <w:tcW w:w="1800" w:type="dxa"/>
                      </w:tcPr>
                      <w:p w14:paraId="5FF69AF8" w14:textId="77777777" w:rsidR="007755B0" w:rsidRDefault="00D3756A">
                        <w:pPr>
                          <w:pStyle w:val="TableParagraph"/>
                          <w:spacing w:before="21"/>
                          <w:ind w:left="3"/>
                          <w:rPr>
                            <w:sz w:val="16"/>
                          </w:rPr>
                        </w:pPr>
                        <w:r>
                          <w:rPr>
                            <w:sz w:val="16"/>
                          </w:rPr>
                          <w:t>1</w:t>
                        </w:r>
                      </w:p>
                    </w:tc>
                  </w:tr>
                  <w:tr w:rsidR="007755B0" w14:paraId="5DE4B6B5" w14:textId="77777777">
                    <w:trPr>
                      <w:trHeight w:val="227"/>
                    </w:trPr>
                    <w:tc>
                      <w:tcPr>
                        <w:tcW w:w="1191" w:type="dxa"/>
                      </w:tcPr>
                      <w:p w14:paraId="3A2100D6" w14:textId="77777777" w:rsidR="007755B0" w:rsidRDefault="00D3756A">
                        <w:pPr>
                          <w:pStyle w:val="TableParagraph"/>
                          <w:jc w:val="left"/>
                          <w:rPr>
                            <w:sz w:val="16"/>
                          </w:rPr>
                        </w:pPr>
                        <w:r>
                          <w:rPr>
                            <w:sz w:val="16"/>
                          </w:rPr>
                          <w:t>Time_19</w:t>
                        </w:r>
                      </w:p>
                    </w:tc>
                    <w:tc>
                      <w:tcPr>
                        <w:tcW w:w="1870" w:type="dxa"/>
                      </w:tcPr>
                      <w:p w14:paraId="1F29F33A" w14:textId="77777777" w:rsidR="007755B0" w:rsidRDefault="00D3756A">
                        <w:pPr>
                          <w:pStyle w:val="TableParagraph"/>
                          <w:ind w:left="5"/>
                          <w:rPr>
                            <w:sz w:val="16"/>
                          </w:rPr>
                        </w:pPr>
                        <w:r>
                          <w:rPr>
                            <w:sz w:val="16"/>
                          </w:rPr>
                          <w:t>1</w:t>
                        </w:r>
                      </w:p>
                    </w:tc>
                    <w:tc>
                      <w:tcPr>
                        <w:tcW w:w="1800" w:type="dxa"/>
                      </w:tcPr>
                      <w:p w14:paraId="2764B79D" w14:textId="77777777" w:rsidR="007755B0" w:rsidRDefault="00D3756A">
                        <w:pPr>
                          <w:pStyle w:val="TableParagraph"/>
                          <w:ind w:left="3"/>
                          <w:rPr>
                            <w:sz w:val="16"/>
                          </w:rPr>
                        </w:pPr>
                        <w:r>
                          <w:rPr>
                            <w:sz w:val="16"/>
                          </w:rPr>
                          <w:t>1</w:t>
                        </w:r>
                      </w:p>
                    </w:tc>
                  </w:tr>
                </w:tbl>
                <w:p w14:paraId="2A423232" w14:textId="77777777" w:rsidR="007755B0" w:rsidRDefault="007755B0">
                  <w:pPr>
                    <w:pStyle w:val="a3"/>
                  </w:pPr>
                </w:p>
              </w:txbxContent>
            </v:textbox>
            <w10:wrap anchorx="page"/>
          </v:shape>
        </w:pict>
      </w:r>
      <w:r w:rsidR="00D3756A">
        <w:rPr>
          <w:sz w:val="20"/>
        </w:rPr>
        <w:t>EVALUATION</w:t>
      </w:r>
    </w:p>
    <w:p w14:paraId="215FECE4" w14:textId="77777777" w:rsidR="007755B0" w:rsidRDefault="007755B0">
      <w:pPr>
        <w:pStyle w:val="a3"/>
        <w:rPr>
          <w:sz w:val="22"/>
        </w:rPr>
      </w:pPr>
    </w:p>
    <w:p w14:paraId="780FAE75" w14:textId="77777777" w:rsidR="007755B0" w:rsidRDefault="00D3756A">
      <w:pPr>
        <w:pStyle w:val="a4"/>
        <w:numPr>
          <w:ilvl w:val="1"/>
          <w:numId w:val="2"/>
        </w:numPr>
        <w:tabs>
          <w:tab w:val="left" w:pos="1877"/>
        </w:tabs>
        <w:spacing w:before="175"/>
        <w:ind w:hanging="288"/>
        <w:rPr>
          <w:i/>
          <w:sz w:val="20"/>
        </w:rPr>
      </w:pPr>
      <w:r>
        <w:rPr>
          <w:i/>
          <w:sz w:val="20"/>
        </w:rPr>
        <w:t>Experiment</w:t>
      </w:r>
      <w:r>
        <w:rPr>
          <w:i/>
          <w:spacing w:val="-2"/>
          <w:sz w:val="20"/>
        </w:rPr>
        <w:t xml:space="preserve"> </w:t>
      </w:r>
      <w:r>
        <w:rPr>
          <w:i/>
          <w:sz w:val="20"/>
        </w:rPr>
        <w:t>setup</w:t>
      </w:r>
    </w:p>
    <w:p w14:paraId="0CA4B139" w14:textId="77777777" w:rsidR="007755B0" w:rsidRPr="009E4F13" w:rsidRDefault="00D3756A">
      <w:pPr>
        <w:pStyle w:val="a3"/>
        <w:spacing w:before="60"/>
        <w:ind w:left="1588" w:right="442"/>
        <w:jc w:val="both"/>
        <w:rPr>
          <w:lang w:val="en-US"/>
        </w:rPr>
      </w:pPr>
      <w:r w:rsidRPr="009E4F13">
        <w:rPr>
          <w:lang w:val="en-US"/>
        </w:rPr>
        <w:t>For evaluating our approach, we selected the Defects4J dataset as the evaluation benchmark. This benchmark is a widely-used dataset and recent state-of-the-art APR systems targeting Java program defects in automatic program repair field. Defects4j consists of six large projects and contains 395 bugs in total.  To reduce of fault localizaion noise, we implemented experiment with given buggy statement location. We implemented experiments in two ways. First, we reproduced TBar, currently known as the best effective APR technique in the world. When fixing each bug, we recorded the rank on which fix pattern we found the correct patch. The second experiment was to use information from the failed test. And we prioritized a more appropriate fix pattern more related with case of each bug. And then we recorded the pattern rank as in the first</w:t>
      </w:r>
      <w:r w:rsidRPr="009E4F13">
        <w:rPr>
          <w:spacing w:val="-2"/>
          <w:lang w:val="en-US"/>
        </w:rPr>
        <w:t xml:space="preserve"> </w:t>
      </w:r>
      <w:r w:rsidRPr="009E4F13">
        <w:rPr>
          <w:lang w:val="en-US"/>
        </w:rPr>
        <w:t>experiment.</w:t>
      </w:r>
    </w:p>
    <w:p w14:paraId="252F8EC8" w14:textId="77777777" w:rsidR="007755B0" w:rsidRDefault="00D3756A">
      <w:pPr>
        <w:pStyle w:val="a4"/>
        <w:numPr>
          <w:ilvl w:val="1"/>
          <w:numId w:val="2"/>
        </w:numPr>
        <w:tabs>
          <w:tab w:val="left" w:pos="1877"/>
        </w:tabs>
        <w:spacing w:before="122"/>
        <w:ind w:hanging="288"/>
        <w:rPr>
          <w:i/>
          <w:sz w:val="20"/>
        </w:rPr>
      </w:pPr>
      <w:r>
        <w:rPr>
          <w:i/>
          <w:sz w:val="20"/>
        </w:rPr>
        <w:t>Research Questions and Results</w:t>
      </w:r>
    </w:p>
    <w:p w14:paraId="2C85558A" w14:textId="77777777" w:rsidR="007755B0" w:rsidRPr="009E4F13" w:rsidRDefault="00D3756A">
      <w:pPr>
        <w:pStyle w:val="a3"/>
        <w:spacing w:before="58"/>
        <w:ind w:left="1689"/>
        <w:rPr>
          <w:lang w:val="en-US"/>
        </w:rPr>
      </w:pPr>
      <w:r w:rsidRPr="009E4F13">
        <w:rPr>
          <w:lang w:val="en-US"/>
        </w:rPr>
        <w:t>RQ1. How effective is the fix pattern prioritization?</w:t>
      </w:r>
    </w:p>
    <w:p w14:paraId="122F6288" w14:textId="77777777" w:rsidR="007755B0" w:rsidRPr="009E4F13" w:rsidRDefault="00D3756A">
      <w:pPr>
        <w:pStyle w:val="a3"/>
        <w:spacing w:before="1"/>
        <w:ind w:left="1588" w:right="442"/>
        <w:jc w:val="both"/>
        <w:rPr>
          <w:lang w:val="en-US"/>
        </w:rPr>
      </w:pPr>
      <w:r w:rsidRPr="009E4F13">
        <w:rPr>
          <w:lang w:val="en-US"/>
        </w:rPr>
        <w:t>We implemented two experiments. One was without fix pattern prioritization and the other was with fix pattern prioritization Table 1 shows the results of two cases showing the rank of the pattern in which the first correct patch was found. What 1 means is that the correct patch was found in the first fix pattern. 6 means that it failed for the 5 fix patterns applied and succeed with the 6th fix pattern. In case of 15 bugs, pattern rankings rose. Since multiple candidate patches are created in a single fix pattern</w:t>
      </w:r>
      <w:r w:rsidR="009E4F13">
        <w:rPr>
          <w:lang w:val="en-US"/>
        </w:rPr>
        <w:t>,</w:t>
      </w:r>
      <w:r w:rsidR="009E4F13" w:rsidRPr="009E4F13">
        <w:rPr>
          <w:lang w:val="en-US"/>
        </w:rPr>
        <w:t xml:space="preserve"> change in the fix pattern ranking</w:t>
      </w:r>
      <w:r w:rsidR="009E4F13">
        <w:rPr>
          <w:lang w:val="en-US"/>
        </w:rPr>
        <w:t xml:space="preserve"> </w:t>
      </w:r>
      <w:r w:rsidR="009E4F13" w:rsidRPr="009E4F13">
        <w:rPr>
          <w:lang w:val="en-US"/>
        </w:rPr>
        <w:t>1</w:t>
      </w:r>
      <w:r w:rsidR="009E4F13">
        <w:rPr>
          <w:lang w:val="en-US"/>
        </w:rPr>
        <w:t xml:space="preserve"> </w:t>
      </w:r>
      <w:r w:rsidR="009E4F13" w:rsidRPr="009E4F13">
        <w:rPr>
          <w:lang w:val="en-US"/>
        </w:rPr>
        <w:t>may be a</w:t>
      </w:r>
      <w:r w:rsidR="009E4F13">
        <w:rPr>
          <w:lang w:val="en-US"/>
        </w:rPr>
        <w:t xml:space="preserve"> more</w:t>
      </w:r>
      <w:r w:rsidR="009E4F13" w:rsidRPr="009E4F13">
        <w:rPr>
          <w:lang w:val="en-US"/>
        </w:rPr>
        <w:t xml:space="preserve"> change </w:t>
      </w:r>
      <w:r w:rsidR="009E4F13">
        <w:rPr>
          <w:lang w:val="en-US"/>
        </w:rPr>
        <w:t>in patch candidate rankings.</w:t>
      </w:r>
    </w:p>
    <w:p w14:paraId="3EE3B540" w14:textId="77777777" w:rsidR="007755B0" w:rsidRPr="009E4F13" w:rsidRDefault="007755B0">
      <w:pPr>
        <w:pStyle w:val="a3"/>
        <w:rPr>
          <w:lang w:val="en-US"/>
        </w:rPr>
      </w:pPr>
    </w:p>
    <w:p w14:paraId="40AD3AC8" w14:textId="77777777" w:rsidR="007755B0" w:rsidRPr="009E4F13" w:rsidRDefault="00D3756A">
      <w:pPr>
        <w:pStyle w:val="a3"/>
        <w:spacing w:before="1"/>
        <w:ind w:left="1588" w:right="525" w:firstLine="101"/>
        <w:rPr>
          <w:lang w:val="en-US"/>
        </w:rPr>
      </w:pPr>
      <w:r w:rsidRPr="009E4F13">
        <w:rPr>
          <w:lang w:val="en-US"/>
        </w:rPr>
        <w:t>RQ2. Can failed test cases information be fix ingredients for APR?</w:t>
      </w:r>
    </w:p>
    <w:p w14:paraId="50B4DF06" w14:textId="77777777" w:rsidR="007755B0" w:rsidRPr="009E4F13" w:rsidRDefault="00D3756A">
      <w:pPr>
        <w:pStyle w:val="a3"/>
        <w:ind w:left="1588" w:right="443" w:firstLine="50"/>
        <w:jc w:val="both"/>
        <w:rPr>
          <w:lang w:val="en-US"/>
        </w:rPr>
      </w:pPr>
      <w:r w:rsidRPr="009E4F13">
        <w:rPr>
          <w:lang w:val="en-US"/>
        </w:rPr>
        <w:t>We collected 8 failed messages type. For each type of errors, we defined suitable fix patterns and applied to the prioritization. This is similar with developers bug fixing process when they manually fix bugs. Information on what type of erro</w:t>
      </w:r>
      <w:r w:rsidR="009E4F13">
        <w:rPr>
          <w:lang w:val="en-US"/>
        </w:rPr>
        <w:t>r</w:t>
      </w:r>
      <w:r w:rsidRPr="009E4F13">
        <w:rPr>
          <w:lang w:val="en-US"/>
        </w:rPr>
        <w:t>s were the basis for which fix action should be chosen.</w:t>
      </w:r>
    </w:p>
    <w:p w14:paraId="45DCD740" w14:textId="77777777" w:rsidR="007755B0" w:rsidRPr="009E4F13" w:rsidRDefault="007755B0">
      <w:pPr>
        <w:pStyle w:val="a3"/>
        <w:spacing w:before="10"/>
        <w:rPr>
          <w:sz w:val="19"/>
          <w:lang w:val="en-US"/>
        </w:rPr>
      </w:pPr>
    </w:p>
    <w:p w14:paraId="443A8592" w14:textId="30C725A7" w:rsidR="007755B0" w:rsidRPr="009E4F13" w:rsidRDefault="00D3756A">
      <w:pPr>
        <w:pStyle w:val="a3"/>
        <w:ind w:left="1689"/>
        <w:rPr>
          <w:lang w:val="en-US"/>
        </w:rPr>
      </w:pPr>
      <w:r w:rsidRPr="009E4F13">
        <w:rPr>
          <w:lang w:val="en-US"/>
        </w:rPr>
        <w:t xml:space="preserve">RQ3. Failed test cases information </w:t>
      </w:r>
      <w:r w:rsidR="001A244D" w:rsidRPr="009E4F13">
        <w:rPr>
          <w:lang w:val="en-US"/>
        </w:rPr>
        <w:t>covers</w:t>
      </w:r>
      <w:r w:rsidRPr="009E4F13">
        <w:rPr>
          <w:lang w:val="en-US"/>
        </w:rPr>
        <w:t xml:space="preserve"> all cases?</w:t>
      </w:r>
    </w:p>
    <w:p w14:paraId="14230B48" w14:textId="27FEDAD0" w:rsidR="007755B0" w:rsidRPr="009E4F13" w:rsidRDefault="00D3756A" w:rsidP="009E4F13">
      <w:pPr>
        <w:pStyle w:val="a3"/>
        <w:spacing w:before="1"/>
        <w:ind w:left="1588" w:right="401"/>
        <w:jc w:val="both"/>
        <w:rPr>
          <w:lang w:val="en-US"/>
        </w:rPr>
      </w:pPr>
      <w:r w:rsidRPr="009E4F13">
        <w:rPr>
          <w:lang w:val="en-US"/>
        </w:rPr>
        <w:t>Error messages did not cover bugs in all cases. In actual codes,</w:t>
      </w:r>
      <w:r w:rsidR="009E4F13">
        <w:rPr>
          <w:lang w:val="en-US"/>
        </w:rPr>
        <w:t xml:space="preserve"> </w:t>
      </w:r>
      <w:r w:rsidRPr="009E4F13">
        <w:rPr>
          <w:lang w:val="en-US"/>
        </w:rPr>
        <w:t xml:space="preserve">there are quite a few cases where only </w:t>
      </w:r>
      <w:r w:rsidR="001A244D" w:rsidRPr="009E4F13">
        <w:rPr>
          <w:lang w:val="en-US"/>
        </w:rPr>
        <w:t>th</w:t>
      </w:r>
      <w:r w:rsidR="001A244D">
        <w:rPr>
          <w:lang w:val="en-US"/>
        </w:rPr>
        <w:t>e Assertion</w:t>
      </w:r>
      <w:r w:rsidR="009E4F13">
        <w:rPr>
          <w:lang w:val="en-US"/>
        </w:rPr>
        <w:t xml:space="preserve"> </w:t>
      </w:r>
      <w:r w:rsidRPr="009E4F13">
        <w:rPr>
          <w:lang w:val="en-US"/>
        </w:rPr>
        <w:t>message appears and additionally no information about the error appears. In this case, we have failed to prioritize which fix action to take because we do not have the additional error information.</w:t>
      </w:r>
    </w:p>
    <w:p w14:paraId="1F748972" w14:textId="77777777" w:rsidR="007755B0" w:rsidRPr="009E4F13" w:rsidRDefault="007755B0">
      <w:pPr>
        <w:rPr>
          <w:lang w:val="en-US"/>
        </w:rPr>
        <w:sectPr w:rsidR="007755B0" w:rsidRPr="009E4F13">
          <w:pgSz w:w="12240" w:h="15840"/>
          <w:pgMar w:top="1000" w:right="460" w:bottom="280" w:left="680" w:header="720" w:footer="720" w:gutter="0"/>
          <w:cols w:num="2" w:space="720" w:equalWidth="0">
            <w:col w:w="3935" w:space="98"/>
            <w:col w:w="7067"/>
          </w:cols>
        </w:sectPr>
      </w:pPr>
    </w:p>
    <w:p w14:paraId="54C9AE68" w14:textId="77777777" w:rsidR="007755B0" w:rsidRDefault="00D3756A">
      <w:pPr>
        <w:pStyle w:val="a4"/>
        <w:numPr>
          <w:ilvl w:val="0"/>
          <w:numId w:val="3"/>
        </w:numPr>
        <w:tabs>
          <w:tab w:val="left" w:pos="2311"/>
        </w:tabs>
        <w:spacing w:before="159"/>
        <w:ind w:left="2310" w:hanging="314"/>
        <w:jc w:val="left"/>
        <w:rPr>
          <w:sz w:val="16"/>
        </w:rPr>
      </w:pPr>
      <w:r>
        <w:rPr>
          <w:sz w:val="16"/>
        </w:rPr>
        <w:lastRenderedPageBreak/>
        <w:t>CONCLUSION</w:t>
      </w:r>
    </w:p>
    <w:p w14:paraId="5834BD5F" w14:textId="122B0279" w:rsidR="007755B0" w:rsidRPr="009E4F13" w:rsidRDefault="00D3756A">
      <w:pPr>
        <w:pStyle w:val="a3"/>
        <w:spacing w:before="80"/>
        <w:ind w:left="212" w:right="40"/>
        <w:jc w:val="both"/>
        <w:rPr>
          <w:lang w:val="en-US"/>
        </w:rPr>
      </w:pPr>
      <w:r w:rsidRPr="009E4F13">
        <w:rPr>
          <w:lang w:val="en-US"/>
        </w:rPr>
        <w:t xml:space="preserve">Template-based APR techniques based on fix patterns have been studied in various approaches to fix the bug program. Although </w:t>
      </w:r>
      <w:r w:rsidR="001A244D" w:rsidRPr="009E4F13">
        <w:rPr>
          <w:lang w:val="en-US"/>
        </w:rPr>
        <w:t>template-based</w:t>
      </w:r>
      <w:r w:rsidRPr="009E4F13">
        <w:rPr>
          <w:lang w:val="en-US"/>
        </w:rPr>
        <w:t xml:space="preserve"> APR techniques have been known as the most effective approach, there is still a lack of information utilization between the entire processes, which is still less efficient than developers manually fixing bugs. </w:t>
      </w:r>
      <w:r w:rsidR="0096476B">
        <w:rPr>
          <w:lang w:val="en-US"/>
        </w:rPr>
        <w:t>Because most</w:t>
      </w:r>
      <w:r w:rsidRPr="009E4F13">
        <w:rPr>
          <w:lang w:val="en-US"/>
        </w:rPr>
        <w:t xml:space="preserve"> APR technologies focused on bug location to fix the bugs without consideration as to why the bugs occurred</w:t>
      </w:r>
      <w:r w:rsidR="0096476B">
        <w:rPr>
          <w:lang w:val="en-US"/>
        </w:rPr>
        <w:t>,</w:t>
      </w:r>
      <w:r w:rsidRPr="009E4F13">
        <w:rPr>
          <w:lang w:val="en-US"/>
        </w:rPr>
        <w:t xml:space="preserve"> we try to fix action based </w:t>
      </w:r>
      <w:r w:rsidR="00BF7E0A">
        <w:rPr>
          <w:lang w:val="en-US"/>
        </w:rPr>
        <w:t xml:space="preserve">on </w:t>
      </w:r>
      <w:r w:rsidRPr="009E4F13">
        <w:rPr>
          <w:lang w:val="en-US"/>
        </w:rPr>
        <w:t>why the bug occurred</w:t>
      </w:r>
      <w:r w:rsidR="0096476B">
        <w:rPr>
          <w:lang w:val="en-US"/>
        </w:rPr>
        <w:t xml:space="preserve"> in this study</w:t>
      </w:r>
      <w:bookmarkStart w:id="0" w:name="_GoBack"/>
      <w:bookmarkEnd w:id="0"/>
      <w:r w:rsidRPr="009E4F13">
        <w:rPr>
          <w:lang w:val="en-US"/>
        </w:rPr>
        <w:t>. In future APR studies, it is necessary to increase the efficiency by using information on the location of bug as well as information on why bugs occurred.</w:t>
      </w:r>
    </w:p>
    <w:p w14:paraId="7A51CD6F" w14:textId="77777777" w:rsidR="007755B0" w:rsidRPr="009E4F13" w:rsidRDefault="007755B0">
      <w:pPr>
        <w:pStyle w:val="a3"/>
        <w:rPr>
          <w:sz w:val="22"/>
          <w:lang w:val="en-US"/>
        </w:rPr>
      </w:pPr>
    </w:p>
    <w:p w14:paraId="2F43190E" w14:textId="77777777" w:rsidR="007755B0" w:rsidRDefault="00D3756A">
      <w:pPr>
        <w:pStyle w:val="a4"/>
        <w:numPr>
          <w:ilvl w:val="0"/>
          <w:numId w:val="3"/>
        </w:numPr>
        <w:tabs>
          <w:tab w:val="left" w:pos="2242"/>
        </w:tabs>
        <w:spacing w:before="139"/>
        <w:ind w:hanging="346"/>
        <w:jc w:val="left"/>
        <w:rPr>
          <w:sz w:val="16"/>
        </w:rPr>
      </w:pPr>
      <w:r>
        <w:rPr>
          <w:sz w:val="20"/>
        </w:rPr>
        <w:t>F</w:t>
      </w:r>
      <w:r>
        <w:rPr>
          <w:sz w:val="16"/>
        </w:rPr>
        <w:t>UTURE</w:t>
      </w:r>
      <w:r>
        <w:rPr>
          <w:spacing w:val="-1"/>
          <w:sz w:val="16"/>
        </w:rPr>
        <w:t xml:space="preserve"> </w:t>
      </w:r>
      <w:r>
        <w:rPr>
          <w:sz w:val="16"/>
        </w:rPr>
        <w:t>WORK</w:t>
      </w:r>
    </w:p>
    <w:p w14:paraId="3C250022" w14:textId="77777777" w:rsidR="007755B0" w:rsidRPr="009E4F13" w:rsidRDefault="00D3756A">
      <w:pPr>
        <w:pStyle w:val="a3"/>
        <w:spacing w:before="80"/>
        <w:ind w:left="212" w:right="45"/>
        <w:jc w:val="both"/>
        <w:rPr>
          <w:lang w:val="en-US"/>
        </w:rPr>
      </w:pPr>
      <w:r w:rsidRPr="009E4F13">
        <w:rPr>
          <w:lang w:val="en-US"/>
        </w:rPr>
        <w:t>We conducted fix pattern prioritization for eight error message types. However, more error messages need to be classified because more diverse error messages exist in real code. In some cases, it is difficult to judge only by the information in the error message in determining what defects are present in the actual code. Therefore, additional information on what causes bugs is</w:t>
      </w:r>
      <w:r w:rsidRPr="009E4F13">
        <w:rPr>
          <w:spacing w:val="-5"/>
          <w:lang w:val="en-US"/>
        </w:rPr>
        <w:t xml:space="preserve"> </w:t>
      </w:r>
      <w:r w:rsidRPr="009E4F13">
        <w:rPr>
          <w:lang w:val="en-US"/>
        </w:rPr>
        <w:t>needed.</w:t>
      </w:r>
    </w:p>
    <w:p w14:paraId="7282EE37" w14:textId="77777777" w:rsidR="007755B0" w:rsidRPr="009E4F13" w:rsidRDefault="00D3756A">
      <w:pPr>
        <w:pStyle w:val="a3"/>
        <w:spacing w:before="1"/>
        <w:ind w:left="212" w:right="46"/>
        <w:jc w:val="both"/>
        <w:rPr>
          <w:lang w:val="en-US"/>
        </w:rPr>
      </w:pPr>
      <w:r w:rsidRPr="009E4F13">
        <w:rPr>
          <w:lang w:val="en-US"/>
        </w:rPr>
        <w:t>Thus, future research will be conducted with the aim of complementing the above limitations.</w:t>
      </w:r>
    </w:p>
    <w:p w14:paraId="23F9BA54" w14:textId="77777777" w:rsidR="007755B0" w:rsidRPr="009E4F13" w:rsidRDefault="007755B0">
      <w:pPr>
        <w:pStyle w:val="a3"/>
        <w:rPr>
          <w:sz w:val="22"/>
          <w:lang w:val="en-US"/>
        </w:rPr>
      </w:pPr>
    </w:p>
    <w:p w14:paraId="3E6DF637" w14:textId="77777777" w:rsidR="007755B0" w:rsidRDefault="00D3756A">
      <w:pPr>
        <w:pStyle w:val="a4"/>
        <w:numPr>
          <w:ilvl w:val="0"/>
          <w:numId w:val="3"/>
        </w:numPr>
        <w:tabs>
          <w:tab w:val="left" w:pos="2326"/>
        </w:tabs>
        <w:spacing w:before="136"/>
        <w:ind w:left="2325" w:hanging="379"/>
        <w:jc w:val="left"/>
        <w:rPr>
          <w:sz w:val="16"/>
        </w:rPr>
      </w:pPr>
      <w:r>
        <w:rPr>
          <w:sz w:val="16"/>
        </w:rPr>
        <w:t>REFERENCES</w:t>
      </w:r>
    </w:p>
    <w:p w14:paraId="1B8B83AF" w14:textId="77777777" w:rsidR="007755B0" w:rsidRPr="009E4F13" w:rsidRDefault="00D3756A">
      <w:pPr>
        <w:pStyle w:val="a4"/>
        <w:numPr>
          <w:ilvl w:val="0"/>
          <w:numId w:val="1"/>
        </w:numPr>
        <w:tabs>
          <w:tab w:val="left" w:pos="574"/>
        </w:tabs>
        <w:spacing w:before="77" w:line="235" w:lineRule="auto"/>
        <w:ind w:right="39"/>
        <w:jc w:val="both"/>
        <w:rPr>
          <w:sz w:val="16"/>
          <w:lang w:val="en-US"/>
        </w:rPr>
      </w:pPr>
      <w:r w:rsidRPr="009E4F13">
        <w:rPr>
          <w:sz w:val="16"/>
          <w:lang w:val="en-US"/>
        </w:rPr>
        <w:t>T. Britton, L. Jeng, G. Carver, and P. Cheak, ‘‘Reversible debug-ging software</w:t>
      </w:r>
      <w:r w:rsidRPr="009E4F13">
        <w:rPr>
          <w:spacing w:val="-4"/>
          <w:sz w:val="16"/>
          <w:lang w:val="en-US"/>
        </w:rPr>
        <w:t xml:space="preserve"> </w:t>
      </w:r>
      <w:r w:rsidRPr="009E4F13">
        <w:rPr>
          <w:sz w:val="16"/>
          <w:lang w:val="en-US"/>
        </w:rPr>
        <w:t>-</w:t>
      </w:r>
      <w:r w:rsidRPr="009E4F13">
        <w:rPr>
          <w:spacing w:val="-6"/>
          <w:sz w:val="16"/>
          <w:lang w:val="en-US"/>
        </w:rPr>
        <w:t xml:space="preserve"> </w:t>
      </w:r>
      <w:r w:rsidRPr="009E4F13">
        <w:rPr>
          <w:sz w:val="16"/>
          <w:lang w:val="en-US"/>
        </w:rPr>
        <w:t>quantify</w:t>
      </w:r>
      <w:r w:rsidRPr="009E4F13">
        <w:rPr>
          <w:spacing w:val="-4"/>
          <w:sz w:val="16"/>
          <w:lang w:val="en-US"/>
        </w:rPr>
        <w:t xml:space="preserve"> </w:t>
      </w:r>
      <w:r w:rsidRPr="009E4F13">
        <w:rPr>
          <w:sz w:val="16"/>
          <w:lang w:val="en-US"/>
        </w:rPr>
        <w:t>the</w:t>
      </w:r>
      <w:r w:rsidRPr="009E4F13">
        <w:rPr>
          <w:spacing w:val="-2"/>
          <w:sz w:val="16"/>
          <w:lang w:val="en-US"/>
        </w:rPr>
        <w:t xml:space="preserve"> </w:t>
      </w:r>
      <w:r w:rsidRPr="009E4F13">
        <w:rPr>
          <w:sz w:val="16"/>
          <w:lang w:val="en-US"/>
        </w:rPr>
        <w:t>time</w:t>
      </w:r>
      <w:r w:rsidRPr="009E4F13">
        <w:rPr>
          <w:spacing w:val="-5"/>
          <w:sz w:val="16"/>
          <w:lang w:val="en-US"/>
        </w:rPr>
        <w:t xml:space="preserve"> </w:t>
      </w:r>
      <w:r w:rsidRPr="009E4F13">
        <w:rPr>
          <w:sz w:val="16"/>
          <w:lang w:val="en-US"/>
        </w:rPr>
        <w:t>and</w:t>
      </w:r>
      <w:r w:rsidRPr="009E4F13">
        <w:rPr>
          <w:spacing w:val="-2"/>
          <w:sz w:val="16"/>
          <w:lang w:val="en-US"/>
        </w:rPr>
        <w:t xml:space="preserve"> </w:t>
      </w:r>
      <w:r w:rsidRPr="009E4F13">
        <w:rPr>
          <w:sz w:val="16"/>
          <w:lang w:val="en-US"/>
        </w:rPr>
        <w:t>cost</w:t>
      </w:r>
      <w:r w:rsidRPr="009E4F13">
        <w:rPr>
          <w:spacing w:val="-4"/>
          <w:sz w:val="16"/>
          <w:lang w:val="en-US"/>
        </w:rPr>
        <w:t xml:space="preserve"> </w:t>
      </w:r>
      <w:r w:rsidRPr="009E4F13">
        <w:rPr>
          <w:sz w:val="16"/>
          <w:lang w:val="en-US"/>
        </w:rPr>
        <w:t>saved</w:t>
      </w:r>
      <w:r w:rsidRPr="009E4F13">
        <w:rPr>
          <w:spacing w:val="-4"/>
          <w:sz w:val="16"/>
          <w:lang w:val="en-US"/>
        </w:rPr>
        <w:t xml:space="preserve"> </w:t>
      </w:r>
      <w:r w:rsidRPr="009E4F13">
        <w:rPr>
          <w:sz w:val="16"/>
          <w:lang w:val="en-US"/>
        </w:rPr>
        <w:t>using</w:t>
      </w:r>
      <w:r w:rsidRPr="009E4F13">
        <w:rPr>
          <w:spacing w:val="-2"/>
          <w:sz w:val="16"/>
          <w:lang w:val="en-US"/>
        </w:rPr>
        <w:t xml:space="preserve"> </w:t>
      </w:r>
      <w:r w:rsidRPr="009E4F13">
        <w:rPr>
          <w:sz w:val="16"/>
          <w:lang w:val="en-US"/>
        </w:rPr>
        <w:t>reversible</w:t>
      </w:r>
      <w:r w:rsidRPr="009E4F13">
        <w:rPr>
          <w:spacing w:val="-5"/>
          <w:sz w:val="16"/>
          <w:lang w:val="en-US"/>
        </w:rPr>
        <w:t xml:space="preserve"> </w:t>
      </w:r>
      <w:r w:rsidRPr="009E4F13">
        <w:rPr>
          <w:sz w:val="16"/>
          <w:lang w:val="en-US"/>
        </w:rPr>
        <w:t>debuggers,’’</w:t>
      </w:r>
    </w:p>
    <w:p w14:paraId="52479309" w14:textId="77777777" w:rsidR="007755B0" w:rsidRDefault="00D3756A">
      <w:pPr>
        <w:spacing w:before="47"/>
        <w:ind w:left="573"/>
        <w:rPr>
          <w:sz w:val="16"/>
        </w:rPr>
      </w:pPr>
      <w:r>
        <w:rPr>
          <w:sz w:val="16"/>
        </w:rPr>
        <w:t>2013.</w:t>
      </w:r>
    </w:p>
    <w:p w14:paraId="1EE09E88" w14:textId="77777777" w:rsidR="007755B0" w:rsidRPr="009E4F13" w:rsidRDefault="00D3756A">
      <w:pPr>
        <w:pStyle w:val="a4"/>
        <w:numPr>
          <w:ilvl w:val="0"/>
          <w:numId w:val="1"/>
        </w:numPr>
        <w:tabs>
          <w:tab w:val="left" w:pos="574"/>
        </w:tabs>
        <w:spacing w:before="50" w:line="235" w:lineRule="auto"/>
        <w:ind w:left="566" w:right="40" w:hanging="354"/>
        <w:jc w:val="both"/>
        <w:rPr>
          <w:sz w:val="16"/>
          <w:lang w:val="en-US"/>
        </w:rPr>
      </w:pPr>
      <w:r w:rsidRPr="009E4F13">
        <w:rPr>
          <w:sz w:val="16"/>
          <w:lang w:val="en-US"/>
        </w:rPr>
        <w:t>Claire Le Goues, ThanhVu Nguyen, Stephanie Forrest, and Westley Weimer. 2012. GenProg: A generic method for automatic software repair.</w:t>
      </w:r>
      <w:r w:rsidRPr="009E4F13">
        <w:rPr>
          <w:spacing w:val="-3"/>
          <w:sz w:val="16"/>
          <w:lang w:val="en-US"/>
        </w:rPr>
        <w:t xml:space="preserve"> </w:t>
      </w:r>
      <w:r w:rsidRPr="009E4F13">
        <w:rPr>
          <w:sz w:val="16"/>
          <w:lang w:val="en-US"/>
        </w:rPr>
        <w:t>IEEE</w:t>
      </w:r>
      <w:r w:rsidRPr="009E4F13">
        <w:rPr>
          <w:spacing w:val="-3"/>
          <w:sz w:val="16"/>
          <w:lang w:val="en-US"/>
        </w:rPr>
        <w:t xml:space="preserve"> </w:t>
      </w:r>
      <w:r w:rsidRPr="009E4F13">
        <w:rPr>
          <w:sz w:val="16"/>
          <w:lang w:val="en-US"/>
        </w:rPr>
        <w:t>Transactions</w:t>
      </w:r>
      <w:r w:rsidRPr="009E4F13">
        <w:rPr>
          <w:spacing w:val="-5"/>
          <w:sz w:val="16"/>
          <w:lang w:val="en-US"/>
        </w:rPr>
        <w:t xml:space="preserve"> </w:t>
      </w:r>
      <w:r w:rsidRPr="009E4F13">
        <w:rPr>
          <w:sz w:val="16"/>
          <w:lang w:val="en-US"/>
        </w:rPr>
        <w:t>on</w:t>
      </w:r>
      <w:r w:rsidRPr="009E4F13">
        <w:rPr>
          <w:spacing w:val="-4"/>
          <w:sz w:val="16"/>
          <w:lang w:val="en-US"/>
        </w:rPr>
        <w:t xml:space="preserve"> </w:t>
      </w:r>
      <w:r w:rsidRPr="009E4F13">
        <w:rPr>
          <w:sz w:val="16"/>
          <w:lang w:val="en-US"/>
        </w:rPr>
        <w:t>Software</w:t>
      </w:r>
      <w:r w:rsidRPr="009E4F13">
        <w:rPr>
          <w:spacing w:val="-3"/>
          <w:sz w:val="16"/>
          <w:lang w:val="en-US"/>
        </w:rPr>
        <w:t xml:space="preserve"> </w:t>
      </w:r>
      <w:r w:rsidRPr="009E4F13">
        <w:rPr>
          <w:sz w:val="16"/>
          <w:lang w:val="en-US"/>
        </w:rPr>
        <w:t>Engineering</w:t>
      </w:r>
      <w:r w:rsidRPr="009E4F13">
        <w:rPr>
          <w:spacing w:val="-4"/>
          <w:sz w:val="16"/>
          <w:lang w:val="en-US"/>
        </w:rPr>
        <w:t xml:space="preserve"> </w:t>
      </w:r>
      <w:r w:rsidRPr="009E4F13">
        <w:rPr>
          <w:sz w:val="16"/>
          <w:lang w:val="en-US"/>
        </w:rPr>
        <w:t>38,</w:t>
      </w:r>
      <w:r w:rsidRPr="009E4F13">
        <w:rPr>
          <w:spacing w:val="-5"/>
          <w:sz w:val="16"/>
          <w:lang w:val="en-US"/>
        </w:rPr>
        <w:t xml:space="preserve"> </w:t>
      </w:r>
      <w:r w:rsidRPr="009E4F13">
        <w:rPr>
          <w:sz w:val="16"/>
          <w:lang w:val="en-US"/>
        </w:rPr>
        <w:t>1</w:t>
      </w:r>
      <w:r w:rsidRPr="009E4F13">
        <w:rPr>
          <w:spacing w:val="-3"/>
          <w:sz w:val="16"/>
          <w:lang w:val="en-US"/>
        </w:rPr>
        <w:t xml:space="preserve"> </w:t>
      </w:r>
      <w:r w:rsidRPr="009E4F13">
        <w:rPr>
          <w:sz w:val="16"/>
          <w:lang w:val="en-US"/>
        </w:rPr>
        <w:t>(2012),</w:t>
      </w:r>
      <w:r w:rsidRPr="009E4F13">
        <w:rPr>
          <w:spacing w:val="-5"/>
          <w:sz w:val="16"/>
          <w:lang w:val="en-US"/>
        </w:rPr>
        <w:t xml:space="preserve"> </w:t>
      </w:r>
      <w:r w:rsidRPr="009E4F13">
        <w:rPr>
          <w:sz w:val="16"/>
          <w:lang w:val="en-US"/>
        </w:rPr>
        <w:t>54–72.</w:t>
      </w:r>
    </w:p>
    <w:p w14:paraId="2A2E8E37" w14:textId="77777777" w:rsidR="007755B0" w:rsidRDefault="00D3756A">
      <w:pPr>
        <w:pStyle w:val="a4"/>
        <w:numPr>
          <w:ilvl w:val="0"/>
          <w:numId w:val="1"/>
        </w:numPr>
        <w:tabs>
          <w:tab w:val="left" w:pos="574"/>
        </w:tabs>
        <w:spacing w:line="235" w:lineRule="auto"/>
        <w:ind w:left="566" w:right="38" w:hanging="354"/>
        <w:jc w:val="both"/>
        <w:rPr>
          <w:sz w:val="16"/>
        </w:rPr>
      </w:pPr>
      <w:r w:rsidRPr="009E4F13">
        <w:rPr>
          <w:sz w:val="16"/>
          <w:lang w:val="en-US"/>
        </w:rPr>
        <w:t xml:space="preserve">Matias Martinez, Thomas Durieux, Romain Sommerard, Jifeng Xuan, and Martin Monperrus. Automatic repair of real bugs in java: A large- scale experiment on the defects4j dataset. </w:t>
      </w:r>
      <w:r>
        <w:rPr>
          <w:sz w:val="16"/>
        </w:rPr>
        <w:t>Empirical Software Engineering,</w:t>
      </w:r>
      <w:r>
        <w:rPr>
          <w:spacing w:val="-3"/>
          <w:sz w:val="16"/>
        </w:rPr>
        <w:t xml:space="preserve"> </w:t>
      </w:r>
      <w:r>
        <w:rPr>
          <w:sz w:val="16"/>
        </w:rPr>
        <w:t>pages</w:t>
      </w:r>
    </w:p>
    <w:p w14:paraId="5712A068" w14:textId="77777777" w:rsidR="007755B0" w:rsidRDefault="00D3756A">
      <w:pPr>
        <w:pStyle w:val="a4"/>
        <w:numPr>
          <w:ilvl w:val="0"/>
          <w:numId w:val="1"/>
        </w:numPr>
        <w:tabs>
          <w:tab w:val="left" w:pos="574"/>
        </w:tabs>
        <w:spacing w:before="47" w:line="235" w:lineRule="auto"/>
        <w:ind w:left="566" w:right="44" w:hanging="354"/>
        <w:jc w:val="both"/>
        <w:rPr>
          <w:sz w:val="16"/>
        </w:rPr>
      </w:pPr>
      <w:r w:rsidRPr="009E4F13">
        <w:rPr>
          <w:sz w:val="16"/>
          <w:lang w:val="en-US"/>
        </w:rPr>
        <w:t xml:space="preserve">Westley Weimer, ThanhVu Nguyen, Claire Le Goues, and Stephanie Forrest. </w:t>
      </w:r>
      <w:r>
        <w:rPr>
          <w:sz w:val="16"/>
        </w:rPr>
        <w:t xml:space="preserve">2009. Automatically finding patches using genetic programming. </w:t>
      </w:r>
      <w:r w:rsidRPr="009E4F13">
        <w:rPr>
          <w:sz w:val="16"/>
          <w:lang w:val="en-US"/>
        </w:rPr>
        <w:t xml:space="preserve">In Proceedings of the 31st International Conference on Software Engineering. </w:t>
      </w:r>
      <w:r>
        <w:rPr>
          <w:sz w:val="16"/>
        </w:rPr>
        <w:t>IEEE,</w:t>
      </w:r>
      <w:r>
        <w:rPr>
          <w:spacing w:val="-3"/>
          <w:sz w:val="16"/>
        </w:rPr>
        <w:t xml:space="preserve"> </w:t>
      </w:r>
      <w:r>
        <w:rPr>
          <w:sz w:val="16"/>
        </w:rPr>
        <w:t>364–374</w:t>
      </w:r>
    </w:p>
    <w:p w14:paraId="00A09A1D" w14:textId="77777777" w:rsidR="007755B0" w:rsidRDefault="00D3756A">
      <w:pPr>
        <w:pStyle w:val="a4"/>
        <w:numPr>
          <w:ilvl w:val="0"/>
          <w:numId w:val="1"/>
        </w:numPr>
        <w:tabs>
          <w:tab w:val="left" w:pos="574"/>
        </w:tabs>
        <w:spacing w:line="235" w:lineRule="auto"/>
        <w:ind w:left="566" w:right="40" w:hanging="354"/>
        <w:jc w:val="both"/>
        <w:rPr>
          <w:sz w:val="16"/>
        </w:rPr>
      </w:pPr>
      <w:r w:rsidRPr="009E4F13">
        <w:rPr>
          <w:sz w:val="16"/>
          <w:lang w:val="en-US"/>
        </w:rPr>
        <w:t xml:space="preserve">Vidroha Debroy and WEric Wong. 2010. Using mutation to automatically suggest fixes for faulty programs. In 2010 Third International Conference on Software Testing, Verification and Validation. </w:t>
      </w:r>
      <w:r>
        <w:rPr>
          <w:sz w:val="16"/>
        </w:rPr>
        <w:t>IEEE,</w:t>
      </w:r>
      <w:r>
        <w:rPr>
          <w:spacing w:val="-1"/>
          <w:sz w:val="16"/>
        </w:rPr>
        <w:t xml:space="preserve"> </w:t>
      </w:r>
      <w:r>
        <w:rPr>
          <w:sz w:val="16"/>
        </w:rPr>
        <w:t>65--74.</w:t>
      </w:r>
    </w:p>
    <w:p w14:paraId="2C450654" w14:textId="77777777" w:rsidR="007755B0" w:rsidRPr="009E4F13" w:rsidRDefault="00D3756A">
      <w:pPr>
        <w:pStyle w:val="a4"/>
        <w:numPr>
          <w:ilvl w:val="0"/>
          <w:numId w:val="1"/>
        </w:numPr>
        <w:tabs>
          <w:tab w:val="left" w:pos="574"/>
        </w:tabs>
        <w:spacing w:line="235" w:lineRule="auto"/>
        <w:ind w:left="566" w:right="42" w:hanging="354"/>
        <w:jc w:val="both"/>
        <w:rPr>
          <w:sz w:val="16"/>
          <w:lang w:val="en-US"/>
        </w:rPr>
      </w:pPr>
      <w:r w:rsidRPr="009E4F13">
        <w:rPr>
          <w:sz w:val="16"/>
          <w:lang w:val="en-US"/>
        </w:rPr>
        <w:t>Matias Martinez and Martin Monperrus. 2015. Mining software repair models for reasoning on the search space of automated program fixing. Empirical Software Engineering 20, 1 (2015),</w:t>
      </w:r>
      <w:r w:rsidRPr="009E4F13">
        <w:rPr>
          <w:spacing w:val="-8"/>
          <w:sz w:val="16"/>
          <w:lang w:val="en-US"/>
        </w:rPr>
        <w:t xml:space="preserve"> </w:t>
      </w:r>
      <w:r w:rsidRPr="009E4F13">
        <w:rPr>
          <w:sz w:val="16"/>
          <w:lang w:val="en-US"/>
        </w:rPr>
        <w:t>176--205.</w:t>
      </w:r>
    </w:p>
    <w:p w14:paraId="6F109C68" w14:textId="77777777" w:rsidR="007755B0" w:rsidRPr="009E4F13" w:rsidRDefault="00D3756A">
      <w:pPr>
        <w:pStyle w:val="a4"/>
        <w:numPr>
          <w:ilvl w:val="0"/>
          <w:numId w:val="1"/>
        </w:numPr>
        <w:tabs>
          <w:tab w:val="left" w:pos="574"/>
        </w:tabs>
        <w:spacing w:before="50" w:line="235" w:lineRule="auto"/>
        <w:ind w:left="566" w:right="39" w:hanging="354"/>
        <w:jc w:val="both"/>
        <w:rPr>
          <w:sz w:val="16"/>
          <w:lang w:val="en-US"/>
        </w:rPr>
      </w:pPr>
      <w:r w:rsidRPr="009E4F13">
        <w:rPr>
          <w:sz w:val="16"/>
          <w:lang w:val="en-US"/>
        </w:rPr>
        <w:t>Zichao Qi, Fan Long, Sara Achour, and Martin Rinard. 2015. An analysis of patch plausibility and correctness for generate-and-validate patch generation systems. In ISSTA'2015. ACM,</w:t>
      </w:r>
      <w:r w:rsidRPr="009E4F13">
        <w:rPr>
          <w:spacing w:val="-7"/>
          <w:sz w:val="16"/>
          <w:lang w:val="en-US"/>
        </w:rPr>
        <w:t xml:space="preserve"> </w:t>
      </w:r>
      <w:r w:rsidRPr="009E4F13">
        <w:rPr>
          <w:sz w:val="16"/>
          <w:lang w:val="en-US"/>
        </w:rPr>
        <w:t>24—36</w:t>
      </w:r>
    </w:p>
    <w:p w14:paraId="6B4D2998" w14:textId="77777777" w:rsidR="007755B0" w:rsidRDefault="00D3756A">
      <w:pPr>
        <w:pStyle w:val="a4"/>
        <w:numPr>
          <w:ilvl w:val="0"/>
          <w:numId w:val="1"/>
        </w:numPr>
        <w:tabs>
          <w:tab w:val="left" w:pos="574"/>
        </w:tabs>
        <w:spacing w:before="50" w:line="235" w:lineRule="auto"/>
        <w:ind w:left="566" w:right="39" w:hanging="354"/>
        <w:jc w:val="both"/>
        <w:rPr>
          <w:sz w:val="16"/>
        </w:rPr>
      </w:pPr>
      <w:r w:rsidRPr="009E4F13">
        <w:rPr>
          <w:sz w:val="16"/>
          <w:lang w:val="en-US"/>
        </w:rPr>
        <w:t xml:space="preserve">Jinqiu Yang, Alexey Zhikhartsev, Yuefei Liu, and Lin Tan. Better test cases for better automated program repair. In Proceedings of the 2017 11th Joint Meeting on Foundations of Software Engineering, pages 831– 841. </w:t>
      </w:r>
      <w:r>
        <w:rPr>
          <w:sz w:val="16"/>
        </w:rPr>
        <w:t>ACM,</w:t>
      </w:r>
      <w:r>
        <w:rPr>
          <w:spacing w:val="-5"/>
          <w:sz w:val="16"/>
        </w:rPr>
        <w:t xml:space="preserve"> </w:t>
      </w:r>
      <w:r>
        <w:rPr>
          <w:sz w:val="16"/>
        </w:rPr>
        <w:t>2017.</w:t>
      </w:r>
    </w:p>
    <w:p w14:paraId="0A418C5B" w14:textId="77777777" w:rsidR="007755B0" w:rsidRDefault="00D3756A">
      <w:pPr>
        <w:pStyle w:val="a4"/>
        <w:numPr>
          <w:ilvl w:val="0"/>
          <w:numId w:val="1"/>
        </w:numPr>
        <w:tabs>
          <w:tab w:val="left" w:pos="574"/>
        </w:tabs>
        <w:spacing w:line="235" w:lineRule="auto"/>
        <w:ind w:left="566" w:right="44" w:hanging="354"/>
        <w:jc w:val="both"/>
        <w:rPr>
          <w:sz w:val="16"/>
        </w:rPr>
      </w:pPr>
      <w:r w:rsidRPr="009E4F13">
        <w:rPr>
          <w:sz w:val="16"/>
          <w:lang w:val="en-US"/>
        </w:rPr>
        <w:t xml:space="preserve">Dongsun Kim, Jaechang Nam, Jaewoo Song, and Sunghun Kim. 2013. Automatic patch generation learned from human-written patches. In Proceedings of the 35th International Conference on Software Engineering. </w:t>
      </w:r>
      <w:r>
        <w:rPr>
          <w:sz w:val="16"/>
        </w:rPr>
        <w:t>IEEE,</w:t>
      </w:r>
      <w:r>
        <w:rPr>
          <w:spacing w:val="-4"/>
          <w:sz w:val="16"/>
        </w:rPr>
        <w:t xml:space="preserve"> </w:t>
      </w:r>
      <w:r>
        <w:rPr>
          <w:sz w:val="16"/>
        </w:rPr>
        <w:t>802–811.</w:t>
      </w:r>
    </w:p>
    <w:p w14:paraId="0FB23456" w14:textId="77777777" w:rsidR="007755B0" w:rsidRDefault="00D3756A">
      <w:pPr>
        <w:pStyle w:val="a4"/>
        <w:numPr>
          <w:ilvl w:val="0"/>
          <w:numId w:val="1"/>
        </w:numPr>
        <w:tabs>
          <w:tab w:val="left" w:pos="574"/>
        </w:tabs>
        <w:spacing w:before="47" w:line="235" w:lineRule="auto"/>
        <w:ind w:left="566" w:right="40" w:hanging="354"/>
        <w:jc w:val="both"/>
        <w:rPr>
          <w:sz w:val="16"/>
        </w:rPr>
      </w:pPr>
      <w:r w:rsidRPr="009E4F13">
        <w:rPr>
          <w:sz w:val="16"/>
          <w:lang w:val="en-US"/>
        </w:rPr>
        <w:t>Anil Koyuncu, Kui Liu, Tegawendé F. Bissyandé, Dongsun Kim, Jacques Klein, Martin Monperrus, and Yves Le Traon.</w:t>
      </w:r>
      <w:r w:rsidRPr="009E4F13">
        <w:rPr>
          <w:spacing w:val="5"/>
          <w:sz w:val="16"/>
          <w:lang w:val="en-US"/>
        </w:rPr>
        <w:t xml:space="preserve"> </w:t>
      </w:r>
      <w:r>
        <w:rPr>
          <w:sz w:val="16"/>
        </w:rPr>
        <w:t>FixMiner:</w:t>
      </w:r>
    </w:p>
    <w:p w14:paraId="428E8056" w14:textId="77777777" w:rsidR="007755B0" w:rsidRPr="009E4F13" w:rsidRDefault="00D3756A">
      <w:pPr>
        <w:spacing w:before="77" w:line="235" w:lineRule="auto"/>
        <w:ind w:left="565" w:right="148"/>
        <w:rPr>
          <w:sz w:val="16"/>
          <w:lang w:val="en-US"/>
        </w:rPr>
      </w:pPr>
      <w:r w:rsidRPr="009E4F13">
        <w:rPr>
          <w:lang w:val="en-US"/>
        </w:rPr>
        <w:br w:type="column"/>
      </w:r>
      <w:r w:rsidRPr="009E4F13">
        <w:rPr>
          <w:sz w:val="16"/>
          <w:lang w:val="en-US"/>
        </w:rPr>
        <w:t>Mining relevant fix patterns for automated program repair Empirical Software Engineering volume 25, pages1980–2024(2020)</w:t>
      </w:r>
    </w:p>
    <w:p w14:paraId="6FDE4CD0" w14:textId="77777777" w:rsidR="007755B0" w:rsidRDefault="00D3756A">
      <w:pPr>
        <w:pStyle w:val="a4"/>
        <w:numPr>
          <w:ilvl w:val="0"/>
          <w:numId w:val="1"/>
        </w:numPr>
        <w:tabs>
          <w:tab w:val="left" w:pos="574"/>
        </w:tabs>
        <w:spacing w:before="51" w:line="235" w:lineRule="auto"/>
        <w:ind w:left="566" w:right="427" w:hanging="354"/>
        <w:jc w:val="both"/>
        <w:rPr>
          <w:sz w:val="16"/>
        </w:rPr>
      </w:pPr>
      <w:r w:rsidRPr="009E4F13">
        <w:rPr>
          <w:sz w:val="16"/>
          <w:lang w:val="en-US"/>
        </w:rPr>
        <w:t xml:space="preserve">Kui Liu, Anil Koyuncu, Tegawendé F. Bissyandé, Dongsun Kim, Jacques Klein, and Yves Le Traon. </w:t>
      </w:r>
      <w:r>
        <w:rPr>
          <w:sz w:val="16"/>
        </w:rPr>
        <w:t xml:space="preserve">2019. You Cannot Fix What You Cannot Find! </w:t>
      </w:r>
      <w:r w:rsidRPr="009E4F13">
        <w:rPr>
          <w:sz w:val="16"/>
          <w:lang w:val="en-US"/>
        </w:rPr>
        <w:t>An Investigation of Fault Localization Bias in Benchmarking Automated Program Repair Systems. In Proceedings of the 12th IEEE International Conference on Software Testing, Verification and Validation.</w:t>
      </w:r>
      <w:r w:rsidRPr="009E4F13">
        <w:rPr>
          <w:spacing w:val="-3"/>
          <w:sz w:val="16"/>
          <w:lang w:val="en-US"/>
        </w:rPr>
        <w:t xml:space="preserve"> </w:t>
      </w:r>
      <w:r>
        <w:rPr>
          <w:sz w:val="16"/>
        </w:rPr>
        <w:t>IEEE.</w:t>
      </w:r>
    </w:p>
    <w:p w14:paraId="3E35C525" w14:textId="77777777" w:rsidR="007755B0" w:rsidRDefault="00D3756A">
      <w:pPr>
        <w:pStyle w:val="a4"/>
        <w:numPr>
          <w:ilvl w:val="0"/>
          <w:numId w:val="1"/>
        </w:numPr>
        <w:tabs>
          <w:tab w:val="left" w:pos="574"/>
        </w:tabs>
        <w:spacing w:before="48" w:line="235" w:lineRule="auto"/>
        <w:ind w:left="566" w:right="434" w:hanging="354"/>
        <w:jc w:val="both"/>
        <w:rPr>
          <w:sz w:val="16"/>
        </w:rPr>
      </w:pPr>
      <w:r w:rsidRPr="009E4F13">
        <w:rPr>
          <w:sz w:val="16"/>
          <w:lang w:val="en-US"/>
        </w:rPr>
        <w:t>Kui Liu, Anil Koyuncu, Dongsun Kim, and Tegawendé F. Bissyandé. 2019. AVATAR : Fixing Semantic Bugs with Fix Patterns of Static Analysis Violations. In Proceedings of the 26th IEEE International Conference on Software Analysis, Evolution and Reengineering.</w:t>
      </w:r>
      <w:r w:rsidRPr="009E4F13">
        <w:rPr>
          <w:spacing w:val="-26"/>
          <w:sz w:val="16"/>
          <w:lang w:val="en-US"/>
        </w:rPr>
        <w:t xml:space="preserve"> </w:t>
      </w:r>
      <w:r>
        <w:rPr>
          <w:sz w:val="16"/>
        </w:rPr>
        <w:t>IEEE.</w:t>
      </w:r>
    </w:p>
    <w:p w14:paraId="2FD8E067" w14:textId="77777777" w:rsidR="007755B0" w:rsidRDefault="00D3756A">
      <w:pPr>
        <w:pStyle w:val="a4"/>
        <w:numPr>
          <w:ilvl w:val="0"/>
          <w:numId w:val="1"/>
        </w:numPr>
        <w:tabs>
          <w:tab w:val="left" w:pos="574"/>
        </w:tabs>
        <w:spacing w:line="235" w:lineRule="auto"/>
        <w:ind w:left="566" w:right="428" w:hanging="354"/>
        <w:jc w:val="both"/>
        <w:rPr>
          <w:sz w:val="16"/>
        </w:rPr>
      </w:pPr>
      <w:r w:rsidRPr="009E4F13">
        <w:rPr>
          <w:sz w:val="16"/>
          <w:lang w:val="en-US"/>
        </w:rPr>
        <w:t xml:space="preserve">Matias Martinez and Martin Monperrus. 2018. Ultra-Large Repair Search Space with Automatically Mined Templates: The Cardumen Mode of Astor. In Proceedings of the International Symposium on Search Based Software Engineering. </w:t>
      </w:r>
      <w:r>
        <w:rPr>
          <w:sz w:val="16"/>
        </w:rPr>
        <w:t>Springer,</w:t>
      </w:r>
      <w:r>
        <w:rPr>
          <w:spacing w:val="-6"/>
          <w:sz w:val="16"/>
        </w:rPr>
        <w:t xml:space="preserve"> </w:t>
      </w:r>
      <w:r>
        <w:rPr>
          <w:sz w:val="16"/>
        </w:rPr>
        <w:t>65–86.</w:t>
      </w:r>
    </w:p>
    <w:p w14:paraId="2E259F98" w14:textId="77777777" w:rsidR="007755B0" w:rsidRPr="009E4F13" w:rsidRDefault="00D3756A">
      <w:pPr>
        <w:pStyle w:val="a4"/>
        <w:numPr>
          <w:ilvl w:val="0"/>
          <w:numId w:val="1"/>
        </w:numPr>
        <w:tabs>
          <w:tab w:val="left" w:pos="574"/>
        </w:tabs>
        <w:spacing w:before="47" w:line="235" w:lineRule="auto"/>
        <w:ind w:left="566" w:right="388" w:hanging="354"/>
        <w:jc w:val="both"/>
        <w:rPr>
          <w:sz w:val="16"/>
          <w:lang w:val="en-US"/>
        </w:rPr>
      </w:pPr>
      <w:r w:rsidRPr="009E4F13">
        <w:rPr>
          <w:sz w:val="16"/>
          <w:lang w:val="en-US"/>
        </w:rPr>
        <w:t>Ming Wen, Junjie Chen, Rongxin Wu, Dan Hao, and Shing-Chi Cheung. 2018. Context-Aware Patch Generation for Better Automated Program Repair. In ICSE.</w:t>
      </w:r>
    </w:p>
    <w:p w14:paraId="74684B54" w14:textId="77777777" w:rsidR="007755B0" w:rsidRDefault="00D3756A">
      <w:pPr>
        <w:pStyle w:val="a4"/>
        <w:numPr>
          <w:ilvl w:val="0"/>
          <w:numId w:val="1"/>
        </w:numPr>
        <w:tabs>
          <w:tab w:val="left" w:pos="574"/>
        </w:tabs>
        <w:spacing w:before="50" w:line="235" w:lineRule="auto"/>
        <w:ind w:left="566" w:right="433" w:hanging="354"/>
        <w:jc w:val="both"/>
        <w:rPr>
          <w:sz w:val="16"/>
        </w:rPr>
      </w:pPr>
      <w:r w:rsidRPr="009E4F13">
        <w:rPr>
          <w:sz w:val="16"/>
          <w:lang w:val="en-US"/>
        </w:rPr>
        <w:t xml:space="preserve">Rahul Gupta, Soham Pal, Aditya Kanade, and Shirish Shevade. 2017. DeepFix: Fixing Common C Language Errors by Deep Learning. In Proceedings of the 31st AAAI Conference on Artificial Intelligence. </w:t>
      </w:r>
      <w:r>
        <w:rPr>
          <w:sz w:val="16"/>
        </w:rPr>
        <w:t>AAAI Press,</w:t>
      </w:r>
      <w:r>
        <w:rPr>
          <w:spacing w:val="-3"/>
          <w:sz w:val="16"/>
        </w:rPr>
        <w:t xml:space="preserve"> </w:t>
      </w:r>
      <w:r>
        <w:rPr>
          <w:sz w:val="16"/>
        </w:rPr>
        <w:t>1345–1351.</w:t>
      </w:r>
    </w:p>
    <w:p w14:paraId="601ECFCC" w14:textId="77777777" w:rsidR="007755B0" w:rsidRDefault="00D3756A">
      <w:pPr>
        <w:pStyle w:val="a4"/>
        <w:numPr>
          <w:ilvl w:val="0"/>
          <w:numId w:val="1"/>
        </w:numPr>
        <w:tabs>
          <w:tab w:val="left" w:pos="574"/>
        </w:tabs>
        <w:spacing w:line="235" w:lineRule="auto"/>
        <w:ind w:left="566" w:right="429" w:hanging="354"/>
        <w:jc w:val="both"/>
        <w:rPr>
          <w:sz w:val="16"/>
        </w:rPr>
      </w:pPr>
      <w:r w:rsidRPr="009E4F13">
        <w:rPr>
          <w:sz w:val="16"/>
          <w:lang w:val="en-US"/>
        </w:rPr>
        <w:t>Martin White, Michele Tufano, Matias Martinez, Martin Monperrus, and Denys Poshyvanyk. 2019. Sorting and Transforming Program Repair Ingredients via Deep Learning Code Similarities. In Proceedings of the 26th IEEE International Conference on Software Analysis, Evolution and Reengineering.</w:t>
      </w:r>
      <w:r w:rsidRPr="009E4F13">
        <w:rPr>
          <w:spacing w:val="-2"/>
          <w:sz w:val="16"/>
          <w:lang w:val="en-US"/>
        </w:rPr>
        <w:t xml:space="preserve"> </w:t>
      </w:r>
      <w:r>
        <w:rPr>
          <w:sz w:val="16"/>
        </w:rPr>
        <w:t>IEEE.</w:t>
      </w:r>
    </w:p>
    <w:p w14:paraId="1916AFBC" w14:textId="77777777" w:rsidR="007755B0" w:rsidRDefault="00D3756A">
      <w:pPr>
        <w:pStyle w:val="a4"/>
        <w:numPr>
          <w:ilvl w:val="0"/>
          <w:numId w:val="1"/>
        </w:numPr>
        <w:tabs>
          <w:tab w:val="left" w:pos="574"/>
        </w:tabs>
        <w:spacing w:line="235" w:lineRule="auto"/>
        <w:ind w:left="566" w:right="393" w:hanging="354"/>
        <w:jc w:val="both"/>
        <w:rPr>
          <w:sz w:val="16"/>
        </w:rPr>
      </w:pPr>
      <w:r w:rsidRPr="009E4F13">
        <w:rPr>
          <w:sz w:val="16"/>
          <w:lang w:val="en-US"/>
        </w:rPr>
        <w:t xml:space="preserve">Michele Tufano, Cody Watson, Gabriele Bavota, Massimiliano Di Penta, Martin White, and Denys Poshyvanyk. An empirical investigation into learning bug-fixing patches in the wild via neural  machine translation. In Proceedings of the 33rd ACM/IEEE International Conference on Automated Software Engineering. </w:t>
      </w:r>
      <w:r>
        <w:rPr>
          <w:sz w:val="16"/>
        </w:rPr>
        <w:t>ACM, pages 832–837,</w:t>
      </w:r>
      <w:r>
        <w:rPr>
          <w:spacing w:val="-15"/>
          <w:sz w:val="16"/>
        </w:rPr>
        <w:t xml:space="preserve"> </w:t>
      </w:r>
      <w:r>
        <w:rPr>
          <w:sz w:val="16"/>
        </w:rPr>
        <w:t>2018.</w:t>
      </w:r>
    </w:p>
    <w:p w14:paraId="166084FC" w14:textId="77777777" w:rsidR="007755B0" w:rsidRDefault="00D3756A">
      <w:pPr>
        <w:pStyle w:val="a4"/>
        <w:numPr>
          <w:ilvl w:val="0"/>
          <w:numId w:val="1"/>
        </w:numPr>
        <w:tabs>
          <w:tab w:val="left" w:pos="574"/>
        </w:tabs>
        <w:spacing w:line="235" w:lineRule="auto"/>
        <w:ind w:left="566" w:right="430" w:hanging="354"/>
        <w:jc w:val="both"/>
        <w:rPr>
          <w:sz w:val="16"/>
        </w:rPr>
      </w:pPr>
      <w:r w:rsidRPr="009E4F13">
        <w:rPr>
          <w:sz w:val="16"/>
          <w:lang w:val="en-US"/>
        </w:rPr>
        <w:t>Thibaud Lutellier, Hung Viet Pham, Lawrence Pang, Yitong Li, Moshi Wei and Lin Tan. CoCoNuT: Combining Context-Aware Neural Translation</w:t>
      </w:r>
      <w:r w:rsidRPr="009E4F13">
        <w:rPr>
          <w:spacing w:val="-5"/>
          <w:sz w:val="16"/>
          <w:lang w:val="en-US"/>
        </w:rPr>
        <w:t xml:space="preserve"> </w:t>
      </w:r>
      <w:r w:rsidRPr="009E4F13">
        <w:rPr>
          <w:sz w:val="16"/>
          <w:lang w:val="en-US"/>
        </w:rPr>
        <w:t>Models</w:t>
      </w:r>
      <w:r w:rsidRPr="009E4F13">
        <w:rPr>
          <w:spacing w:val="-6"/>
          <w:sz w:val="16"/>
          <w:lang w:val="en-US"/>
        </w:rPr>
        <w:t xml:space="preserve"> </w:t>
      </w:r>
      <w:r w:rsidRPr="009E4F13">
        <w:rPr>
          <w:sz w:val="16"/>
          <w:lang w:val="en-US"/>
        </w:rPr>
        <w:t>using</w:t>
      </w:r>
      <w:r w:rsidRPr="009E4F13">
        <w:rPr>
          <w:spacing w:val="-3"/>
          <w:sz w:val="16"/>
          <w:lang w:val="en-US"/>
        </w:rPr>
        <w:t xml:space="preserve"> </w:t>
      </w:r>
      <w:r w:rsidRPr="009E4F13">
        <w:rPr>
          <w:sz w:val="16"/>
          <w:lang w:val="en-US"/>
        </w:rPr>
        <w:t>Ensemble</w:t>
      </w:r>
      <w:r w:rsidRPr="009E4F13">
        <w:rPr>
          <w:spacing w:val="-3"/>
          <w:sz w:val="16"/>
          <w:lang w:val="en-US"/>
        </w:rPr>
        <w:t xml:space="preserve"> </w:t>
      </w:r>
      <w:r w:rsidRPr="009E4F13">
        <w:rPr>
          <w:sz w:val="16"/>
          <w:lang w:val="en-US"/>
        </w:rPr>
        <w:t>for</w:t>
      </w:r>
      <w:r w:rsidRPr="009E4F13">
        <w:rPr>
          <w:spacing w:val="-5"/>
          <w:sz w:val="16"/>
          <w:lang w:val="en-US"/>
        </w:rPr>
        <w:t xml:space="preserve"> </w:t>
      </w:r>
      <w:r w:rsidRPr="009E4F13">
        <w:rPr>
          <w:sz w:val="16"/>
          <w:lang w:val="en-US"/>
        </w:rPr>
        <w:t>Program</w:t>
      </w:r>
      <w:r w:rsidRPr="009E4F13">
        <w:rPr>
          <w:spacing w:val="-6"/>
          <w:sz w:val="16"/>
          <w:lang w:val="en-US"/>
        </w:rPr>
        <w:t xml:space="preserve"> </w:t>
      </w:r>
      <w:r w:rsidRPr="009E4F13">
        <w:rPr>
          <w:sz w:val="16"/>
          <w:lang w:val="en-US"/>
        </w:rPr>
        <w:t>Repair.</w:t>
      </w:r>
      <w:r w:rsidRPr="009E4F13">
        <w:rPr>
          <w:spacing w:val="-3"/>
          <w:sz w:val="16"/>
          <w:lang w:val="en-US"/>
        </w:rPr>
        <w:t xml:space="preserve"> </w:t>
      </w:r>
      <w:r>
        <w:rPr>
          <w:sz w:val="16"/>
        </w:rPr>
        <w:t>In</w:t>
      </w:r>
      <w:r>
        <w:rPr>
          <w:spacing w:val="-3"/>
          <w:sz w:val="16"/>
        </w:rPr>
        <w:t xml:space="preserve"> </w:t>
      </w:r>
      <w:r>
        <w:rPr>
          <w:sz w:val="16"/>
        </w:rPr>
        <w:t>ISSTA</w:t>
      </w:r>
      <w:r>
        <w:rPr>
          <w:spacing w:val="-5"/>
          <w:sz w:val="16"/>
        </w:rPr>
        <w:t xml:space="preserve"> </w:t>
      </w:r>
      <w:r>
        <w:rPr>
          <w:sz w:val="16"/>
        </w:rPr>
        <w:t>2020</w:t>
      </w:r>
    </w:p>
    <w:p w14:paraId="0FDA682E" w14:textId="77777777" w:rsidR="007755B0" w:rsidRDefault="00D3756A">
      <w:pPr>
        <w:pStyle w:val="a4"/>
        <w:numPr>
          <w:ilvl w:val="0"/>
          <w:numId w:val="1"/>
        </w:numPr>
        <w:tabs>
          <w:tab w:val="left" w:pos="574"/>
        </w:tabs>
        <w:spacing w:before="50" w:line="235" w:lineRule="auto"/>
        <w:ind w:left="566" w:right="430" w:hanging="354"/>
        <w:jc w:val="both"/>
        <w:rPr>
          <w:sz w:val="16"/>
        </w:rPr>
      </w:pPr>
      <w:r w:rsidRPr="009E4F13">
        <w:rPr>
          <w:sz w:val="16"/>
          <w:lang w:val="en-US"/>
        </w:rPr>
        <w:t xml:space="preserve">Kui Liu, Anil Koyuncu, Dongsun Kim, and Tegawendé F. Bissyandé. Tbar: Revisiting template-based automated program repair. In Proceedings of the 28th ACM SIGSOFT International Symposium on Software Testing and Analysis, ISSTA 2019, pages 31–42, New York, NY, USA, 2019. </w:t>
      </w:r>
      <w:r>
        <w:rPr>
          <w:sz w:val="16"/>
        </w:rPr>
        <w:t>ACM. ISBN 978-1-4503-6224-5. doi: 10.1145/3293882.3330577.</w:t>
      </w:r>
    </w:p>
    <w:p w14:paraId="48DB5BC4" w14:textId="77777777" w:rsidR="007755B0" w:rsidRDefault="00D3756A">
      <w:pPr>
        <w:pStyle w:val="a4"/>
        <w:numPr>
          <w:ilvl w:val="0"/>
          <w:numId w:val="1"/>
        </w:numPr>
        <w:tabs>
          <w:tab w:val="left" w:pos="574"/>
        </w:tabs>
        <w:spacing w:before="46" w:line="235" w:lineRule="auto"/>
        <w:ind w:left="566" w:right="430" w:hanging="354"/>
        <w:jc w:val="both"/>
        <w:rPr>
          <w:sz w:val="16"/>
        </w:rPr>
      </w:pPr>
      <w:r w:rsidRPr="009E4F13">
        <w:rPr>
          <w:sz w:val="16"/>
          <w:lang w:val="en-US"/>
        </w:rPr>
        <w:t xml:space="preserve">Friedrich Steimann, Marcus Frenkel, and Rui Abreu. 2013. Threats to the validity and value of empirical assessments of the accuracy of coverage-based fault locators. In Proceedings of the 2013 International Symposium on Software Testing and Analysis. </w:t>
      </w:r>
      <w:r>
        <w:rPr>
          <w:sz w:val="16"/>
        </w:rPr>
        <w:t>ACM,</w:t>
      </w:r>
      <w:r>
        <w:rPr>
          <w:spacing w:val="-11"/>
          <w:sz w:val="16"/>
        </w:rPr>
        <w:t xml:space="preserve"> </w:t>
      </w:r>
      <w:r>
        <w:rPr>
          <w:sz w:val="16"/>
        </w:rPr>
        <w:t>314–324.</w:t>
      </w:r>
    </w:p>
    <w:p w14:paraId="225C4ABE" w14:textId="77777777" w:rsidR="007755B0" w:rsidRDefault="00D3756A">
      <w:pPr>
        <w:pStyle w:val="a4"/>
        <w:numPr>
          <w:ilvl w:val="0"/>
          <w:numId w:val="1"/>
        </w:numPr>
        <w:tabs>
          <w:tab w:val="left" w:pos="574"/>
        </w:tabs>
        <w:spacing w:line="235" w:lineRule="auto"/>
        <w:ind w:left="566" w:right="431" w:hanging="354"/>
        <w:jc w:val="both"/>
        <w:rPr>
          <w:sz w:val="16"/>
        </w:rPr>
      </w:pPr>
      <w:r w:rsidRPr="009E4F13">
        <w:rPr>
          <w:sz w:val="16"/>
          <w:lang w:val="en-US"/>
        </w:rPr>
        <w:t xml:space="preserve">Rui Abreu, Arjan JC Van Gemund, and Peter Zoeteweij. 2007. On the accuracy of spectrum-based fault localization. In Testing: Academic and Industrial Conference Practice and Research Techniques - MUTATION. </w:t>
      </w:r>
      <w:r>
        <w:rPr>
          <w:sz w:val="16"/>
        </w:rPr>
        <w:t>IEEE, 89–98.</w:t>
      </w:r>
    </w:p>
    <w:p w14:paraId="49AC1B03" w14:textId="77777777" w:rsidR="007755B0" w:rsidRDefault="00D3756A">
      <w:pPr>
        <w:pStyle w:val="a4"/>
        <w:numPr>
          <w:ilvl w:val="0"/>
          <w:numId w:val="1"/>
        </w:numPr>
        <w:tabs>
          <w:tab w:val="left" w:pos="574"/>
        </w:tabs>
        <w:spacing w:line="235" w:lineRule="auto"/>
        <w:ind w:left="566" w:right="430" w:hanging="354"/>
        <w:jc w:val="both"/>
        <w:rPr>
          <w:sz w:val="16"/>
        </w:rPr>
      </w:pPr>
      <w:r w:rsidRPr="009E4F13">
        <w:rPr>
          <w:sz w:val="16"/>
          <w:lang w:val="en-US"/>
        </w:rPr>
        <w:t xml:space="preserve">René Just, Darioush Jalali, and Michael D Ernst. 2014. Defects4J: A database of existing faults to enable controlled testing studies for Java programs. In Proceedings of the 23rd ACM SIGSOFT International Symposium on Software Testing and Analysis. </w:t>
      </w:r>
      <w:r>
        <w:rPr>
          <w:sz w:val="16"/>
        </w:rPr>
        <w:t>ACM,</w:t>
      </w:r>
      <w:r>
        <w:rPr>
          <w:spacing w:val="-11"/>
          <w:sz w:val="16"/>
        </w:rPr>
        <w:t xml:space="preserve"> </w:t>
      </w:r>
      <w:r>
        <w:rPr>
          <w:sz w:val="16"/>
        </w:rPr>
        <w:t>437–440.</w:t>
      </w:r>
    </w:p>
    <w:p w14:paraId="6A952092" w14:textId="77777777" w:rsidR="007755B0" w:rsidRDefault="00D3756A">
      <w:pPr>
        <w:pStyle w:val="a4"/>
        <w:numPr>
          <w:ilvl w:val="0"/>
          <w:numId w:val="1"/>
        </w:numPr>
        <w:tabs>
          <w:tab w:val="left" w:pos="574"/>
        </w:tabs>
        <w:spacing w:before="50" w:line="235" w:lineRule="auto"/>
        <w:ind w:left="566" w:right="430" w:hanging="354"/>
        <w:jc w:val="both"/>
        <w:rPr>
          <w:sz w:val="16"/>
        </w:rPr>
      </w:pPr>
      <w:r w:rsidRPr="009E4F13">
        <w:rPr>
          <w:sz w:val="16"/>
          <w:lang w:val="en-US"/>
        </w:rPr>
        <w:t>Kui Liu, Koyuncu Anil, Kisub Kim, Dongsun Kim, and Tegawendé F. Bissyandé. 2018. LSRepair: Live Search of Fix Ingredients for Automated Program Repair. In Proceedings of the 25th Asia-Pacific Software Engineering Conference.</w:t>
      </w:r>
      <w:r w:rsidRPr="009E4F13">
        <w:rPr>
          <w:spacing w:val="-6"/>
          <w:sz w:val="16"/>
          <w:lang w:val="en-US"/>
        </w:rPr>
        <w:t xml:space="preserve"> </w:t>
      </w:r>
      <w:r>
        <w:rPr>
          <w:sz w:val="16"/>
        </w:rPr>
        <w:t>658–662</w:t>
      </w:r>
    </w:p>
    <w:p w14:paraId="760F831D" w14:textId="77777777" w:rsidR="007755B0" w:rsidRDefault="00D3756A">
      <w:pPr>
        <w:pStyle w:val="a4"/>
        <w:numPr>
          <w:ilvl w:val="0"/>
          <w:numId w:val="1"/>
        </w:numPr>
        <w:tabs>
          <w:tab w:val="left" w:pos="574"/>
        </w:tabs>
        <w:spacing w:line="235" w:lineRule="auto"/>
        <w:ind w:left="566" w:right="431" w:hanging="354"/>
        <w:jc w:val="both"/>
        <w:rPr>
          <w:sz w:val="16"/>
        </w:rPr>
      </w:pPr>
      <w:r w:rsidRPr="009E4F13">
        <w:rPr>
          <w:sz w:val="16"/>
          <w:lang w:val="en-US"/>
        </w:rPr>
        <w:t>Kui Liu, Anil Koyuncu, Dongsun Kim, and Tegawendé F. Bissyandé. 2019. AVATAR : Fixing Semantic Bugs with Fix Patterns of Static Analysis Violations. In Proceedings of the 26th IEEE International Conference on Software Analysis, Evolution and Reengineering.</w:t>
      </w:r>
      <w:r w:rsidRPr="009E4F13">
        <w:rPr>
          <w:spacing w:val="-27"/>
          <w:sz w:val="16"/>
          <w:lang w:val="en-US"/>
        </w:rPr>
        <w:t xml:space="preserve"> </w:t>
      </w:r>
      <w:r>
        <w:rPr>
          <w:sz w:val="16"/>
        </w:rPr>
        <w:t>IEEE.</w:t>
      </w:r>
    </w:p>
    <w:p w14:paraId="4C25D5F6" w14:textId="77777777" w:rsidR="007755B0" w:rsidRPr="009E4F13" w:rsidRDefault="00D3756A">
      <w:pPr>
        <w:pStyle w:val="a4"/>
        <w:numPr>
          <w:ilvl w:val="0"/>
          <w:numId w:val="1"/>
        </w:numPr>
        <w:tabs>
          <w:tab w:val="left" w:pos="574"/>
        </w:tabs>
        <w:spacing w:before="50" w:line="235" w:lineRule="auto"/>
        <w:ind w:left="566" w:right="433" w:hanging="354"/>
        <w:jc w:val="both"/>
        <w:rPr>
          <w:sz w:val="16"/>
          <w:lang w:val="en-US"/>
        </w:rPr>
      </w:pPr>
      <w:r w:rsidRPr="009E4F13">
        <w:rPr>
          <w:sz w:val="16"/>
          <w:lang w:val="en-US"/>
        </w:rPr>
        <w:t>Kai Pan, Sunghun Kim, and E James Whitehead. 2009. Toward an understanding of bug fix patterns. Empirical Software Engineering 14, 3 (2009),</w:t>
      </w:r>
      <w:r w:rsidRPr="009E4F13">
        <w:rPr>
          <w:spacing w:val="-3"/>
          <w:sz w:val="16"/>
          <w:lang w:val="en-US"/>
        </w:rPr>
        <w:t xml:space="preserve"> </w:t>
      </w:r>
      <w:r w:rsidRPr="009E4F13">
        <w:rPr>
          <w:sz w:val="16"/>
          <w:lang w:val="en-US"/>
        </w:rPr>
        <w:t>286–315.</w:t>
      </w:r>
    </w:p>
    <w:p w14:paraId="628E23E5" w14:textId="77777777" w:rsidR="007755B0" w:rsidRPr="009E4F13" w:rsidRDefault="00D3756A">
      <w:pPr>
        <w:pStyle w:val="a4"/>
        <w:numPr>
          <w:ilvl w:val="0"/>
          <w:numId w:val="1"/>
        </w:numPr>
        <w:tabs>
          <w:tab w:val="left" w:pos="574"/>
        </w:tabs>
        <w:spacing w:before="47" w:line="235" w:lineRule="auto"/>
        <w:ind w:left="566" w:right="388" w:hanging="354"/>
        <w:rPr>
          <w:sz w:val="16"/>
          <w:lang w:val="en-US"/>
        </w:rPr>
      </w:pPr>
      <w:r w:rsidRPr="009E4F13">
        <w:rPr>
          <w:sz w:val="16"/>
          <w:lang w:val="en-US"/>
        </w:rPr>
        <w:t>Ming Wen, Junjie Chen, Rongxin Wu, Dan Hao, and Shing-Chi Cheung. 2017. An empirical analysis of the influence of fault space on search- based automated program repair. arXiv preprint arXiv:1707.05172 (2017).</w:t>
      </w:r>
    </w:p>
    <w:p w14:paraId="0203E6C1" w14:textId="77777777" w:rsidR="007755B0" w:rsidRPr="009E4F13" w:rsidRDefault="007755B0">
      <w:pPr>
        <w:spacing w:line="235" w:lineRule="auto"/>
        <w:rPr>
          <w:sz w:val="16"/>
          <w:lang w:val="en-US"/>
        </w:rPr>
        <w:sectPr w:rsidR="007755B0" w:rsidRPr="009E4F13">
          <w:pgSz w:w="12240" w:h="15840"/>
          <w:pgMar w:top="1000" w:right="460" w:bottom="280" w:left="680" w:header="720" w:footer="720" w:gutter="0"/>
          <w:cols w:num="2" w:space="720" w:equalWidth="0">
            <w:col w:w="5271" w:space="168"/>
            <w:col w:w="5661"/>
          </w:cols>
        </w:sectPr>
      </w:pPr>
    </w:p>
    <w:p w14:paraId="6AB8366E" w14:textId="77777777" w:rsidR="007755B0" w:rsidRDefault="00D3756A">
      <w:pPr>
        <w:pStyle w:val="a4"/>
        <w:numPr>
          <w:ilvl w:val="0"/>
          <w:numId w:val="1"/>
        </w:numPr>
        <w:tabs>
          <w:tab w:val="left" w:pos="574"/>
        </w:tabs>
        <w:spacing w:before="77" w:line="235" w:lineRule="auto"/>
        <w:ind w:left="566" w:right="5872" w:hanging="354"/>
        <w:jc w:val="both"/>
        <w:rPr>
          <w:sz w:val="16"/>
        </w:rPr>
      </w:pPr>
      <w:r w:rsidRPr="009E4F13">
        <w:rPr>
          <w:sz w:val="16"/>
          <w:lang w:val="en-US"/>
        </w:rPr>
        <w:lastRenderedPageBreak/>
        <w:t xml:space="preserve">Yingfei Xiong, Xinyuan Liu, Muhan Zeng, Lu Zhang, and Gang Huang. </w:t>
      </w:r>
      <w:r>
        <w:rPr>
          <w:sz w:val="16"/>
        </w:rPr>
        <w:t xml:space="preserve">2018. Identifying patch correctness in test-based program repair. </w:t>
      </w:r>
      <w:r w:rsidRPr="009E4F13">
        <w:rPr>
          <w:sz w:val="16"/>
          <w:lang w:val="en-US"/>
        </w:rPr>
        <w:t xml:space="preserve">In Proceedings of the 40th International Conference on Software Engineering. </w:t>
      </w:r>
      <w:r>
        <w:rPr>
          <w:sz w:val="16"/>
        </w:rPr>
        <w:t>ACM,</w:t>
      </w:r>
      <w:r>
        <w:rPr>
          <w:spacing w:val="-5"/>
          <w:sz w:val="16"/>
        </w:rPr>
        <w:t xml:space="preserve"> </w:t>
      </w:r>
      <w:r>
        <w:rPr>
          <w:sz w:val="16"/>
        </w:rPr>
        <w:t>789–799.</w:t>
      </w:r>
    </w:p>
    <w:p w14:paraId="380CFC45" w14:textId="77777777" w:rsidR="007755B0" w:rsidRDefault="00D3756A">
      <w:pPr>
        <w:pStyle w:val="a4"/>
        <w:numPr>
          <w:ilvl w:val="0"/>
          <w:numId w:val="1"/>
        </w:numPr>
        <w:tabs>
          <w:tab w:val="left" w:pos="574"/>
        </w:tabs>
        <w:spacing w:before="50" w:line="235" w:lineRule="auto"/>
        <w:ind w:left="566" w:right="5870" w:hanging="354"/>
        <w:jc w:val="both"/>
        <w:rPr>
          <w:sz w:val="16"/>
        </w:rPr>
      </w:pPr>
      <w:r w:rsidRPr="009E4F13">
        <w:rPr>
          <w:sz w:val="16"/>
          <w:lang w:val="en-US"/>
        </w:rPr>
        <w:t xml:space="preserve">Victor Sobreira, Thomas Durieux, Fernanda Madeiral, Martin Monperrus, Marcelo A. Maia. </w:t>
      </w:r>
      <w:r>
        <w:rPr>
          <w:sz w:val="16"/>
        </w:rPr>
        <w:t>Dissection of a Bug Dataset: Anatomy</w:t>
      </w:r>
      <w:r>
        <w:rPr>
          <w:spacing w:val="30"/>
          <w:sz w:val="16"/>
        </w:rPr>
        <w:t xml:space="preserve"> </w:t>
      </w:r>
      <w:r>
        <w:rPr>
          <w:sz w:val="16"/>
        </w:rPr>
        <w:t>of</w:t>
      </w:r>
    </w:p>
    <w:p w14:paraId="6536B988" w14:textId="77777777" w:rsidR="007755B0" w:rsidRPr="009E4F13" w:rsidRDefault="00D3756A">
      <w:pPr>
        <w:spacing w:line="235" w:lineRule="auto"/>
        <w:ind w:left="566" w:right="5875"/>
        <w:jc w:val="both"/>
        <w:rPr>
          <w:sz w:val="16"/>
          <w:lang w:val="en-US"/>
        </w:rPr>
      </w:pPr>
      <w:r w:rsidRPr="009E4F13">
        <w:rPr>
          <w:sz w:val="16"/>
          <w:lang w:val="en-US"/>
        </w:rPr>
        <w:t>395 Patches from Defects4J. SANER'18 (25th edition of IEEE International Conference on Software Analysis, Evolution and Reengineering)</w:t>
      </w:r>
    </w:p>
    <w:p w14:paraId="7F7887C5" w14:textId="77777777" w:rsidR="007755B0" w:rsidRPr="009E4F13" w:rsidRDefault="007755B0">
      <w:pPr>
        <w:spacing w:line="235" w:lineRule="auto"/>
        <w:jc w:val="both"/>
        <w:rPr>
          <w:sz w:val="16"/>
          <w:lang w:val="en-US"/>
        </w:rPr>
        <w:sectPr w:rsidR="007755B0" w:rsidRPr="009E4F13">
          <w:pgSz w:w="12240" w:h="15840"/>
          <w:pgMar w:top="1000" w:right="460" w:bottom="280" w:left="680" w:header="720" w:footer="720" w:gutter="0"/>
          <w:cols w:space="720"/>
        </w:sectPr>
      </w:pPr>
    </w:p>
    <w:p w14:paraId="4DFD89F3" w14:textId="77777777" w:rsidR="007755B0" w:rsidRPr="009E4F13" w:rsidRDefault="00D3756A">
      <w:pPr>
        <w:tabs>
          <w:tab w:val="left" w:pos="573"/>
        </w:tabs>
        <w:spacing w:before="57"/>
        <w:ind w:left="212"/>
        <w:rPr>
          <w:rFonts w:ascii="Arial" w:hAnsi="Arial"/>
          <w:b/>
          <w:sz w:val="18"/>
          <w:lang w:val="en-US"/>
        </w:rPr>
      </w:pPr>
      <w:r w:rsidRPr="009E4F13">
        <w:rPr>
          <w:rFonts w:ascii="Segoe UI Emoji" w:hAnsi="Segoe UI Emoji"/>
          <w:color w:val="FF0000"/>
          <w:w w:val="85"/>
          <w:sz w:val="18"/>
          <w:lang w:val="en-US"/>
        </w:rPr>
        <w:lastRenderedPageBreak/>
        <w:t>⚫</w:t>
      </w:r>
      <w:r w:rsidRPr="009E4F13">
        <w:rPr>
          <w:rFonts w:ascii="Segoe UI Emoji" w:hAnsi="Segoe UI Emoji"/>
          <w:color w:val="FF0000"/>
          <w:w w:val="85"/>
          <w:sz w:val="18"/>
          <w:lang w:val="en-US"/>
        </w:rPr>
        <w:tab/>
      </w:r>
      <w:r w:rsidRPr="009E4F13">
        <w:rPr>
          <w:rFonts w:ascii="Arial" w:hAnsi="Arial"/>
          <w:b/>
          <w:color w:val="FF0000"/>
          <w:sz w:val="18"/>
          <w:lang w:val="en-US"/>
        </w:rPr>
        <w:t>The below form will not be published, but it is necessary to help with the review</w:t>
      </w:r>
      <w:r w:rsidRPr="009E4F13">
        <w:rPr>
          <w:rFonts w:ascii="Arial" w:hAnsi="Arial"/>
          <w:b/>
          <w:color w:val="FF0000"/>
          <w:spacing w:val="-10"/>
          <w:sz w:val="18"/>
          <w:lang w:val="en-US"/>
        </w:rPr>
        <w:t xml:space="preserve"> </w:t>
      </w:r>
      <w:r w:rsidRPr="009E4F13">
        <w:rPr>
          <w:rFonts w:ascii="Arial" w:hAnsi="Arial"/>
          <w:b/>
          <w:color w:val="FF0000"/>
          <w:sz w:val="18"/>
          <w:lang w:val="en-US"/>
        </w:rPr>
        <w:t>process.</w:t>
      </w:r>
    </w:p>
    <w:p w14:paraId="12A21303" w14:textId="77777777" w:rsidR="007755B0" w:rsidRDefault="00D3756A">
      <w:pPr>
        <w:spacing w:before="116"/>
        <w:ind w:left="212"/>
        <w:rPr>
          <w:rFonts w:ascii="Arial" w:hAnsi="Arial"/>
          <w:b/>
          <w:sz w:val="36"/>
        </w:rPr>
      </w:pPr>
      <w:r>
        <w:rPr>
          <w:rFonts w:ascii="Arial" w:hAnsi="Arial"/>
          <w:b/>
          <w:sz w:val="36"/>
        </w:rPr>
        <w:t>Authors’ Background</w:t>
      </w:r>
    </w:p>
    <w:p w14:paraId="6EC0047F" w14:textId="77777777" w:rsidR="007755B0" w:rsidRDefault="007755B0">
      <w:pPr>
        <w:pStyle w:val="a3"/>
        <w:spacing w:before="3" w:after="1"/>
        <w:rPr>
          <w:rFonts w:ascii="Arial"/>
          <w:b/>
          <w:sz w:val="10"/>
        </w:rPr>
      </w:pPr>
    </w:p>
    <w:tbl>
      <w:tblPr>
        <w:tblStyle w:val="TableNormal"/>
        <w:tblW w:w="0" w:type="auto"/>
        <w:tblInd w:w="12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1E0" w:firstRow="1" w:lastRow="1" w:firstColumn="1" w:lastColumn="1" w:noHBand="0" w:noVBand="0"/>
      </w:tblPr>
      <w:tblGrid>
        <w:gridCol w:w="1464"/>
        <w:gridCol w:w="3024"/>
        <w:gridCol w:w="1891"/>
        <w:gridCol w:w="1860"/>
        <w:gridCol w:w="2411"/>
      </w:tblGrid>
      <w:tr w:rsidR="007755B0" w14:paraId="71A4FA66" w14:textId="77777777">
        <w:trPr>
          <w:trHeight w:val="855"/>
        </w:trPr>
        <w:tc>
          <w:tcPr>
            <w:tcW w:w="1464" w:type="dxa"/>
            <w:tcBorders>
              <w:bottom w:val="single" w:sz="18" w:space="0" w:color="4AACC5"/>
            </w:tcBorders>
            <w:shd w:val="clear" w:color="auto" w:fill="006FC0"/>
          </w:tcPr>
          <w:p w14:paraId="577974FF" w14:textId="77777777" w:rsidR="007755B0" w:rsidRDefault="00D3756A">
            <w:pPr>
              <w:pStyle w:val="TableParagraph"/>
              <w:spacing w:before="92"/>
              <w:ind w:left="167"/>
              <w:jc w:val="left"/>
              <w:rPr>
                <w:b/>
                <w:sz w:val="24"/>
              </w:rPr>
            </w:pPr>
            <w:r>
              <w:rPr>
                <w:b/>
                <w:color w:val="FFFFFF"/>
                <w:sz w:val="24"/>
              </w:rPr>
              <w:t>Name</w:t>
            </w:r>
          </w:p>
        </w:tc>
        <w:tc>
          <w:tcPr>
            <w:tcW w:w="3024" w:type="dxa"/>
            <w:tcBorders>
              <w:bottom w:val="single" w:sz="18" w:space="0" w:color="4AACC5"/>
            </w:tcBorders>
            <w:shd w:val="clear" w:color="auto" w:fill="006FC0"/>
          </w:tcPr>
          <w:p w14:paraId="698A3406" w14:textId="77777777" w:rsidR="007755B0" w:rsidRDefault="00D3756A">
            <w:pPr>
              <w:pStyle w:val="TableParagraph"/>
              <w:spacing w:before="92"/>
              <w:jc w:val="left"/>
              <w:rPr>
                <w:sz w:val="24"/>
              </w:rPr>
            </w:pPr>
            <w:r>
              <w:rPr>
                <w:color w:val="FFFFFF"/>
                <w:sz w:val="24"/>
              </w:rPr>
              <w:t>Email</w:t>
            </w:r>
          </w:p>
        </w:tc>
        <w:tc>
          <w:tcPr>
            <w:tcW w:w="1891" w:type="dxa"/>
            <w:tcBorders>
              <w:bottom w:val="single" w:sz="18" w:space="0" w:color="4AACC5"/>
            </w:tcBorders>
            <w:shd w:val="clear" w:color="auto" w:fill="006FC0"/>
          </w:tcPr>
          <w:p w14:paraId="75FABEC4" w14:textId="77777777" w:rsidR="007755B0" w:rsidRPr="009E4F13" w:rsidRDefault="00D3756A">
            <w:pPr>
              <w:pStyle w:val="TableParagraph"/>
              <w:spacing w:before="0" w:line="275" w:lineRule="exact"/>
              <w:ind w:left="108"/>
              <w:jc w:val="left"/>
              <w:rPr>
                <w:sz w:val="24"/>
                <w:lang w:val="en-US"/>
              </w:rPr>
            </w:pPr>
            <w:r w:rsidRPr="009E4F13">
              <w:rPr>
                <w:color w:val="FFFFFF"/>
                <w:sz w:val="24"/>
                <w:lang w:val="en-US"/>
              </w:rPr>
              <w:t>Position</w:t>
            </w:r>
          </w:p>
          <w:p w14:paraId="2F755752" w14:textId="77777777" w:rsidR="007755B0" w:rsidRPr="009E4F13" w:rsidRDefault="00D3756A">
            <w:pPr>
              <w:pStyle w:val="TableParagraph"/>
              <w:spacing w:before="1"/>
              <w:ind w:left="108" w:right="198"/>
              <w:jc w:val="left"/>
              <w:rPr>
                <w:sz w:val="20"/>
                <w:lang w:val="en-US"/>
              </w:rPr>
            </w:pPr>
            <w:r w:rsidRPr="009E4F13">
              <w:rPr>
                <w:color w:val="FFFFFF"/>
                <w:sz w:val="20"/>
                <w:lang w:val="en-US"/>
              </w:rPr>
              <w:t>(Prof , Assoc. Prof. etc.)</w:t>
            </w:r>
          </w:p>
        </w:tc>
        <w:tc>
          <w:tcPr>
            <w:tcW w:w="1860" w:type="dxa"/>
            <w:tcBorders>
              <w:bottom w:val="single" w:sz="18" w:space="0" w:color="4AACC5"/>
            </w:tcBorders>
            <w:shd w:val="clear" w:color="auto" w:fill="006FC0"/>
          </w:tcPr>
          <w:p w14:paraId="43A3B0D7" w14:textId="77777777" w:rsidR="007755B0" w:rsidRDefault="00D3756A">
            <w:pPr>
              <w:pStyle w:val="TableParagraph"/>
              <w:spacing w:before="92"/>
              <w:ind w:left="109"/>
              <w:jc w:val="left"/>
              <w:rPr>
                <w:b/>
                <w:sz w:val="24"/>
              </w:rPr>
            </w:pPr>
            <w:r>
              <w:rPr>
                <w:b/>
                <w:color w:val="FFFFFF"/>
                <w:sz w:val="24"/>
              </w:rPr>
              <w:t>Research Field</w:t>
            </w:r>
          </w:p>
        </w:tc>
        <w:tc>
          <w:tcPr>
            <w:tcW w:w="2411" w:type="dxa"/>
            <w:tcBorders>
              <w:bottom w:val="single" w:sz="18" w:space="0" w:color="4AACC5"/>
            </w:tcBorders>
            <w:shd w:val="clear" w:color="auto" w:fill="006FC0"/>
          </w:tcPr>
          <w:p w14:paraId="79C40FF4" w14:textId="77777777" w:rsidR="007755B0" w:rsidRDefault="00D3756A">
            <w:pPr>
              <w:pStyle w:val="TableParagraph"/>
              <w:spacing w:before="92"/>
              <w:ind w:left="109"/>
              <w:jc w:val="left"/>
              <w:rPr>
                <w:b/>
                <w:sz w:val="24"/>
              </w:rPr>
            </w:pPr>
            <w:r>
              <w:rPr>
                <w:color w:val="FFFFFF"/>
                <w:sz w:val="24"/>
              </w:rPr>
              <w:t>H</w:t>
            </w:r>
            <w:r>
              <w:rPr>
                <w:b/>
                <w:color w:val="FFFFFF"/>
                <w:sz w:val="24"/>
              </w:rPr>
              <w:t>omepage URL</w:t>
            </w:r>
          </w:p>
        </w:tc>
      </w:tr>
      <w:tr w:rsidR="007755B0" w14:paraId="6893C1D1" w14:textId="77777777">
        <w:trPr>
          <w:trHeight w:val="1407"/>
        </w:trPr>
        <w:tc>
          <w:tcPr>
            <w:tcW w:w="1464" w:type="dxa"/>
            <w:tcBorders>
              <w:top w:val="single" w:sz="18" w:space="0" w:color="4AACC5"/>
            </w:tcBorders>
            <w:shd w:val="clear" w:color="auto" w:fill="DAEDF3"/>
          </w:tcPr>
          <w:p w14:paraId="61271782" w14:textId="77777777" w:rsidR="007755B0" w:rsidRDefault="00D3756A">
            <w:pPr>
              <w:pStyle w:val="TableParagraph"/>
              <w:spacing w:before="161"/>
              <w:ind w:right="351"/>
              <w:jc w:val="left"/>
              <w:rPr>
                <w:rFonts w:ascii="Arial"/>
                <w:sz w:val="28"/>
              </w:rPr>
            </w:pPr>
            <w:r>
              <w:rPr>
                <w:rFonts w:ascii="Arial"/>
                <w:sz w:val="28"/>
              </w:rPr>
              <w:t>Ju Hyoung Kim</w:t>
            </w:r>
          </w:p>
        </w:tc>
        <w:tc>
          <w:tcPr>
            <w:tcW w:w="3024" w:type="dxa"/>
            <w:tcBorders>
              <w:top w:val="single" w:sz="18" w:space="0" w:color="4AACC5"/>
            </w:tcBorders>
          </w:tcPr>
          <w:p w14:paraId="33BDCB31" w14:textId="77777777" w:rsidR="007755B0" w:rsidRDefault="007755B0">
            <w:pPr>
              <w:pStyle w:val="TableParagraph"/>
              <w:spacing w:before="11"/>
              <w:ind w:left="0"/>
              <w:jc w:val="left"/>
              <w:rPr>
                <w:rFonts w:ascii="Arial"/>
                <w:b/>
                <w:sz w:val="41"/>
              </w:rPr>
            </w:pPr>
          </w:p>
          <w:p w14:paraId="1328DF09" w14:textId="77777777" w:rsidR="007755B0" w:rsidRDefault="0096476B">
            <w:pPr>
              <w:pStyle w:val="TableParagraph"/>
              <w:spacing w:before="0"/>
              <w:jc w:val="left"/>
              <w:rPr>
                <w:rFonts w:ascii="Arial"/>
                <w:b/>
                <w:sz w:val="28"/>
              </w:rPr>
            </w:pPr>
            <w:hyperlink r:id="rId9">
              <w:r w:rsidR="00D3756A">
                <w:rPr>
                  <w:rFonts w:ascii="Arial"/>
                  <w:b/>
                  <w:sz w:val="28"/>
                </w:rPr>
                <w:t>Kjhkjh612@skku.edu</w:t>
              </w:r>
            </w:hyperlink>
          </w:p>
        </w:tc>
        <w:tc>
          <w:tcPr>
            <w:tcW w:w="1891" w:type="dxa"/>
            <w:tcBorders>
              <w:top w:val="single" w:sz="18" w:space="0" w:color="4AACC5"/>
            </w:tcBorders>
          </w:tcPr>
          <w:p w14:paraId="220113A5" w14:textId="77777777" w:rsidR="007755B0" w:rsidRDefault="00D3756A">
            <w:pPr>
              <w:pStyle w:val="TableParagraph"/>
              <w:spacing w:before="0"/>
              <w:ind w:left="108" w:right="342"/>
              <w:jc w:val="left"/>
              <w:rPr>
                <w:rFonts w:ascii="Arial"/>
                <w:b/>
                <w:sz w:val="28"/>
              </w:rPr>
            </w:pPr>
            <w:r>
              <w:rPr>
                <w:rFonts w:ascii="Arial"/>
                <w:b/>
                <w:sz w:val="28"/>
              </w:rPr>
              <w:t>Student (master degree candidate)</w:t>
            </w:r>
          </w:p>
        </w:tc>
        <w:tc>
          <w:tcPr>
            <w:tcW w:w="1860" w:type="dxa"/>
            <w:tcBorders>
              <w:top w:val="single" w:sz="18" w:space="0" w:color="4AACC5"/>
            </w:tcBorders>
          </w:tcPr>
          <w:p w14:paraId="1E5B5D56" w14:textId="77777777" w:rsidR="007755B0" w:rsidRDefault="007755B0">
            <w:pPr>
              <w:pStyle w:val="TableParagraph"/>
              <w:spacing w:before="0"/>
              <w:ind w:left="0"/>
              <w:jc w:val="left"/>
              <w:rPr>
                <w:rFonts w:ascii="Arial"/>
                <w:b/>
                <w:sz w:val="28"/>
              </w:rPr>
            </w:pPr>
          </w:p>
          <w:p w14:paraId="32186F28" w14:textId="77777777" w:rsidR="007755B0" w:rsidRDefault="00D3756A">
            <w:pPr>
              <w:pStyle w:val="TableParagraph"/>
              <w:spacing w:before="0"/>
              <w:ind w:left="109" w:right="124"/>
              <w:jc w:val="left"/>
              <w:rPr>
                <w:rFonts w:ascii="Arial"/>
                <w:b/>
                <w:sz w:val="28"/>
              </w:rPr>
            </w:pPr>
            <w:r>
              <w:rPr>
                <w:rFonts w:ascii="Arial"/>
                <w:b/>
                <w:sz w:val="28"/>
              </w:rPr>
              <w:t>Software engineering</w:t>
            </w:r>
          </w:p>
        </w:tc>
        <w:tc>
          <w:tcPr>
            <w:tcW w:w="2411" w:type="dxa"/>
            <w:tcBorders>
              <w:top w:val="single" w:sz="18" w:space="0" w:color="4AACC5"/>
            </w:tcBorders>
          </w:tcPr>
          <w:p w14:paraId="6E6D0CDF" w14:textId="77777777" w:rsidR="007755B0" w:rsidRDefault="007755B0">
            <w:pPr>
              <w:pStyle w:val="TableParagraph"/>
              <w:spacing w:before="0"/>
              <w:ind w:left="0"/>
              <w:jc w:val="left"/>
              <w:rPr>
                <w:sz w:val="24"/>
              </w:rPr>
            </w:pPr>
          </w:p>
        </w:tc>
      </w:tr>
      <w:tr w:rsidR="007755B0" w14:paraId="72416466" w14:textId="77777777">
        <w:trPr>
          <w:trHeight w:val="765"/>
        </w:trPr>
        <w:tc>
          <w:tcPr>
            <w:tcW w:w="1464" w:type="dxa"/>
            <w:shd w:val="clear" w:color="auto" w:fill="DAEDF3"/>
          </w:tcPr>
          <w:p w14:paraId="077F640B" w14:textId="77777777" w:rsidR="007755B0" w:rsidRDefault="00D3756A">
            <w:pPr>
              <w:pStyle w:val="TableParagraph"/>
              <w:spacing w:before="1"/>
              <w:ind w:right="180"/>
              <w:jc w:val="left"/>
              <w:rPr>
                <w:rFonts w:ascii="Arial"/>
                <w:sz w:val="28"/>
              </w:rPr>
            </w:pPr>
            <w:r>
              <w:rPr>
                <w:rFonts w:ascii="Arial"/>
                <w:sz w:val="28"/>
              </w:rPr>
              <w:t>EunSeok Lee</w:t>
            </w:r>
          </w:p>
        </w:tc>
        <w:tc>
          <w:tcPr>
            <w:tcW w:w="3024" w:type="dxa"/>
          </w:tcPr>
          <w:p w14:paraId="3D2DA9CD" w14:textId="77777777" w:rsidR="007755B0" w:rsidRDefault="0096476B">
            <w:pPr>
              <w:pStyle w:val="TableParagraph"/>
              <w:spacing w:before="162"/>
              <w:jc w:val="left"/>
              <w:rPr>
                <w:rFonts w:ascii="Arial"/>
                <w:b/>
                <w:sz w:val="28"/>
              </w:rPr>
            </w:pPr>
            <w:hyperlink r:id="rId10">
              <w:r w:rsidR="00D3756A">
                <w:rPr>
                  <w:rFonts w:ascii="Arial"/>
                  <w:b/>
                  <w:sz w:val="28"/>
                </w:rPr>
                <w:t>leees@skku.edu</w:t>
              </w:r>
            </w:hyperlink>
          </w:p>
        </w:tc>
        <w:tc>
          <w:tcPr>
            <w:tcW w:w="1891" w:type="dxa"/>
          </w:tcPr>
          <w:p w14:paraId="1BD7F2F8" w14:textId="77777777" w:rsidR="007755B0" w:rsidRDefault="00D3756A">
            <w:pPr>
              <w:pStyle w:val="TableParagraph"/>
              <w:spacing w:before="1"/>
              <w:ind w:left="108"/>
              <w:jc w:val="left"/>
              <w:rPr>
                <w:rFonts w:ascii="Arial"/>
                <w:b/>
                <w:sz w:val="28"/>
              </w:rPr>
            </w:pPr>
            <w:r>
              <w:rPr>
                <w:rFonts w:ascii="Arial"/>
                <w:b/>
                <w:sz w:val="28"/>
              </w:rPr>
              <w:t>Prof</w:t>
            </w:r>
          </w:p>
        </w:tc>
        <w:tc>
          <w:tcPr>
            <w:tcW w:w="1860" w:type="dxa"/>
          </w:tcPr>
          <w:p w14:paraId="4690D13C" w14:textId="77777777" w:rsidR="007755B0" w:rsidRDefault="00D3756A">
            <w:pPr>
              <w:pStyle w:val="TableParagraph"/>
              <w:spacing w:before="1"/>
              <w:ind w:left="109" w:right="124"/>
              <w:jc w:val="left"/>
              <w:rPr>
                <w:rFonts w:ascii="Arial"/>
                <w:b/>
                <w:sz w:val="28"/>
              </w:rPr>
            </w:pPr>
            <w:r>
              <w:rPr>
                <w:rFonts w:ascii="Arial"/>
                <w:b/>
                <w:sz w:val="28"/>
              </w:rPr>
              <w:t>Software engineering</w:t>
            </w:r>
          </w:p>
        </w:tc>
        <w:tc>
          <w:tcPr>
            <w:tcW w:w="2411" w:type="dxa"/>
          </w:tcPr>
          <w:p w14:paraId="3CB7CD07" w14:textId="77777777" w:rsidR="007755B0" w:rsidRDefault="00D3756A">
            <w:pPr>
              <w:pStyle w:val="TableParagraph"/>
              <w:spacing w:before="162"/>
              <w:ind w:left="109"/>
              <w:jc w:val="left"/>
              <w:rPr>
                <w:rFonts w:ascii="Arial"/>
                <w:b/>
                <w:sz w:val="28"/>
              </w:rPr>
            </w:pPr>
            <w:r>
              <w:rPr>
                <w:rFonts w:ascii="Arial"/>
                <w:b/>
                <w:sz w:val="28"/>
              </w:rPr>
              <w:t>Selab.skku.ac.kr</w:t>
            </w:r>
          </w:p>
        </w:tc>
      </w:tr>
      <w:tr w:rsidR="007755B0" w14:paraId="54AE1A88" w14:textId="77777777">
        <w:trPr>
          <w:trHeight w:val="443"/>
        </w:trPr>
        <w:tc>
          <w:tcPr>
            <w:tcW w:w="1464" w:type="dxa"/>
            <w:shd w:val="clear" w:color="auto" w:fill="DAEDF3"/>
          </w:tcPr>
          <w:p w14:paraId="51B59B9C" w14:textId="77777777" w:rsidR="007755B0" w:rsidRDefault="007755B0">
            <w:pPr>
              <w:pStyle w:val="TableParagraph"/>
              <w:spacing w:before="0"/>
              <w:ind w:left="0"/>
              <w:jc w:val="left"/>
              <w:rPr>
                <w:sz w:val="24"/>
              </w:rPr>
            </w:pPr>
          </w:p>
        </w:tc>
        <w:tc>
          <w:tcPr>
            <w:tcW w:w="3024" w:type="dxa"/>
          </w:tcPr>
          <w:p w14:paraId="3F1F8192" w14:textId="77777777" w:rsidR="007755B0" w:rsidRDefault="007755B0">
            <w:pPr>
              <w:pStyle w:val="TableParagraph"/>
              <w:spacing w:before="0"/>
              <w:ind w:left="0"/>
              <w:jc w:val="left"/>
              <w:rPr>
                <w:sz w:val="24"/>
              </w:rPr>
            </w:pPr>
          </w:p>
        </w:tc>
        <w:tc>
          <w:tcPr>
            <w:tcW w:w="1891" w:type="dxa"/>
          </w:tcPr>
          <w:p w14:paraId="36BA85F9" w14:textId="77777777" w:rsidR="007755B0" w:rsidRDefault="007755B0">
            <w:pPr>
              <w:pStyle w:val="TableParagraph"/>
              <w:spacing w:before="0"/>
              <w:ind w:left="0"/>
              <w:jc w:val="left"/>
              <w:rPr>
                <w:sz w:val="24"/>
              </w:rPr>
            </w:pPr>
          </w:p>
        </w:tc>
        <w:tc>
          <w:tcPr>
            <w:tcW w:w="1860" w:type="dxa"/>
          </w:tcPr>
          <w:p w14:paraId="2CB26352" w14:textId="77777777" w:rsidR="007755B0" w:rsidRDefault="007755B0">
            <w:pPr>
              <w:pStyle w:val="TableParagraph"/>
              <w:spacing w:before="0"/>
              <w:ind w:left="0"/>
              <w:jc w:val="left"/>
              <w:rPr>
                <w:sz w:val="24"/>
              </w:rPr>
            </w:pPr>
          </w:p>
        </w:tc>
        <w:tc>
          <w:tcPr>
            <w:tcW w:w="2411" w:type="dxa"/>
          </w:tcPr>
          <w:p w14:paraId="52990DAA" w14:textId="77777777" w:rsidR="007755B0" w:rsidRDefault="007755B0">
            <w:pPr>
              <w:pStyle w:val="TableParagraph"/>
              <w:spacing w:before="0"/>
              <w:ind w:left="0"/>
              <w:jc w:val="left"/>
              <w:rPr>
                <w:sz w:val="24"/>
              </w:rPr>
            </w:pPr>
          </w:p>
        </w:tc>
      </w:tr>
      <w:tr w:rsidR="007755B0" w14:paraId="3FA20FC9" w14:textId="77777777">
        <w:trPr>
          <w:trHeight w:val="440"/>
        </w:trPr>
        <w:tc>
          <w:tcPr>
            <w:tcW w:w="1464" w:type="dxa"/>
            <w:shd w:val="clear" w:color="auto" w:fill="DAEDF3"/>
          </w:tcPr>
          <w:p w14:paraId="363CC333" w14:textId="77777777" w:rsidR="007755B0" w:rsidRDefault="007755B0">
            <w:pPr>
              <w:pStyle w:val="TableParagraph"/>
              <w:spacing w:before="0"/>
              <w:ind w:left="0"/>
              <w:jc w:val="left"/>
              <w:rPr>
                <w:sz w:val="24"/>
              </w:rPr>
            </w:pPr>
          </w:p>
        </w:tc>
        <w:tc>
          <w:tcPr>
            <w:tcW w:w="3024" w:type="dxa"/>
          </w:tcPr>
          <w:p w14:paraId="541955AA" w14:textId="77777777" w:rsidR="007755B0" w:rsidRDefault="007755B0">
            <w:pPr>
              <w:pStyle w:val="TableParagraph"/>
              <w:spacing w:before="0"/>
              <w:ind w:left="0"/>
              <w:jc w:val="left"/>
              <w:rPr>
                <w:sz w:val="24"/>
              </w:rPr>
            </w:pPr>
          </w:p>
        </w:tc>
        <w:tc>
          <w:tcPr>
            <w:tcW w:w="1891" w:type="dxa"/>
          </w:tcPr>
          <w:p w14:paraId="6AF8484D" w14:textId="77777777" w:rsidR="007755B0" w:rsidRDefault="007755B0">
            <w:pPr>
              <w:pStyle w:val="TableParagraph"/>
              <w:spacing w:before="0"/>
              <w:ind w:left="0"/>
              <w:jc w:val="left"/>
              <w:rPr>
                <w:sz w:val="24"/>
              </w:rPr>
            </w:pPr>
          </w:p>
        </w:tc>
        <w:tc>
          <w:tcPr>
            <w:tcW w:w="1860" w:type="dxa"/>
          </w:tcPr>
          <w:p w14:paraId="51FAA13E" w14:textId="77777777" w:rsidR="007755B0" w:rsidRDefault="007755B0">
            <w:pPr>
              <w:pStyle w:val="TableParagraph"/>
              <w:spacing w:before="0"/>
              <w:ind w:left="0"/>
              <w:jc w:val="left"/>
              <w:rPr>
                <w:sz w:val="24"/>
              </w:rPr>
            </w:pPr>
          </w:p>
        </w:tc>
        <w:tc>
          <w:tcPr>
            <w:tcW w:w="2411" w:type="dxa"/>
          </w:tcPr>
          <w:p w14:paraId="17089753" w14:textId="77777777" w:rsidR="007755B0" w:rsidRDefault="007755B0">
            <w:pPr>
              <w:pStyle w:val="TableParagraph"/>
              <w:spacing w:before="0"/>
              <w:ind w:left="0"/>
              <w:jc w:val="left"/>
              <w:rPr>
                <w:sz w:val="24"/>
              </w:rPr>
            </w:pPr>
          </w:p>
        </w:tc>
      </w:tr>
      <w:tr w:rsidR="007755B0" w14:paraId="30BCA4F4" w14:textId="77777777">
        <w:trPr>
          <w:trHeight w:val="443"/>
        </w:trPr>
        <w:tc>
          <w:tcPr>
            <w:tcW w:w="1464" w:type="dxa"/>
            <w:shd w:val="clear" w:color="auto" w:fill="DAEDF3"/>
          </w:tcPr>
          <w:p w14:paraId="47447A8B" w14:textId="77777777" w:rsidR="007755B0" w:rsidRDefault="007755B0">
            <w:pPr>
              <w:pStyle w:val="TableParagraph"/>
              <w:spacing w:before="0"/>
              <w:ind w:left="0"/>
              <w:jc w:val="left"/>
              <w:rPr>
                <w:sz w:val="24"/>
              </w:rPr>
            </w:pPr>
          </w:p>
        </w:tc>
        <w:tc>
          <w:tcPr>
            <w:tcW w:w="3024" w:type="dxa"/>
          </w:tcPr>
          <w:p w14:paraId="291E0F3F" w14:textId="77777777" w:rsidR="007755B0" w:rsidRDefault="007755B0">
            <w:pPr>
              <w:pStyle w:val="TableParagraph"/>
              <w:spacing w:before="0"/>
              <w:ind w:left="0"/>
              <w:jc w:val="left"/>
              <w:rPr>
                <w:sz w:val="24"/>
              </w:rPr>
            </w:pPr>
          </w:p>
        </w:tc>
        <w:tc>
          <w:tcPr>
            <w:tcW w:w="1891" w:type="dxa"/>
          </w:tcPr>
          <w:p w14:paraId="013BBB2F" w14:textId="77777777" w:rsidR="007755B0" w:rsidRDefault="007755B0">
            <w:pPr>
              <w:pStyle w:val="TableParagraph"/>
              <w:spacing w:before="0"/>
              <w:ind w:left="0"/>
              <w:jc w:val="left"/>
              <w:rPr>
                <w:sz w:val="24"/>
              </w:rPr>
            </w:pPr>
          </w:p>
        </w:tc>
        <w:tc>
          <w:tcPr>
            <w:tcW w:w="1860" w:type="dxa"/>
          </w:tcPr>
          <w:p w14:paraId="6B889EA3" w14:textId="77777777" w:rsidR="007755B0" w:rsidRDefault="007755B0">
            <w:pPr>
              <w:pStyle w:val="TableParagraph"/>
              <w:spacing w:before="0"/>
              <w:ind w:left="0"/>
              <w:jc w:val="left"/>
              <w:rPr>
                <w:sz w:val="24"/>
              </w:rPr>
            </w:pPr>
          </w:p>
        </w:tc>
        <w:tc>
          <w:tcPr>
            <w:tcW w:w="2411" w:type="dxa"/>
          </w:tcPr>
          <w:p w14:paraId="733AC5A1" w14:textId="77777777" w:rsidR="007755B0" w:rsidRDefault="007755B0">
            <w:pPr>
              <w:pStyle w:val="TableParagraph"/>
              <w:spacing w:before="0"/>
              <w:ind w:left="0"/>
              <w:jc w:val="left"/>
              <w:rPr>
                <w:sz w:val="24"/>
              </w:rPr>
            </w:pPr>
          </w:p>
        </w:tc>
      </w:tr>
      <w:tr w:rsidR="007755B0" w14:paraId="2833DB2E" w14:textId="77777777">
        <w:trPr>
          <w:trHeight w:val="440"/>
        </w:trPr>
        <w:tc>
          <w:tcPr>
            <w:tcW w:w="1464" w:type="dxa"/>
            <w:shd w:val="clear" w:color="auto" w:fill="DAEDF3"/>
          </w:tcPr>
          <w:p w14:paraId="5010FB08" w14:textId="77777777" w:rsidR="007755B0" w:rsidRDefault="007755B0">
            <w:pPr>
              <w:pStyle w:val="TableParagraph"/>
              <w:spacing w:before="0"/>
              <w:ind w:left="0"/>
              <w:jc w:val="left"/>
              <w:rPr>
                <w:sz w:val="24"/>
              </w:rPr>
            </w:pPr>
          </w:p>
        </w:tc>
        <w:tc>
          <w:tcPr>
            <w:tcW w:w="3024" w:type="dxa"/>
          </w:tcPr>
          <w:p w14:paraId="367B4C4E" w14:textId="77777777" w:rsidR="007755B0" w:rsidRDefault="007755B0">
            <w:pPr>
              <w:pStyle w:val="TableParagraph"/>
              <w:spacing w:before="0"/>
              <w:ind w:left="0"/>
              <w:jc w:val="left"/>
              <w:rPr>
                <w:sz w:val="24"/>
              </w:rPr>
            </w:pPr>
          </w:p>
        </w:tc>
        <w:tc>
          <w:tcPr>
            <w:tcW w:w="1891" w:type="dxa"/>
          </w:tcPr>
          <w:p w14:paraId="332B237B" w14:textId="77777777" w:rsidR="007755B0" w:rsidRDefault="007755B0">
            <w:pPr>
              <w:pStyle w:val="TableParagraph"/>
              <w:spacing w:before="0"/>
              <w:ind w:left="0"/>
              <w:jc w:val="left"/>
              <w:rPr>
                <w:sz w:val="24"/>
              </w:rPr>
            </w:pPr>
          </w:p>
        </w:tc>
        <w:tc>
          <w:tcPr>
            <w:tcW w:w="1860" w:type="dxa"/>
          </w:tcPr>
          <w:p w14:paraId="18FCE2AE" w14:textId="77777777" w:rsidR="007755B0" w:rsidRDefault="007755B0">
            <w:pPr>
              <w:pStyle w:val="TableParagraph"/>
              <w:spacing w:before="0"/>
              <w:ind w:left="0"/>
              <w:jc w:val="left"/>
              <w:rPr>
                <w:sz w:val="24"/>
              </w:rPr>
            </w:pPr>
          </w:p>
        </w:tc>
        <w:tc>
          <w:tcPr>
            <w:tcW w:w="2411" w:type="dxa"/>
          </w:tcPr>
          <w:p w14:paraId="3890DB25" w14:textId="77777777" w:rsidR="007755B0" w:rsidRDefault="007755B0">
            <w:pPr>
              <w:pStyle w:val="TableParagraph"/>
              <w:spacing w:before="0"/>
              <w:ind w:left="0"/>
              <w:jc w:val="left"/>
              <w:rPr>
                <w:sz w:val="24"/>
              </w:rPr>
            </w:pPr>
          </w:p>
        </w:tc>
      </w:tr>
      <w:tr w:rsidR="007755B0" w14:paraId="08A0EF8A" w14:textId="77777777">
        <w:trPr>
          <w:trHeight w:val="443"/>
        </w:trPr>
        <w:tc>
          <w:tcPr>
            <w:tcW w:w="1464" w:type="dxa"/>
            <w:shd w:val="clear" w:color="auto" w:fill="DAEDF3"/>
          </w:tcPr>
          <w:p w14:paraId="686C4B26" w14:textId="77777777" w:rsidR="007755B0" w:rsidRDefault="007755B0">
            <w:pPr>
              <w:pStyle w:val="TableParagraph"/>
              <w:spacing w:before="0"/>
              <w:ind w:left="0"/>
              <w:jc w:val="left"/>
              <w:rPr>
                <w:sz w:val="24"/>
              </w:rPr>
            </w:pPr>
          </w:p>
        </w:tc>
        <w:tc>
          <w:tcPr>
            <w:tcW w:w="3024" w:type="dxa"/>
          </w:tcPr>
          <w:p w14:paraId="1D8BF009" w14:textId="77777777" w:rsidR="007755B0" w:rsidRDefault="007755B0">
            <w:pPr>
              <w:pStyle w:val="TableParagraph"/>
              <w:spacing w:before="0"/>
              <w:ind w:left="0"/>
              <w:jc w:val="left"/>
              <w:rPr>
                <w:sz w:val="24"/>
              </w:rPr>
            </w:pPr>
          </w:p>
        </w:tc>
        <w:tc>
          <w:tcPr>
            <w:tcW w:w="1891" w:type="dxa"/>
          </w:tcPr>
          <w:p w14:paraId="1C844D15" w14:textId="77777777" w:rsidR="007755B0" w:rsidRDefault="007755B0">
            <w:pPr>
              <w:pStyle w:val="TableParagraph"/>
              <w:spacing w:before="0"/>
              <w:ind w:left="0"/>
              <w:jc w:val="left"/>
              <w:rPr>
                <w:sz w:val="24"/>
              </w:rPr>
            </w:pPr>
          </w:p>
        </w:tc>
        <w:tc>
          <w:tcPr>
            <w:tcW w:w="1860" w:type="dxa"/>
          </w:tcPr>
          <w:p w14:paraId="1A8DE0DE" w14:textId="77777777" w:rsidR="007755B0" w:rsidRDefault="007755B0">
            <w:pPr>
              <w:pStyle w:val="TableParagraph"/>
              <w:spacing w:before="0"/>
              <w:ind w:left="0"/>
              <w:jc w:val="left"/>
              <w:rPr>
                <w:sz w:val="24"/>
              </w:rPr>
            </w:pPr>
          </w:p>
        </w:tc>
        <w:tc>
          <w:tcPr>
            <w:tcW w:w="2411" w:type="dxa"/>
          </w:tcPr>
          <w:p w14:paraId="4FF86E01" w14:textId="77777777" w:rsidR="007755B0" w:rsidRDefault="007755B0">
            <w:pPr>
              <w:pStyle w:val="TableParagraph"/>
              <w:spacing w:before="0"/>
              <w:ind w:left="0"/>
              <w:jc w:val="left"/>
              <w:rPr>
                <w:sz w:val="24"/>
              </w:rPr>
            </w:pPr>
          </w:p>
        </w:tc>
      </w:tr>
    </w:tbl>
    <w:p w14:paraId="21122613" w14:textId="77777777" w:rsidR="00D3756A" w:rsidRDefault="00D3756A"/>
    <w:sectPr w:rsidR="00D3756A">
      <w:pgSz w:w="12240" w:h="15840"/>
      <w:pgMar w:top="1460" w:right="4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D5C06"/>
    <w:multiLevelType w:val="hybridMultilevel"/>
    <w:tmpl w:val="4CB2A1B0"/>
    <w:lvl w:ilvl="0" w:tplc="5BD2E5C6">
      <w:start w:val="1"/>
      <w:numFmt w:val="upperLetter"/>
      <w:lvlText w:val="%1."/>
      <w:lvlJc w:val="left"/>
      <w:pPr>
        <w:ind w:left="616" w:hanging="390"/>
        <w:jc w:val="left"/>
      </w:pPr>
      <w:rPr>
        <w:rFonts w:ascii="Times New Roman" w:eastAsia="Times New Roman" w:hAnsi="Times New Roman" w:cs="Times New Roman" w:hint="default"/>
        <w:i/>
        <w:w w:val="99"/>
        <w:sz w:val="20"/>
        <w:szCs w:val="20"/>
        <w:lang w:val="ko-KR" w:eastAsia="ko-KR" w:bidi="ko-KR"/>
      </w:rPr>
    </w:lvl>
    <w:lvl w:ilvl="1" w:tplc="95FA40CA">
      <w:start w:val="1"/>
      <w:numFmt w:val="upperLetter"/>
      <w:lvlText w:val="%2."/>
      <w:lvlJc w:val="left"/>
      <w:pPr>
        <w:ind w:left="1876" w:hanging="289"/>
        <w:jc w:val="left"/>
      </w:pPr>
      <w:rPr>
        <w:rFonts w:ascii="Times New Roman" w:eastAsia="Times New Roman" w:hAnsi="Times New Roman" w:cs="Times New Roman" w:hint="default"/>
        <w:i/>
        <w:w w:val="99"/>
        <w:sz w:val="20"/>
        <w:szCs w:val="20"/>
        <w:lang w:val="ko-KR" w:eastAsia="ko-KR" w:bidi="ko-KR"/>
      </w:rPr>
    </w:lvl>
    <w:lvl w:ilvl="2" w:tplc="F4C8209A">
      <w:numFmt w:val="bullet"/>
      <w:lvlText w:val="•"/>
      <w:lvlJc w:val="left"/>
      <w:pPr>
        <w:ind w:left="2305" w:hanging="289"/>
      </w:pPr>
      <w:rPr>
        <w:rFonts w:hint="default"/>
        <w:lang w:val="ko-KR" w:eastAsia="ko-KR" w:bidi="ko-KR"/>
      </w:rPr>
    </w:lvl>
    <w:lvl w:ilvl="3" w:tplc="399A390E">
      <w:numFmt w:val="bullet"/>
      <w:lvlText w:val="•"/>
      <w:lvlJc w:val="left"/>
      <w:pPr>
        <w:ind w:left="2730" w:hanging="289"/>
      </w:pPr>
      <w:rPr>
        <w:rFonts w:hint="default"/>
        <w:lang w:val="ko-KR" w:eastAsia="ko-KR" w:bidi="ko-KR"/>
      </w:rPr>
    </w:lvl>
    <w:lvl w:ilvl="4" w:tplc="3D8A4196">
      <w:numFmt w:val="bullet"/>
      <w:lvlText w:val="•"/>
      <w:lvlJc w:val="left"/>
      <w:pPr>
        <w:ind w:left="3155" w:hanging="289"/>
      </w:pPr>
      <w:rPr>
        <w:rFonts w:hint="default"/>
        <w:lang w:val="ko-KR" w:eastAsia="ko-KR" w:bidi="ko-KR"/>
      </w:rPr>
    </w:lvl>
    <w:lvl w:ilvl="5" w:tplc="92E84086">
      <w:numFmt w:val="bullet"/>
      <w:lvlText w:val="•"/>
      <w:lvlJc w:val="left"/>
      <w:pPr>
        <w:ind w:left="3580" w:hanging="289"/>
      </w:pPr>
      <w:rPr>
        <w:rFonts w:hint="default"/>
        <w:lang w:val="ko-KR" w:eastAsia="ko-KR" w:bidi="ko-KR"/>
      </w:rPr>
    </w:lvl>
    <w:lvl w:ilvl="6" w:tplc="D5EA21C2">
      <w:numFmt w:val="bullet"/>
      <w:lvlText w:val="•"/>
      <w:lvlJc w:val="left"/>
      <w:pPr>
        <w:ind w:left="4005" w:hanging="289"/>
      </w:pPr>
      <w:rPr>
        <w:rFonts w:hint="default"/>
        <w:lang w:val="ko-KR" w:eastAsia="ko-KR" w:bidi="ko-KR"/>
      </w:rPr>
    </w:lvl>
    <w:lvl w:ilvl="7" w:tplc="6A5A5668">
      <w:numFmt w:val="bullet"/>
      <w:lvlText w:val="•"/>
      <w:lvlJc w:val="left"/>
      <w:pPr>
        <w:ind w:left="4430" w:hanging="289"/>
      </w:pPr>
      <w:rPr>
        <w:rFonts w:hint="default"/>
        <w:lang w:val="ko-KR" w:eastAsia="ko-KR" w:bidi="ko-KR"/>
      </w:rPr>
    </w:lvl>
    <w:lvl w:ilvl="8" w:tplc="37AAF5BC">
      <w:numFmt w:val="bullet"/>
      <w:lvlText w:val="•"/>
      <w:lvlJc w:val="left"/>
      <w:pPr>
        <w:ind w:left="4855" w:hanging="289"/>
      </w:pPr>
      <w:rPr>
        <w:rFonts w:hint="default"/>
        <w:lang w:val="ko-KR" w:eastAsia="ko-KR" w:bidi="ko-KR"/>
      </w:rPr>
    </w:lvl>
  </w:abstractNum>
  <w:abstractNum w:abstractNumId="1" w15:restartNumberingAfterBreak="0">
    <w:nsid w:val="57DB3B14"/>
    <w:multiLevelType w:val="hybridMultilevel"/>
    <w:tmpl w:val="3CA27EF0"/>
    <w:lvl w:ilvl="0" w:tplc="3264AE2E">
      <w:start w:val="1"/>
      <w:numFmt w:val="decimal"/>
      <w:lvlText w:val="[%1]"/>
      <w:lvlJc w:val="left"/>
      <w:pPr>
        <w:ind w:left="573" w:hanging="361"/>
        <w:jc w:val="left"/>
      </w:pPr>
      <w:rPr>
        <w:rFonts w:ascii="Times New Roman" w:eastAsia="Times New Roman" w:hAnsi="Times New Roman" w:cs="Times New Roman" w:hint="default"/>
        <w:spacing w:val="-1"/>
        <w:w w:val="100"/>
        <w:sz w:val="16"/>
        <w:szCs w:val="16"/>
        <w:lang w:val="ko-KR" w:eastAsia="ko-KR" w:bidi="ko-KR"/>
      </w:rPr>
    </w:lvl>
    <w:lvl w:ilvl="1" w:tplc="A02E9BA8">
      <w:numFmt w:val="bullet"/>
      <w:lvlText w:val="•"/>
      <w:lvlJc w:val="left"/>
      <w:pPr>
        <w:ind w:left="580" w:hanging="361"/>
      </w:pPr>
      <w:rPr>
        <w:rFonts w:hint="default"/>
        <w:lang w:val="ko-KR" w:eastAsia="ko-KR" w:bidi="ko-KR"/>
      </w:rPr>
    </w:lvl>
    <w:lvl w:ilvl="2" w:tplc="F8EC253C">
      <w:numFmt w:val="bullet"/>
      <w:lvlText w:val="•"/>
      <w:lvlJc w:val="left"/>
      <w:pPr>
        <w:ind w:left="1101" w:hanging="361"/>
      </w:pPr>
      <w:rPr>
        <w:rFonts w:hint="default"/>
        <w:lang w:val="ko-KR" w:eastAsia="ko-KR" w:bidi="ko-KR"/>
      </w:rPr>
    </w:lvl>
    <w:lvl w:ilvl="3" w:tplc="B91883BE">
      <w:numFmt w:val="bullet"/>
      <w:lvlText w:val="•"/>
      <w:lvlJc w:val="left"/>
      <w:pPr>
        <w:ind w:left="1622" w:hanging="361"/>
      </w:pPr>
      <w:rPr>
        <w:rFonts w:hint="default"/>
        <w:lang w:val="ko-KR" w:eastAsia="ko-KR" w:bidi="ko-KR"/>
      </w:rPr>
    </w:lvl>
    <w:lvl w:ilvl="4" w:tplc="A8E00E50">
      <w:numFmt w:val="bullet"/>
      <w:lvlText w:val="•"/>
      <w:lvlJc w:val="left"/>
      <w:pPr>
        <w:ind w:left="2143" w:hanging="361"/>
      </w:pPr>
      <w:rPr>
        <w:rFonts w:hint="default"/>
        <w:lang w:val="ko-KR" w:eastAsia="ko-KR" w:bidi="ko-KR"/>
      </w:rPr>
    </w:lvl>
    <w:lvl w:ilvl="5" w:tplc="789C7ABC">
      <w:numFmt w:val="bullet"/>
      <w:lvlText w:val="•"/>
      <w:lvlJc w:val="left"/>
      <w:pPr>
        <w:ind w:left="2664" w:hanging="361"/>
      </w:pPr>
      <w:rPr>
        <w:rFonts w:hint="default"/>
        <w:lang w:val="ko-KR" w:eastAsia="ko-KR" w:bidi="ko-KR"/>
      </w:rPr>
    </w:lvl>
    <w:lvl w:ilvl="6" w:tplc="E8E88B94">
      <w:numFmt w:val="bullet"/>
      <w:lvlText w:val="•"/>
      <w:lvlJc w:val="left"/>
      <w:pPr>
        <w:ind w:left="3185" w:hanging="361"/>
      </w:pPr>
      <w:rPr>
        <w:rFonts w:hint="default"/>
        <w:lang w:val="ko-KR" w:eastAsia="ko-KR" w:bidi="ko-KR"/>
      </w:rPr>
    </w:lvl>
    <w:lvl w:ilvl="7" w:tplc="338C0A4E">
      <w:numFmt w:val="bullet"/>
      <w:lvlText w:val="•"/>
      <w:lvlJc w:val="left"/>
      <w:pPr>
        <w:ind w:left="3707" w:hanging="361"/>
      </w:pPr>
      <w:rPr>
        <w:rFonts w:hint="default"/>
        <w:lang w:val="ko-KR" w:eastAsia="ko-KR" w:bidi="ko-KR"/>
      </w:rPr>
    </w:lvl>
    <w:lvl w:ilvl="8" w:tplc="A7A4EB38">
      <w:numFmt w:val="bullet"/>
      <w:lvlText w:val="•"/>
      <w:lvlJc w:val="left"/>
      <w:pPr>
        <w:ind w:left="4228" w:hanging="361"/>
      </w:pPr>
      <w:rPr>
        <w:rFonts w:hint="default"/>
        <w:lang w:val="ko-KR" w:eastAsia="ko-KR" w:bidi="ko-KR"/>
      </w:rPr>
    </w:lvl>
  </w:abstractNum>
  <w:abstractNum w:abstractNumId="2" w15:restartNumberingAfterBreak="0">
    <w:nsid w:val="6552580D"/>
    <w:multiLevelType w:val="hybridMultilevel"/>
    <w:tmpl w:val="6066B244"/>
    <w:lvl w:ilvl="0" w:tplc="77126A88">
      <w:start w:val="1"/>
      <w:numFmt w:val="upperRoman"/>
      <w:lvlText w:val="%1."/>
      <w:lvlJc w:val="left"/>
      <w:pPr>
        <w:ind w:left="2241" w:hanging="274"/>
        <w:jc w:val="right"/>
      </w:pPr>
      <w:rPr>
        <w:rFonts w:ascii="Times New Roman" w:eastAsia="Times New Roman" w:hAnsi="Times New Roman" w:cs="Times New Roman" w:hint="default"/>
        <w:w w:val="99"/>
        <w:sz w:val="20"/>
        <w:szCs w:val="20"/>
        <w:lang w:val="ko-KR" w:eastAsia="ko-KR" w:bidi="ko-KR"/>
      </w:rPr>
    </w:lvl>
    <w:lvl w:ilvl="1" w:tplc="6F00B014">
      <w:numFmt w:val="bullet"/>
      <w:lvlText w:val="•"/>
      <w:lvlJc w:val="left"/>
      <w:pPr>
        <w:ind w:left="2546" w:hanging="274"/>
      </w:pPr>
      <w:rPr>
        <w:rFonts w:hint="default"/>
        <w:lang w:val="ko-KR" w:eastAsia="ko-KR" w:bidi="ko-KR"/>
      </w:rPr>
    </w:lvl>
    <w:lvl w:ilvl="2" w:tplc="88A8FC1E">
      <w:numFmt w:val="bullet"/>
      <w:lvlText w:val="•"/>
      <w:lvlJc w:val="left"/>
      <w:pPr>
        <w:ind w:left="2852" w:hanging="274"/>
      </w:pPr>
      <w:rPr>
        <w:rFonts w:hint="default"/>
        <w:lang w:val="ko-KR" w:eastAsia="ko-KR" w:bidi="ko-KR"/>
      </w:rPr>
    </w:lvl>
    <w:lvl w:ilvl="3" w:tplc="C448B44A">
      <w:numFmt w:val="bullet"/>
      <w:lvlText w:val="•"/>
      <w:lvlJc w:val="left"/>
      <w:pPr>
        <w:ind w:left="3158" w:hanging="274"/>
      </w:pPr>
      <w:rPr>
        <w:rFonts w:hint="default"/>
        <w:lang w:val="ko-KR" w:eastAsia="ko-KR" w:bidi="ko-KR"/>
      </w:rPr>
    </w:lvl>
    <w:lvl w:ilvl="4" w:tplc="E9365198">
      <w:numFmt w:val="bullet"/>
      <w:lvlText w:val="•"/>
      <w:lvlJc w:val="left"/>
      <w:pPr>
        <w:ind w:left="3465" w:hanging="274"/>
      </w:pPr>
      <w:rPr>
        <w:rFonts w:hint="default"/>
        <w:lang w:val="ko-KR" w:eastAsia="ko-KR" w:bidi="ko-KR"/>
      </w:rPr>
    </w:lvl>
    <w:lvl w:ilvl="5" w:tplc="9984F7E0">
      <w:numFmt w:val="bullet"/>
      <w:lvlText w:val="•"/>
      <w:lvlJc w:val="left"/>
      <w:pPr>
        <w:ind w:left="3771" w:hanging="274"/>
      </w:pPr>
      <w:rPr>
        <w:rFonts w:hint="default"/>
        <w:lang w:val="ko-KR" w:eastAsia="ko-KR" w:bidi="ko-KR"/>
      </w:rPr>
    </w:lvl>
    <w:lvl w:ilvl="6" w:tplc="EA94E678">
      <w:numFmt w:val="bullet"/>
      <w:lvlText w:val="•"/>
      <w:lvlJc w:val="left"/>
      <w:pPr>
        <w:ind w:left="4077" w:hanging="274"/>
      </w:pPr>
      <w:rPr>
        <w:rFonts w:hint="default"/>
        <w:lang w:val="ko-KR" w:eastAsia="ko-KR" w:bidi="ko-KR"/>
      </w:rPr>
    </w:lvl>
    <w:lvl w:ilvl="7" w:tplc="25EC3AE4">
      <w:numFmt w:val="bullet"/>
      <w:lvlText w:val="•"/>
      <w:lvlJc w:val="left"/>
      <w:pPr>
        <w:ind w:left="4383" w:hanging="274"/>
      </w:pPr>
      <w:rPr>
        <w:rFonts w:hint="default"/>
        <w:lang w:val="ko-KR" w:eastAsia="ko-KR" w:bidi="ko-KR"/>
      </w:rPr>
    </w:lvl>
    <w:lvl w:ilvl="8" w:tplc="85FC9918">
      <w:numFmt w:val="bullet"/>
      <w:lvlText w:val="•"/>
      <w:lvlJc w:val="left"/>
      <w:pPr>
        <w:ind w:left="4690" w:hanging="274"/>
      </w:pPr>
      <w:rPr>
        <w:rFonts w:hint="default"/>
        <w:lang w:val="ko-KR" w:eastAsia="ko-KR" w:bidi="ko-KR"/>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7755B0"/>
    <w:rsid w:val="001A244D"/>
    <w:rsid w:val="007755B0"/>
    <w:rsid w:val="0096476B"/>
    <w:rsid w:val="009E4F13"/>
    <w:rsid w:val="00BF7E0A"/>
    <w:rsid w:val="00D375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D261C8"/>
  <w15:docId w15:val="{45AA5001-089D-4E21-9032-AF6C4367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o-KR" w:eastAsia="ko-KR" w:bidi="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49"/>
      <w:ind w:left="566" w:hanging="354"/>
      <w:jc w:val="both"/>
    </w:pPr>
  </w:style>
  <w:style w:type="paragraph" w:customStyle="1" w:styleId="TableParagraph">
    <w:name w:val="Table Paragraph"/>
    <w:basedOn w:val="a"/>
    <w:uiPriority w:val="1"/>
    <w:qFormat/>
    <w:pPr>
      <w:spacing w:before="23"/>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ees@skku.edu" TargetMode="External"/><Relationship Id="rId11" Type="http://schemas.openxmlformats.org/officeDocument/2006/relationships/fontTable" Target="fontTable.xml"/><Relationship Id="rId5" Type="http://schemas.openxmlformats.org/officeDocument/2006/relationships/hyperlink" Target="mailto:kjhkjh612@skku.edu" TargetMode="External"/><Relationship Id="rId10" Type="http://schemas.openxmlformats.org/officeDocument/2006/relationships/hyperlink" Target="mailto:leees@skku.edu" TargetMode="External"/><Relationship Id="rId4" Type="http://schemas.openxmlformats.org/officeDocument/2006/relationships/webSettings" Target="webSettings.xml"/><Relationship Id="rId9" Type="http://schemas.openxmlformats.org/officeDocument/2006/relationships/hyperlink" Target="mailto:Kjhkjh612@sk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2845</Words>
  <Characters>16219</Characters>
  <Application>Microsoft Office Word</Application>
  <DocSecurity>0</DocSecurity>
  <Lines>135</Lines>
  <Paragraphs>38</Paragraphs>
  <ScaleCrop>false</ScaleCrop>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shine</dc:creator>
  <cp:lastModifiedBy>shine</cp:lastModifiedBy>
  <cp:revision>5</cp:revision>
  <cp:lastPrinted>2021-03-19T13:22:00Z</cp:lastPrinted>
  <dcterms:created xsi:type="dcterms:W3CDTF">2021-03-19T13:13:00Z</dcterms:created>
  <dcterms:modified xsi:type="dcterms:W3CDTF">2021-03-19T13:30:00Z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Microsoft® Word Office 365용 </vt:lpwstr>
  </property>
  <property fmtid="{D5CDD505-2E9C-101B-9397-08002B2CF9AE}" pid="4" name="LastSaved">
    <vt:filetime>2021-03-19T00:00:00Z</vt:filetime>
  </property>
</Properties>
</file>