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9AA" w:rsidRDefault="006829AA" w:rsidP="006829AA">
      <w:pPr>
        <w:pStyle w:val="a3"/>
        <w:numPr>
          <w:ilvl w:val="0"/>
          <w:numId w:val="1"/>
        </w:numPr>
        <w:ind w:leftChars="0"/>
      </w:pPr>
      <w:r>
        <w:rPr>
          <w:rFonts w:hint="eastAsia"/>
        </w:rPr>
        <w:t>個人心得</w:t>
      </w:r>
    </w:p>
    <w:p w:rsidR="00690944" w:rsidRDefault="00EC52AD" w:rsidP="00EC52AD">
      <w:pPr>
        <w:ind w:firstLineChars="200" w:firstLine="480"/>
      </w:pPr>
      <w:r>
        <w:rPr>
          <w:rFonts w:hint="eastAsia"/>
        </w:rPr>
        <w:t>在這次</w:t>
      </w:r>
      <w:r>
        <w:t>p</w:t>
      </w:r>
      <w:r>
        <w:rPr>
          <w:rFonts w:hint="eastAsia"/>
        </w:rPr>
        <w:t>roject</w:t>
      </w:r>
      <w:r>
        <w:rPr>
          <w:rFonts w:hint="eastAsia"/>
        </w:rPr>
        <w:t>中我們發現因為之前使用的訓練影片</w:t>
      </w:r>
      <w:r>
        <w:rPr>
          <w:rFonts w:hint="eastAsia"/>
        </w:rPr>
        <w:t>(</w:t>
      </w:r>
      <w:r>
        <w:t>helmet1</w:t>
      </w:r>
      <w:r>
        <w:rPr>
          <w:rFonts w:hint="eastAsia"/>
        </w:rPr>
        <w:t>)</w:t>
      </w:r>
      <w:r>
        <w:rPr>
          <w:rFonts w:hint="eastAsia"/>
        </w:rPr>
        <w:t>中只有出現黃色的安全帽，沒有藍色的安全帽，因此標記樣本不夠廣泛，以至於測試影片的藍色安全帽沒辦法完全準確判斷，有部分片段會沒辨識出來，經過這次的經驗中我們學到挑選好的訓練集是做影像辨識最重要的第一步。</w:t>
      </w:r>
    </w:p>
    <w:p w:rsidR="002A5812" w:rsidRPr="002A5812" w:rsidRDefault="002A5812" w:rsidP="00EC52AD">
      <w:pPr>
        <w:ind w:firstLineChars="200" w:firstLine="480"/>
        <w:rPr>
          <w:rFonts w:hint="eastAsia"/>
        </w:rPr>
      </w:pPr>
      <w:r>
        <w:rPr>
          <w:rFonts w:hint="eastAsia"/>
        </w:rPr>
        <w:t>另外也發現這兩次的專案都會不小心將男生的頭髮辨識為安全帽，目前推測是因為男生的髮型和安全帽的形狀類似，因此造成誤判，之後可能需要多訓練其他不同的樣本，希望能改善這個問題。</w:t>
      </w:r>
    </w:p>
    <w:p w:rsidR="006829AA" w:rsidRPr="00EC52AD" w:rsidRDefault="006829AA"/>
    <w:p w:rsidR="006829AA" w:rsidRDefault="006829AA" w:rsidP="006829AA">
      <w:pPr>
        <w:pStyle w:val="a3"/>
        <w:numPr>
          <w:ilvl w:val="0"/>
          <w:numId w:val="1"/>
        </w:numPr>
        <w:ind w:leftChars="0"/>
      </w:pPr>
      <w:r>
        <w:rPr>
          <w:rFonts w:hint="eastAsia"/>
        </w:rPr>
        <w:t>小組分工表</w:t>
      </w:r>
    </w:p>
    <w:tbl>
      <w:tblPr>
        <w:tblStyle w:val="a8"/>
        <w:tblW w:w="0" w:type="auto"/>
        <w:tblLook w:val="04A0" w:firstRow="1" w:lastRow="0" w:firstColumn="1" w:lastColumn="0" w:noHBand="0" w:noVBand="1"/>
      </w:tblPr>
      <w:tblGrid>
        <w:gridCol w:w="1555"/>
        <w:gridCol w:w="2268"/>
        <w:gridCol w:w="4473"/>
      </w:tblGrid>
      <w:tr w:rsidR="0077784D" w:rsidTr="0077784D">
        <w:tc>
          <w:tcPr>
            <w:tcW w:w="1555" w:type="dxa"/>
          </w:tcPr>
          <w:p w:rsidR="0077784D" w:rsidRDefault="0077784D" w:rsidP="0077784D">
            <w:pPr>
              <w:jc w:val="center"/>
            </w:pPr>
            <w:r>
              <w:rPr>
                <w:rFonts w:hint="eastAsia"/>
              </w:rPr>
              <w:t>姓名</w:t>
            </w:r>
          </w:p>
        </w:tc>
        <w:tc>
          <w:tcPr>
            <w:tcW w:w="2268" w:type="dxa"/>
          </w:tcPr>
          <w:p w:rsidR="0077784D" w:rsidRDefault="0077784D" w:rsidP="0077784D">
            <w:pPr>
              <w:jc w:val="center"/>
            </w:pPr>
            <w:r>
              <w:rPr>
                <w:rFonts w:hint="eastAsia"/>
              </w:rPr>
              <w:t>貢獻比例</w:t>
            </w:r>
          </w:p>
        </w:tc>
        <w:tc>
          <w:tcPr>
            <w:tcW w:w="4473" w:type="dxa"/>
          </w:tcPr>
          <w:p w:rsidR="0077784D" w:rsidRDefault="0077784D" w:rsidP="0077784D">
            <w:pPr>
              <w:jc w:val="center"/>
            </w:pPr>
            <w:r>
              <w:rPr>
                <w:rFonts w:hint="eastAsia"/>
              </w:rPr>
              <w:t>工作內容</w:t>
            </w:r>
          </w:p>
        </w:tc>
      </w:tr>
      <w:tr w:rsidR="0077784D" w:rsidTr="0077784D">
        <w:tc>
          <w:tcPr>
            <w:tcW w:w="1555" w:type="dxa"/>
            <w:vAlign w:val="center"/>
          </w:tcPr>
          <w:p w:rsidR="0077784D" w:rsidRDefault="0077784D" w:rsidP="0077784D">
            <w:pPr>
              <w:jc w:val="center"/>
            </w:pPr>
            <w:r>
              <w:rPr>
                <w:rFonts w:hint="eastAsia"/>
              </w:rPr>
              <w:t>黃詩</w:t>
            </w:r>
            <w:proofErr w:type="gramStart"/>
            <w:r>
              <w:rPr>
                <w:rFonts w:hint="eastAsia"/>
              </w:rPr>
              <w:t>洳</w:t>
            </w:r>
            <w:proofErr w:type="gramEnd"/>
          </w:p>
        </w:tc>
        <w:tc>
          <w:tcPr>
            <w:tcW w:w="2268" w:type="dxa"/>
            <w:vAlign w:val="center"/>
          </w:tcPr>
          <w:p w:rsidR="0077784D" w:rsidRDefault="0077784D" w:rsidP="0077784D">
            <w:pPr>
              <w:jc w:val="center"/>
            </w:pPr>
            <w:r>
              <w:rPr>
                <w:rFonts w:hint="eastAsia"/>
              </w:rPr>
              <w:t>50%</w:t>
            </w:r>
          </w:p>
        </w:tc>
        <w:tc>
          <w:tcPr>
            <w:tcW w:w="4473" w:type="dxa"/>
            <w:vAlign w:val="center"/>
          </w:tcPr>
          <w:p w:rsidR="002A5812" w:rsidRDefault="002A5812" w:rsidP="0077784D">
            <w:pPr>
              <w:pStyle w:val="a3"/>
              <w:numPr>
                <w:ilvl w:val="0"/>
                <w:numId w:val="2"/>
              </w:numPr>
              <w:ind w:leftChars="0"/>
              <w:jc w:val="both"/>
            </w:pPr>
            <w:r w:rsidRPr="002A5812">
              <w:rPr>
                <w:rFonts w:hint="eastAsia"/>
              </w:rPr>
              <w:t>訓練、測試影片</w:t>
            </w:r>
          </w:p>
          <w:p w:rsidR="0077784D" w:rsidRDefault="002A5812" w:rsidP="0077784D">
            <w:pPr>
              <w:pStyle w:val="a3"/>
              <w:numPr>
                <w:ilvl w:val="0"/>
                <w:numId w:val="2"/>
              </w:numPr>
              <w:ind w:leftChars="0"/>
              <w:jc w:val="both"/>
            </w:pPr>
            <w:r w:rsidRPr="002A5812">
              <w:rPr>
                <w:rFonts w:hint="eastAsia"/>
              </w:rPr>
              <w:t>報告內容撰寫</w:t>
            </w:r>
          </w:p>
        </w:tc>
      </w:tr>
      <w:tr w:rsidR="0077784D" w:rsidTr="0077784D">
        <w:tc>
          <w:tcPr>
            <w:tcW w:w="1555" w:type="dxa"/>
            <w:vAlign w:val="center"/>
          </w:tcPr>
          <w:p w:rsidR="0077784D" w:rsidRDefault="0077784D" w:rsidP="0077784D">
            <w:pPr>
              <w:jc w:val="center"/>
            </w:pPr>
            <w:r>
              <w:rPr>
                <w:rFonts w:hint="eastAsia"/>
              </w:rPr>
              <w:t>柯承亨</w:t>
            </w:r>
          </w:p>
        </w:tc>
        <w:tc>
          <w:tcPr>
            <w:tcW w:w="2268" w:type="dxa"/>
            <w:vAlign w:val="center"/>
          </w:tcPr>
          <w:p w:rsidR="0077784D" w:rsidRDefault="0077784D" w:rsidP="0077784D">
            <w:pPr>
              <w:jc w:val="center"/>
            </w:pPr>
            <w:r>
              <w:rPr>
                <w:rFonts w:hint="eastAsia"/>
              </w:rPr>
              <w:t>50%</w:t>
            </w:r>
          </w:p>
        </w:tc>
        <w:tc>
          <w:tcPr>
            <w:tcW w:w="4473" w:type="dxa"/>
            <w:vAlign w:val="center"/>
          </w:tcPr>
          <w:p w:rsidR="002A5812" w:rsidRDefault="002A5812" w:rsidP="002A5812">
            <w:pPr>
              <w:pStyle w:val="a3"/>
              <w:numPr>
                <w:ilvl w:val="0"/>
                <w:numId w:val="3"/>
              </w:numPr>
              <w:ind w:leftChars="0"/>
              <w:jc w:val="both"/>
            </w:pPr>
            <w:r w:rsidRPr="002A5812">
              <w:rPr>
                <w:rFonts w:hint="eastAsia"/>
              </w:rPr>
              <w:t>訓練、測試影片</w:t>
            </w:r>
          </w:p>
          <w:p w:rsidR="0077784D" w:rsidRDefault="002A5812" w:rsidP="002A5812">
            <w:pPr>
              <w:pStyle w:val="a3"/>
              <w:numPr>
                <w:ilvl w:val="0"/>
                <w:numId w:val="3"/>
              </w:numPr>
              <w:ind w:leftChars="0"/>
              <w:jc w:val="both"/>
            </w:pPr>
            <w:r w:rsidRPr="002A5812">
              <w:rPr>
                <w:rFonts w:hint="eastAsia"/>
              </w:rPr>
              <w:t>報告內容撰寫</w:t>
            </w:r>
            <w:bookmarkStart w:id="0" w:name="_GoBack"/>
            <w:bookmarkEnd w:id="0"/>
          </w:p>
        </w:tc>
      </w:tr>
    </w:tbl>
    <w:p w:rsidR="006829AA" w:rsidRDefault="006829AA" w:rsidP="006829AA"/>
    <w:sectPr w:rsidR="006829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5C4" w:rsidRDefault="002C25C4" w:rsidP="0077784D">
      <w:r>
        <w:separator/>
      </w:r>
    </w:p>
  </w:endnote>
  <w:endnote w:type="continuationSeparator" w:id="0">
    <w:p w:rsidR="002C25C4" w:rsidRDefault="002C25C4" w:rsidP="0077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5C4" w:rsidRDefault="002C25C4" w:rsidP="0077784D">
      <w:r>
        <w:separator/>
      </w:r>
    </w:p>
  </w:footnote>
  <w:footnote w:type="continuationSeparator" w:id="0">
    <w:p w:rsidR="002C25C4" w:rsidRDefault="002C25C4" w:rsidP="0077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DEA"/>
    <w:multiLevelType w:val="hybridMultilevel"/>
    <w:tmpl w:val="4FB68E5E"/>
    <w:lvl w:ilvl="0" w:tplc="D8664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057611"/>
    <w:multiLevelType w:val="hybridMultilevel"/>
    <w:tmpl w:val="5C20CC66"/>
    <w:lvl w:ilvl="0" w:tplc="99C24D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A57F24"/>
    <w:multiLevelType w:val="hybridMultilevel"/>
    <w:tmpl w:val="A1E8CF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44"/>
    <w:rsid w:val="000C7F2C"/>
    <w:rsid w:val="002A5812"/>
    <w:rsid w:val="002C25C4"/>
    <w:rsid w:val="00412D07"/>
    <w:rsid w:val="006829AA"/>
    <w:rsid w:val="00690944"/>
    <w:rsid w:val="0077784D"/>
    <w:rsid w:val="00BA6DB1"/>
    <w:rsid w:val="00CF48FC"/>
    <w:rsid w:val="00EC52AD"/>
    <w:rsid w:val="00F83F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29008"/>
  <w15:chartTrackingRefBased/>
  <w15:docId w15:val="{B2F9C83F-BF33-4710-99B1-13EC4C2F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9AA"/>
    <w:pPr>
      <w:ind w:leftChars="200" w:left="480"/>
    </w:pPr>
  </w:style>
  <w:style w:type="paragraph" w:styleId="a4">
    <w:name w:val="header"/>
    <w:basedOn w:val="a"/>
    <w:link w:val="a5"/>
    <w:uiPriority w:val="99"/>
    <w:unhideWhenUsed/>
    <w:rsid w:val="0077784D"/>
    <w:pPr>
      <w:tabs>
        <w:tab w:val="center" w:pos="4153"/>
        <w:tab w:val="right" w:pos="8306"/>
      </w:tabs>
      <w:snapToGrid w:val="0"/>
    </w:pPr>
    <w:rPr>
      <w:sz w:val="20"/>
      <w:szCs w:val="20"/>
    </w:rPr>
  </w:style>
  <w:style w:type="character" w:customStyle="1" w:styleId="a5">
    <w:name w:val="頁首 字元"/>
    <w:basedOn w:val="a0"/>
    <w:link w:val="a4"/>
    <w:uiPriority w:val="99"/>
    <w:rsid w:val="0077784D"/>
    <w:rPr>
      <w:sz w:val="20"/>
      <w:szCs w:val="20"/>
    </w:rPr>
  </w:style>
  <w:style w:type="paragraph" w:styleId="a6">
    <w:name w:val="footer"/>
    <w:basedOn w:val="a"/>
    <w:link w:val="a7"/>
    <w:uiPriority w:val="99"/>
    <w:unhideWhenUsed/>
    <w:rsid w:val="0077784D"/>
    <w:pPr>
      <w:tabs>
        <w:tab w:val="center" w:pos="4153"/>
        <w:tab w:val="right" w:pos="8306"/>
      </w:tabs>
      <w:snapToGrid w:val="0"/>
    </w:pPr>
    <w:rPr>
      <w:sz w:val="20"/>
      <w:szCs w:val="20"/>
    </w:rPr>
  </w:style>
  <w:style w:type="character" w:customStyle="1" w:styleId="a7">
    <w:name w:val="頁尾 字元"/>
    <w:basedOn w:val="a0"/>
    <w:link w:val="a6"/>
    <w:uiPriority w:val="99"/>
    <w:rsid w:val="0077784D"/>
    <w:rPr>
      <w:sz w:val="20"/>
      <w:szCs w:val="20"/>
    </w:rPr>
  </w:style>
  <w:style w:type="table" w:styleId="a8">
    <w:name w:val="Table Grid"/>
    <w:basedOn w:val="a1"/>
    <w:uiPriority w:val="39"/>
    <w:rsid w:val="00777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Words>
  <Characters>253</Characters>
  <Application>Microsoft Office Word</Application>
  <DocSecurity>0</DocSecurity>
  <Lines>2</Lines>
  <Paragraphs>1</Paragraphs>
  <ScaleCrop>false</ScaleCrop>
  <Company>NTUT Computer And Network Center</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黃詩洳</dc:creator>
  <cp:keywords/>
  <dc:description/>
  <cp:lastModifiedBy>黃詩洳</cp:lastModifiedBy>
  <cp:revision>3</cp:revision>
  <dcterms:created xsi:type="dcterms:W3CDTF">2022-06-17T14:26:00Z</dcterms:created>
  <dcterms:modified xsi:type="dcterms:W3CDTF">2022-06-17T14:41:00Z</dcterms:modified>
</cp:coreProperties>
</file>