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D018" w14:textId="738B630B" w:rsidR="00337467" w:rsidRPr="00460146" w:rsidRDefault="006238D0" w:rsidP="0046014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 w:cs="Times New Roman"/>
          <w:b w:val="0"/>
          <w:bCs w:val="0"/>
          <w:sz w:val="32"/>
          <w:szCs w:val="32"/>
        </w:rPr>
      </w:pPr>
      <w:r w:rsidRPr="00460146">
        <w:rPr>
          <w:rFonts w:ascii="黑体" w:eastAsia="黑体" w:hAnsi="黑体" w:cs="Times New Roman"/>
          <w:b w:val="0"/>
          <w:bCs w:val="0"/>
          <w:sz w:val="32"/>
          <w:szCs w:val="32"/>
        </w:rPr>
        <w:t>5.功能模块设计</w:t>
      </w:r>
    </w:p>
    <w:p w14:paraId="456398C7" w14:textId="39FDC3A7" w:rsidR="006238D0" w:rsidRDefault="006238D0" w:rsidP="00460146">
      <w:pPr>
        <w:pStyle w:val="2"/>
        <w:spacing w:beforeLines="50" w:before="156" w:afterLines="50" w:after="156" w:line="240" w:lineRule="auto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>5.1 主页面 / index</w:t>
      </w:r>
    </w:p>
    <w:p w14:paraId="5747BD46" w14:textId="7A61C52A" w:rsidR="006812B1" w:rsidRDefault="006812B1" w:rsidP="006812B1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包含功能模块：</w:t>
      </w:r>
    </w:p>
    <w:p w14:paraId="13D5C649" w14:textId="47D3049C" w:rsidR="006D6C9C" w:rsidRPr="006D6C9C" w:rsidRDefault="006D6C9C" w:rsidP="006D6C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5D5C5F">
        <w:rPr>
          <w:rFonts w:ascii="Times New Roman" w:eastAsia="宋体" w:hAnsi="Times New Roman" w:cs="Times New Roman" w:hint="eastAsia"/>
          <w:sz w:val="24"/>
          <w:szCs w:val="24"/>
        </w:rPr>
        <w:t>用户信息管理模块</w:t>
      </w:r>
      <w:r w:rsidR="00392F29">
        <w:rPr>
          <w:rFonts w:ascii="Times New Roman" w:eastAsia="宋体" w:hAnsi="Times New Roman" w:cs="Times New Roman" w:hint="eastAsia"/>
          <w:sz w:val="24"/>
          <w:szCs w:val="24"/>
        </w:rPr>
        <w:t>，浏览房源模块</w:t>
      </w:r>
    </w:p>
    <w:p w14:paraId="00ECD2AD" w14:textId="0B2492E6" w:rsidR="006812B1" w:rsidRDefault="006812B1" w:rsidP="006812B1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页面参数：</w:t>
      </w:r>
    </w:p>
    <w:p w14:paraId="152433C2" w14:textId="0C645FE5" w:rsidR="006D6C9C" w:rsidRPr="006D6C9C" w:rsidRDefault="006D6C9C" w:rsidP="006D6C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392F29">
        <w:rPr>
          <w:rFonts w:ascii="Times New Roman" w:eastAsia="宋体" w:hAnsi="Times New Roman" w:cs="Times New Roman" w:hint="eastAsia"/>
          <w:sz w:val="24"/>
          <w:szCs w:val="24"/>
        </w:rPr>
        <w:t>房源</w:t>
      </w:r>
      <w:r w:rsidR="00392F2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392F29">
        <w:rPr>
          <w:rFonts w:ascii="Times New Roman" w:eastAsia="宋体" w:hAnsi="Times New Roman" w:cs="Times New Roman"/>
          <w:sz w:val="24"/>
          <w:szCs w:val="24"/>
        </w:rPr>
        <w:t>D</w:t>
      </w:r>
      <w:r w:rsidR="00392F29">
        <w:rPr>
          <w:rFonts w:ascii="Times New Roman" w:eastAsia="宋体" w:hAnsi="Times New Roman" w:cs="Times New Roman" w:hint="eastAsia"/>
          <w:sz w:val="24"/>
          <w:szCs w:val="24"/>
        </w:rPr>
        <w:t>列表，凭借这一</w:t>
      </w:r>
      <w:r w:rsidR="00392F2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392F29">
        <w:rPr>
          <w:rFonts w:ascii="Times New Roman" w:eastAsia="宋体" w:hAnsi="Times New Roman" w:cs="Times New Roman"/>
          <w:sz w:val="24"/>
          <w:szCs w:val="24"/>
        </w:rPr>
        <w:t>D</w:t>
      </w:r>
      <w:r w:rsidR="00392F29">
        <w:rPr>
          <w:rFonts w:ascii="Times New Roman" w:eastAsia="宋体" w:hAnsi="Times New Roman" w:cs="Times New Roman" w:hint="eastAsia"/>
          <w:sz w:val="24"/>
          <w:szCs w:val="24"/>
        </w:rPr>
        <w:t>，能向服务器请求到相关房源的信息和房源的详细内容页面</w:t>
      </w:r>
      <w:r w:rsidR="009324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D6B3C08" w14:textId="3E434E22" w:rsidR="006812B1" w:rsidRDefault="006812B1" w:rsidP="006812B1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调用背景：</w:t>
      </w:r>
    </w:p>
    <w:p w14:paraId="371936F5" w14:textId="439B13DC" w:rsidR="006D6C9C" w:rsidRPr="006D6C9C" w:rsidRDefault="006D6C9C" w:rsidP="006D6C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9324E1">
        <w:rPr>
          <w:rFonts w:ascii="Times New Roman" w:eastAsia="宋体" w:hAnsi="Times New Roman" w:cs="Times New Roman" w:hint="eastAsia"/>
          <w:sz w:val="24"/>
          <w:szCs w:val="24"/>
        </w:rPr>
        <w:t>当用户进入青年租房管理系统时，首先就会进入主页。</w:t>
      </w:r>
    </w:p>
    <w:p w14:paraId="109CBDA6" w14:textId="5D5E2F37" w:rsidR="006812B1" w:rsidRDefault="006812B1" w:rsidP="006812B1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页面组成：</w:t>
      </w:r>
    </w:p>
    <w:p w14:paraId="01464580" w14:textId="6DE72880" w:rsidR="006D6C9C" w:rsidRPr="00427CA6" w:rsidRDefault="009324E1" w:rsidP="00427CA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7CA6">
        <w:rPr>
          <w:rFonts w:ascii="Times New Roman" w:eastAsia="宋体" w:hAnsi="Times New Roman" w:cs="Times New Roman" w:hint="eastAsia"/>
          <w:sz w:val="24"/>
          <w:szCs w:val="24"/>
        </w:rPr>
        <w:t>上方导航栏：包含有网站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427CA6">
        <w:rPr>
          <w:rFonts w:ascii="Times New Roman" w:eastAsia="宋体" w:hAnsi="Times New Roman" w:cs="Times New Roman"/>
          <w:sz w:val="24"/>
          <w:szCs w:val="24"/>
        </w:rPr>
        <w:t>OGO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、开发者联系方式、搜索框、部分页面导航信息及用户头像。用户可以通过导航栏信息访问各个页面。若访问者未登录，可以点击用户头像或登录按钮进入登录页面。</w:t>
      </w:r>
    </w:p>
    <w:p w14:paraId="4D0FB8F4" w14:textId="234941DF" w:rsidR="009324E1" w:rsidRPr="00427CA6" w:rsidRDefault="009324E1" w:rsidP="00427CA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7CA6">
        <w:rPr>
          <w:rFonts w:ascii="Times New Roman" w:eastAsia="宋体" w:hAnsi="Times New Roman" w:cs="Times New Roman" w:hint="eastAsia"/>
          <w:sz w:val="24"/>
          <w:szCs w:val="24"/>
        </w:rPr>
        <w:t>展示内容区：包含有网站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427CA6">
        <w:rPr>
          <w:rFonts w:ascii="Times New Roman" w:eastAsia="宋体" w:hAnsi="Times New Roman" w:cs="Times New Roman"/>
          <w:sz w:val="24"/>
          <w:szCs w:val="24"/>
        </w:rPr>
        <w:t>OGO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、装饰背景图、装饰文本、搜索框及简明搜索菜单。</w:t>
      </w:r>
    </w:p>
    <w:p w14:paraId="0A2276D6" w14:textId="210E1FF3" w:rsidR="006D6C9C" w:rsidRPr="00427CA6" w:rsidRDefault="00752066" w:rsidP="00427CA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7CA6">
        <w:rPr>
          <w:rFonts w:ascii="Times New Roman" w:eastAsia="宋体" w:hAnsi="Times New Roman" w:cs="Times New Roman" w:hint="eastAsia"/>
          <w:sz w:val="24"/>
          <w:szCs w:val="24"/>
        </w:rPr>
        <w:t>房源预览区：包含有</w:t>
      </w:r>
      <w:r w:rsidR="00D43846" w:rsidRPr="00427CA6">
        <w:rPr>
          <w:rFonts w:ascii="Times New Roman" w:eastAsia="宋体" w:hAnsi="Times New Roman" w:cs="Times New Roman" w:hint="eastAsia"/>
          <w:sz w:val="24"/>
          <w:szCs w:val="24"/>
        </w:rPr>
        <w:t>系统自动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推荐的房源列表</w:t>
      </w:r>
      <w:r w:rsidR="001C0034" w:rsidRPr="00427CA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D6C9C" w:rsidRPr="00427CA6">
        <w:rPr>
          <w:rFonts w:ascii="Times New Roman" w:eastAsia="宋体" w:hAnsi="Times New Roman" w:cs="Times New Roman"/>
          <w:sz w:val="24"/>
          <w:szCs w:val="24"/>
        </w:rPr>
        <w:tab/>
      </w:r>
    </w:p>
    <w:p w14:paraId="3521F445" w14:textId="656B5DD3" w:rsidR="006238D0" w:rsidRDefault="006238D0" w:rsidP="00460146">
      <w:pPr>
        <w:pStyle w:val="2"/>
        <w:spacing w:beforeLines="50" w:before="156" w:afterLines="50" w:after="156" w:line="240" w:lineRule="auto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>5.2 房源列表页面 / search</w:t>
      </w:r>
      <w:r w:rsidR="00F97032">
        <w:rPr>
          <w:rFonts w:ascii="黑体" w:eastAsia="黑体" w:hAnsi="黑体" w:cs="Times New Roman"/>
          <w:b w:val="0"/>
          <w:bCs w:val="0"/>
          <w:sz w:val="28"/>
          <w:szCs w:val="28"/>
        </w:rPr>
        <w:t>L</w:t>
      </w:r>
      <w:r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>ist</w:t>
      </w:r>
    </w:p>
    <w:p w14:paraId="590F8649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包含功能模块：</w:t>
      </w:r>
    </w:p>
    <w:p w14:paraId="439F75BC" w14:textId="7E3B0E75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952CD1">
        <w:rPr>
          <w:rFonts w:ascii="Times New Roman" w:eastAsia="宋体" w:hAnsi="Times New Roman" w:cs="Times New Roman" w:hint="eastAsia"/>
          <w:sz w:val="24"/>
          <w:szCs w:val="24"/>
        </w:rPr>
        <w:t>浏览房源模块</w:t>
      </w:r>
    </w:p>
    <w:p w14:paraId="5774979E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页面参数：</w:t>
      </w:r>
    </w:p>
    <w:p w14:paraId="2EE97EF0" w14:textId="624F5193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785924">
        <w:rPr>
          <w:rFonts w:ascii="Times New Roman" w:eastAsia="宋体" w:hAnsi="Times New Roman" w:cs="Times New Roman" w:hint="eastAsia"/>
          <w:sz w:val="24"/>
          <w:szCs w:val="24"/>
        </w:rPr>
        <w:t>搜索结果列表的房源</w:t>
      </w:r>
      <w:r w:rsidR="00785924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785924">
        <w:rPr>
          <w:rFonts w:ascii="Times New Roman" w:eastAsia="宋体" w:hAnsi="Times New Roman" w:cs="Times New Roman"/>
          <w:sz w:val="24"/>
          <w:szCs w:val="24"/>
        </w:rPr>
        <w:t>D</w:t>
      </w:r>
      <w:r w:rsidR="00785924">
        <w:rPr>
          <w:rFonts w:ascii="Times New Roman" w:eastAsia="宋体" w:hAnsi="Times New Roman" w:cs="Times New Roman" w:hint="eastAsia"/>
          <w:sz w:val="24"/>
          <w:szCs w:val="24"/>
        </w:rPr>
        <w:t>，是用户执行搜索操作后服务器返回的搜索结果，可以获取相关房源的详细内容或返回符合条件的房源的列表。</w:t>
      </w:r>
    </w:p>
    <w:p w14:paraId="4EB77E4D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调用背景：</w:t>
      </w:r>
    </w:p>
    <w:p w14:paraId="707523E4" w14:textId="2564A4E0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A51675">
        <w:rPr>
          <w:rFonts w:ascii="Times New Roman" w:eastAsia="宋体" w:hAnsi="Times New Roman" w:cs="Times New Roman" w:hint="eastAsia"/>
          <w:sz w:val="24"/>
          <w:szCs w:val="24"/>
        </w:rPr>
        <w:t>当用户在任意页面上方的</w:t>
      </w:r>
      <w:r w:rsidR="00EC4582">
        <w:rPr>
          <w:rFonts w:ascii="Times New Roman" w:eastAsia="宋体" w:hAnsi="Times New Roman" w:cs="Times New Roman" w:hint="eastAsia"/>
          <w:sz w:val="24"/>
          <w:szCs w:val="24"/>
        </w:rPr>
        <w:t>搜索框或导航栏中的搜索框输入关键字并点击搜索按钮后，服务器会执行搜索操作并跳转至该页面，展示搜索结果。</w:t>
      </w:r>
    </w:p>
    <w:p w14:paraId="58EECC73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页面组成：</w:t>
      </w:r>
    </w:p>
    <w:p w14:paraId="5ED0CD7E" w14:textId="631F6B7F" w:rsidR="00EC4582" w:rsidRDefault="00EC4582" w:rsidP="00427C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7CA6">
        <w:rPr>
          <w:rFonts w:ascii="Times New Roman" w:eastAsia="宋体" w:hAnsi="Times New Roman" w:cs="Times New Roman" w:hint="eastAsia"/>
          <w:sz w:val="24"/>
          <w:szCs w:val="24"/>
        </w:rPr>
        <w:t>上方导航栏：包含有网站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427CA6">
        <w:rPr>
          <w:rFonts w:ascii="Times New Roman" w:eastAsia="宋体" w:hAnsi="Times New Roman" w:cs="Times New Roman"/>
          <w:sz w:val="24"/>
          <w:szCs w:val="24"/>
        </w:rPr>
        <w:t>OGO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、开发者联系方式、搜索框、部分页面导航信息及用户头像。用户可以通过导航栏信息访问各个页面。若访问者未登录，可以点击用户头像或登录按钮进入登录页面。</w:t>
      </w:r>
    </w:p>
    <w:p w14:paraId="476BD129" w14:textId="1E8166E3" w:rsidR="00427CA6" w:rsidRDefault="00DF1792" w:rsidP="00427C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筛选菜单：包含搜索详情的筛选菜单，提供可勾选项，对页面显示的详情内容进行筛选和排序。</w:t>
      </w:r>
    </w:p>
    <w:p w14:paraId="5C2643E6" w14:textId="6107C8BE" w:rsidR="005D5C5F" w:rsidRPr="00E32625" w:rsidRDefault="00E32625" w:rsidP="005D5C5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房源列表：包含查询到的房源列表。</w:t>
      </w:r>
    </w:p>
    <w:p w14:paraId="4307AC84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页面使用简介：</w:t>
      </w:r>
    </w:p>
    <w:p w14:paraId="29299B6F" w14:textId="298EBF71" w:rsidR="00820B8D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0F62C2">
        <w:rPr>
          <w:rFonts w:ascii="Times New Roman" w:eastAsia="宋体" w:hAnsi="Times New Roman" w:cs="Times New Roman" w:hint="eastAsia"/>
          <w:sz w:val="24"/>
          <w:szCs w:val="24"/>
        </w:rPr>
        <w:t>用户执行搜索操作后，会跳转至该页面，展示搜索结果。用户可以在筛选菜单中选择相关的标签对搜索结果进行范围限制，只显示符合条件的</w:t>
      </w:r>
      <w:r w:rsidR="00EE74B1">
        <w:rPr>
          <w:rFonts w:ascii="Times New Roman" w:eastAsia="宋体" w:hAnsi="Times New Roman" w:cs="Times New Roman" w:hint="eastAsia"/>
          <w:sz w:val="24"/>
          <w:szCs w:val="24"/>
        </w:rPr>
        <w:t>房源</w:t>
      </w:r>
      <w:r w:rsidR="00820B8D">
        <w:rPr>
          <w:rFonts w:ascii="Times New Roman" w:eastAsia="宋体" w:hAnsi="Times New Roman" w:cs="Times New Roman" w:hint="eastAsia"/>
          <w:sz w:val="24"/>
          <w:szCs w:val="24"/>
        </w:rPr>
        <w:t>或对已搜索的结果进行排序。</w:t>
      </w:r>
    </w:p>
    <w:p w14:paraId="6ECA7586" w14:textId="0E7DCD33" w:rsidR="006812B1" w:rsidRPr="005D5C5F" w:rsidRDefault="00820B8D" w:rsidP="00820B8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用户点击搜索结果列表的某一房源后，会跳转至该房源的详情页面。</w:t>
      </w:r>
    </w:p>
    <w:p w14:paraId="225DAC2A" w14:textId="680B80E6" w:rsidR="006238D0" w:rsidRDefault="006238D0" w:rsidP="00460146">
      <w:pPr>
        <w:pStyle w:val="2"/>
        <w:spacing w:beforeLines="50" w:before="156" w:afterLines="50" w:after="156" w:line="240" w:lineRule="auto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>5.3 房源详情页面 / details</w:t>
      </w:r>
    </w:p>
    <w:p w14:paraId="5D86A8B9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包含功能模块：</w:t>
      </w:r>
    </w:p>
    <w:p w14:paraId="1203B187" w14:textId="451700BF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1F2AEB">
        <w:rPr>
          <w:rFonts w:ascii="Times New Roman" w:eastAsia="宋体" w:hAnsi="Times New Roman" w:cs="Times New Roman" w:hint="eastAsia"/>
          <w:sz w:val="24"/>
          <w:szCs w:val="24"/>
        </w:rPr>
        <w:t>房源详情模块、用户租房模块</w:t>
      </w:r>
    </w:p>
    <w:p w14:paraId="32BE463C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页面参数：</w:t>
      </w:r>
    </w:p>
    <w:p w14:paraId="48993C7F" w14:textId="30A6B048" w:rsidR="005D5C5F" w:rsidRDefault="006E5302" w:rsidP="006E530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，它是存储用户信息的主键。凭借这个主键，页面能向</w:t>
      </w:r>
      <w:r w:rsidR="00FC289A">
        <w:rPr>
          <w:rFonts w:ascii="Times New Roman" w:eastAsia="宋体" w:hAnsi="Times New Roman" w:cs="Times New Roman" w:hint="eastAsia"/>
          <w:sz w:val="24"/>
          <w:szCs w:val="24"/>
        </w:rPr>
        <w:t>服务器请求到用户的相关信息，并加载到页面上。</w:t>
      </w:r>
    </w:p>
    <w:p w14:paraId="05C58FBA" w14:textId="577D2C64" w:rsidR="00FC289A" w:rsidRPr="006E5302" w:rsidRDefault="00FC289A" w:rsidP="006E530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房源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列表，它是存储房源的主键。凭借这个主键，能像服务器请求到该房源的详细信息，并将相应的信息和图片加载到新挂载的路由上</w:t>
      </w:r>
    </w:p>
    <w:p w14:paraId="39B29FAA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调用背景：</w:t>
      </w:r>
    </w:p>
    <w:p w14:paraId="14A41A32" w14:textId="6479B1DA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C86EC6">
        <w:rPr>
          <w:rFonts w:ascii="Times New Roman" w:eastAsia="宋体" w:hAnsi="Times New Roman" w:cs="Times New Roman" w:hint="eastAsia"/>
          <w:sz w:val="24"/>
          <w:szCs w:val="24"/>
        </w:rPr>
        <w:t>在任何展示了该房源条目的页面上（比如主页、房源列表页面、订单管理页面、购物车页面等）点击该条目，即跳转至相应房源的详情页面。</w:t>
      </w:r>
    </w:p>
    <w:p w14:paraId="768DB70B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页面组成：</w:t>
      </w:r>
    </w:p>
    <w:p w14:paraId="0C7D8FED" w14:textId="1B53B33F" w:rsidR="00C86EC6" w:rsidRDefault="00C86EC6" w:rsidP="00C86EC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7CA6">
        <w:rPr>
          <w:rFonts w:ascii="Times New Roman" w:eastAsia="宋体" w:hAnsi="Times New Roman" w:cs="Times New Roman" w:hint="eastAsia"/>
          <w:sz w:val="24"/>
          <w:szCs w:val="24"/>
        </w:rPr>
        <w:t>上方导航栏：包含有网站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427CA6">
        <w:rPr>
          <w:rFonts w:ascii="Times New Roman" w:eastAsia="宋体" w:hAnsi="Times New Roman" w:cs="Times New Roman"/>
          <w:sz w:val="24"/>
          <w:szCs w:val="24"/>
        </w:rPr>
        <w:t>OGO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、开发者联系方式、搜索框、部分页面导航信息及用户头像。用户可以通过导航栏信息访问各个页面。若访问者未登录，可以点击用户头像或登录按钮进入登录页面。</w:t>
      </w:r>
    </w:p>
    <w:p w14:paraId="75102AC3" w14:textId="259AF037" w:rsidR="00C86EC6" w:rsidRDefault="00C86EC6" w:rsidP="00C86EC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主内容区：包含有该房源的主要信息。用户可以在该内容区将房源加入购物车。</w:t>
      </w:r>
    </w:p>
    <w:p w14:paraId="59733E65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页面使用简介：</w:t>
      </w:r>
    </w:p>
    <w:p w14:paraId="1C5CF510" w14:textId="266280C3" w:rsidR="006812B1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AA79CC">
        <w:rPr>
          <w:rFonts w:ascii="Times New Roman" w:eastAsia="宋体" w:hAnsi="Times New Roman" w:cs="Times New Roman" w:hint="eastAsia"/>
          <w:sz w:val="24"/>
          <w:szCs w:val="24"/>
        </w:rPr>
        <w:t>在该页面可以查询房源的详细信息，并执行相关的操作：</w:t>
      </w:r>
    </w:p>
    <w:p w14:paraId="2BF28F4F" w14:textId="1FFA6578" w:rsidR="00AA79CC" w:rsidRDefault="00AA79CC" w:rsidP="00AA79CC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用户点击加入购物车将该房源加入购物车；</w:t>
      </w:r>
    </w:p>
    <w:p w14:paraId="70F0B5CC" w14:textId="64136F5A" w:rsidR="00AA79CC" w:rsidRDefault="00AA79CC" w:rsidP="00AA79CC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用户通过点击类似房源条目跳转到相应的房源详情页面；</w:t>
      </w:r>
    </w:p>
    <w:p w14:paraId="2FED9094" w14:textId="5EC75450" w:rsidR="00AA79CC" w:rsidRPr="00AA79CC" w:rsidRDefault="00AA79CC" w:rsidP="00AA79CC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用户通过导航栏访问网站的其他各个页面。</w:t>
      </w:r>
    </w:p>
    <w:p w14:paraId="0941BF6F" w14:textId="353223CE" w:rsidR="006238D0" w:rsidRDefault="006238D0" w:rsidP="00460146">
      <w:pPr>
        <w:pStyle w:val="2"/>
        <w:spacing w:beforeLines="50" w:before="156" w:afterLines="50" w:after="156" w:line="240" w:lineRule="auto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>5.</w:t>
      </w:r>
      <w:r w:rsidR="00B13203"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>6</w:t>
      </w:r>
      <w:r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 xml:space="preserve"> 个人主页 / info</w:t>
      </w:r>
    </w:p>
    <w:p w14:paraId="42E2E4CE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包含功能模块：</w:t>
      </w:r>
    </w:p>
    <w:p w14:paraId="157082A3" w14:textId="0933B1B1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D57A40">
        <w:rPr>
          <w:rFonts w:ascii="Times New Roman" w:eastAsia="宋体" w:hAnsi="Times New Roman" w:cs="Times New Roman" w:hint="eastAsia"/>
          <w:sz w:val="24"/>
          <w:szCs w:val="24"/>
        </w:rPr>
        <w:t>用户信息管理模块</w:t>
      </w:r>
    </w:p>
    <w:p w14:paraId="18506BDA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页面参数：</w:t>
      </w:r>
    </w:p>
    <w:p w14:paraId="60464C5B" w14:textId="27AF73DA" w:rsidR="005D5C5F" w:rsidRDefault="00C3589F" w:rsidP="00C3589F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用户的订单</w:t>
      </w:r>
      <w:r w:rsidR="00AA6FC6">
        <w:rPr>
          <w:rFonts w:ascii="Times New Roman" w:eastAsia="宋体" w:hAnsi="Times New Roman" w:cs="Times New Roman" w:hint="eastAsia"/>
          <w:sz w:val="24"/>
          <w:szCs w:val="24"/>
        </w:rPr>
        <w:t>、报修记录、投诉记录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列表。订单</w:t>
      </w:r>
      <w:r w:rsidR="00AA6FC6">
        <w:rPr>
          <w:rFonts w:ascii="Times New Roman" w:eastAsia="宋体" w:hAnsi="Times New Roman" w:cs="Times New Roman" w:hint="eastAsia"/>
          <w:sz w:val="24"/>
          <w:szCs w:val="24"/>
        </w:rPr>
        <w:t>、报修记录、投诉记录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AA6FC6">
        <w:rPr>
          <w:rFonts w:ascii="Times New Roman" w:eastAsia="宋体" w:hAnsi="Times New Roman" w:cs="Times New Roman" w:hint="eastAsia"/>
          <w:sz w:val="24"/>
          <w:szCs w:val="24"/>
        </w:rPr>
        <w:t>分别是</w:t>
      </w:r>
      <w:r>
        <w:rPr>
          <w:rFonts w:ascii="Times New Roman" w:eastAsia="宋体" w:hAnsi="Times New Roman" w:cs="Times New Roman" w:hint="eastAsia"/>
          <w:sz w:val="24"/>
          <w:szCs w:val="24"/>
        </w:rPr>
        <w:t>存储用户订单</w:t>
      </w:r>
      <w:r w:rsidR="00AA6FC6">
        <w:rPr>
          <w:rFonts w:ascii="Times New Roman" w:eastAsia="宋体" w:hAnsi="Times New Roman" w:cs="Times New Roman" w:hint="eastAsia"/>
          <w:sz w:val="24"/>
          <w:szCs w:val="24"/>
        </w:rPr>
        <w:t>、报修记录、投诉记录</w:t>
      </w:r>
      <w:r>
        <w:rPr>
          <w:rFonts w:ascii="Times New Roman" w:eastAsia="宋体" w:hAnsi="Times New Roman" w:cs="Times New Roman" w:hint="eastAsia"/>
          <w:sz w:val="24"/>
          <w:szCs w:val="24"/>
        </w:rPr>
        <w:t>的主键，凭借这一主键，能向服务器请求到相关</w:t>
      </w:r>
      <w:r w:rsidR="00BA392C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详细内容。</w:t>
      </w:r>
    </w:p>
    <w:p w14:paraId="394FA247" w14:textId="25070463" w:rsidR="006A4F07" w:rsidRDefault="00C3589F" w:rsidP="006A4F07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ql-author-27934908"/>
          <w:rFonts w:ascii="Times New Roman" w:eastAsia="宋体" w:hAnsi="Times New Roman" w:cs="Times New Roman"/>
          <w:sz w:val="24"/>
          <w:szCs w:val="24"/>
        </w:rPr>
      </w:pPr>
      <w:r w:rsidRPr="00C3589F">
        <w:rPr>
          <w:rStyle w:val="ql-author-27934908"/>
          <w:rFonts w:ascii="Times New Roman" w:eastAsia="宋体" w:hAnsi="Times New Roman" w:cs="Times New Roman"/>
          <w:sz w:val="24"/>
          <w:szCs w:val="24"/>
        </w:rPr>
        <w:lastRenderedPageBreak/>
        <w:t>用户</w:t>
      </w:r>
      <w:r w:rsidRPr="00C3589F">
        <w:rPr>
          <w:rStyle w:val="ql-author-27934908"/>
          <w:rFonts w:ascii="Times New Roman" w:eastAsia="宋体" w:hAnsi="Times New Roman" w:cs="Times New Roman"/>
          <w:sz w:val="24"/>
          <w:szCs w:val="24"/>
        </w:rPr>
        <w:t>ID</w:t>
      </w:r>
      <w:r w:rsidRPr="00C3589F">
        <w:rPr>
          <w:rStyle w:val="ql-author-27934908"/>
          <w:rFonts w:ascii="Times New Roman" w:eastAsia="宋体" w:hAnsi="Times New Roman" w:cs="Times New Roman"/>
          <w:sz w:val="24"/>
          <w:szCs w:val="24"/>
        </w:rPr>
        <w:t>，它是存储用户信息的主键。凭借这一个主键，页面能向服务器请求到用户相关信息，并加载到页面上。</w:t>
      </w:r>
    </w:p>
    <w:p w14:paraId="03EC27D0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调用背景：</w:t>
      </w:r>
    </w:p>
    <w:p w14:paraId="15C0077E" w14:textId="1E099DDB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6A4F07">
        <w:rPr>
          <w:rFonts w:ascii="Times New Roman" w:eastAsia="宋体" w:hAnsi="Times New Roman" w:cs="Times New Roman" w:hint="eastAsia"/>
          <w:sz w:val="24"/>
          <w:szCs w:val="24"/>
        </w:rPr>
        <w:t>在已登录的情况下，点击用户头像或昵称，即可以进入相应的个人主页。</w:t>
      </w:r>
    </w:p>
    <w:p w14:paraId="02EC37B5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页面组成：</w:t>
      </w:r>
    </w:p>
    <w:p w14:paraId="5304319C" w14:textId="77777777" w:rsidR="006A4F07" w:rsidRDefault="006A4F07" w:rsidP="006A4F0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7CA6">
        <w:rPr>
          <w:rFonts w:ascii="Times New Roman" w:eastAsia="宋体" w:hAnsi="Times New Roman" w:cs="Times New Roman" w:hint="eastAsia"/>
          <w:sz w:val="24"/>
          <w:szCs w:val="24"/>
        </w:rPr>
        <w:t>上方导航栏：包含有网站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427CA6">
        <w:rPr>
          <w:rFonts w:ascii="Times New Roman" w:eastAsia="宋体" w:hAnsi="Times New Roman" w:cs="Times New Roman"/>
          <w:sz w:val="24"/>
          <w:szCs w:val="24"/>
        </w:rPr>
        <w:t>OGO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、开发者联系方式、搜索框、部分页面导航信息及用户头像。用户可以通过导航栏信息访问各个页面。若访问者未登录，可以点击用户头像或登录按钮进入登录页面。</w:t>
      </w:r>
    </w:p>
    <w:p w14:paraId="3B21C072" w14:textId="2CFFF514" w:rsidR="005D5C5F" w:rsidRDefault="006A4F07" w:rsidP="006A4F0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主内容区：包含该用户的个人信息和订单</w:t>
      </w:r>
      <w:r w:rsidR="00EB1F47">
        <w:rPr>
          <w:rFonts w:ascii="Times New Roman" w:eastAsia="宋体" w:hAnsi="Times New Roman" w:cs="Times New Roman" w:hint="eastAsia"/>
          <w:sz w:val="24"/>
          <w:szCs w:val="24"/>
        </w:rPr>
        <w:t>、投诉记录、报修记录</w:t>
      </w:r>
      <w:r>
        <w:rPr>
          <w:rFonts w:ascii="Times New Roman" w:eastAsia="宋体" w:hAnsi="Times New Roman" w:cs="Times New Roman" w:hint="eastAsia"/>
          <w:sz w:val="24"/>
          <w:szCs w:val="24"/>
        </w:rPr>
        <w:t>列表。</w:t>
      </w:r>
    </w:p>
    <w:p w14:paraId="7269C858" w14:textId="06120C16" w:rsidR="00F82ED0" w:rsidRPr="006A4F07" w:rsidRDefault="00F82ED0" w:rsidP="006A4F0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侧边栏：包含有“我的信息”、“我的订单”、“我的报修”、“我的投诉”等选项。</w:t>
      </w:r>
    </w:p>
    <w:p w14:paraId="18E096E8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页面使用简介：</w:t>
      </w:r>
    </w:p>
    <w:p w14:paraId="5F946A21" w14:textId="6C1AACE5" w:rsidR="006812B1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42334C">
        <w:rPr>
          <w:rFonts w:ascii="Times New Roman" w:eastAsia="宋体" w:hAnsi="Times New Roman" w:cs="Times New Roman" w:hint="eastAsia"/>
          <w:sz w:val="24"/>
          <w:szCs w:val="24"/>
        </w:rPr>
        <w:t>在该页面可以查看用户的基本信息、订单列表、报修列表、投诉列表，并执行相关的操作：</w:t>
      </w:r>
    </w:p>
    <w:p w14:paraId="5667BDF5" w14:textId="2503F05F" w:rsidR="0042334C" w:rsidRDefault="0042334C" w:rsidP="0042334C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用户点击订单列表的条目可以跳转到相应的房源详情页面。</w:t>
      </w:r>
    </w:p>
    <w:p w14:paraId="23293053" w14:textId="70F5AE98" w:rsidR="0042334C" w:rsidRDefault="0042334C" w:rsidP="0042334C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用户点击“我的信息”页面“修改信息”按钮后可以对本人信息进行编辑修改。</w:t>
      </w:r>
    </w:p>
    <w:p w14:paraId="1C37E4FF" w14:textId="42FC1CCF" w:rsidR="0042334C" w:rsidRPr="0042334C" w:rsidRDefault="00B30A48" w:rsidP="0042334C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用户可以在报修列表、投诉列表中查看已经提交的报修和投诉的处理状态，并可以点击相应条目跳转至相应的详情页面。</w:t>
      </w:r>
    </w:p>
    <w:p w14:paraId="7CDEE5C2" w14:textId="2F1A9049" w:rsidR="00460146" w:rsidRDefault="00460146" w:rsidP="00460146">
      <w:pPr>
        <w:pStyle w:val="2"/>
        <w:spacing w:beforeLines="50" w:before="156" w:afterLines="50" w:after="156" w:line="240" w:lineRule="auto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>5.9 订单确认页面</w:t>
      </w:r>
      <w:r w:rsidR="00C224D2">
        <w:rPr>
          <w:rFonts w:ascii="黑体" w:eastAsia="黑体" w:hAnsi="黑体" w:cs="Times New Roman" w:hint="eastAsia"/>
          <w:b w:val="0"/>
          <w:bCs w:val="0"/>
          <w:sz w:val="28"/>
          <w:szCs w:val="28"/>
        </w:rPr>
        <w:t xml:space="preserve"> </w:t>
      </w:r>
      <w:r w:rsidR="00C224D2">
        <w:rPr>
          <w:rFonts w:ascii="黑体" w:eastAsia="黑体" w:hAnsi="黑体" w:cs="Times New Roman"/>
          <w:b w:val="0"/>
          <w:bCs w:val="0"/>
          <w:sz w:val="28"/>
          <w:szCs w:val="28"/>
        </w:rPr>
        <w:t>/</w:t>
      </w:r>
      <w:r w:rsidR="006A1087">
        <w:rPr>
          <w:rFonts w:ascii="黑体" w:eastAsia="黑体" w:hAnsi="黑体" w:cs="Times New Roman"/>
          <w:b w:val="0"/>
          <w:bCs w:val="0"/>
          <w:sz w:val="28"/>
          <w:szCs w:val="28"/>
        </w:rPr>
        <w:t xml:space="preserve"> </w:t>
      </w:r>
      <w:r w:rsidR="00C224D2">
        <w:rPr>
          <w:rFonts w:ascii="黑体" w:eastAsia="黑体" w:hAnsi="黑体" w:cs="Times New Roman"/>
          <w:b w:val="0"/>
          <w:bCs w:val="0"/>
          <w:sz w:val="28"/>
          <w:szCs w:val="28"/>
        </w:rPr>
        <w:t>orderConfirm</w:t>
      </w:r>
    </w:p>
    <w:p w14:paraId="689D9A7A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包含功能模块：</w:t>
      </w:r>
    </w:p>
    <w:p w14:paraId="1D2F4ABC" w14:textId="577F36BB" w:rsidR="00742494" w:rsidRPr="006D6C9C" w:rsidRDefault="005D5C5F" w:rsidP="005D5C5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742494">
        <w:rPr>
          <w:rFonts w:ascii="Times New Roman" w:eastAsia="宋体" w:hAnsi="Times New Roman" w:cs="Times New Roman" w:hint="eastAsia"/>
          <w:sz w:val="24"/>
          <w:szCs w:val="24"/>
        </w:rPr>
        <w:t>订单管理模块、房源管理模块</w:t>
      </w:r>
    </w:p>
    <w:p w14:paraId="7C95AFC2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页面参数：</w:t>
      </w:r>
    </w:p>
    <w:p w14:paraId="517D23E1" w14:textId="77777777" w:rsidR="00B73758" w:rsidRPr="00B73758" w:rsidRDefault="00B73758" w:rsidP="00B73758">
      <w:pPr>
        <w:pStyle w:val="a7"/>
        <w:numPr>
          <w:ilvl w:val="0"/>
          <w:numId w:val="15"/>
        </w:numPr>
        <w:spacing w:line="360" w:lineRule="auto"/>
        <w:ind w:firstLineChars="0"/>
        <w:rPr>
          <w:rStyle w:val="ql-author-27934962"/>
          <w:rFonts w:ascii="Times New Roman" w:eastAsia="宋体" w:hAnsi="Times New Roman" w:cs="Times New Roman"/>
          <w:sz w:val="24"/>
          <w:szCs w:val="24"/>
        </w:rPr>
      </w:pP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用户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ID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，它是存储用户信息的主键。凭借这一个主键，页面能向服务器请求到用户相关信息，并加载到页面上。</w:t>
      </w:r>
    </w:p>
    <w:p w14:paraId="15848FE1" w14:textId="06F98D83" w:rsidR="005D5C5F" w:rsidRPr="00B73758" w:rsidRDefault="00B73758" w:rsidP="00B73758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用户拥有的订单中</w:t>
      </w:r>
      <w:r w:rsidR="00D755BE">
        <w:rPr>
          <w:rStyle w:val="ql-author-27934962"/>
          <w:rFonts w:ascii="Times New Roman" w:eastAsia="宋体" w:hAnsi="Times New Roman" w:cs="Times New Roman" w:hint="eastAsia"/>
          <w:sz w:val="24"/>
          <w:szCs w:val="24"/>
        </w:rPr>
        <w:t>房源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ID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，它是存储</w:t>
      </w:r>
      <w:r w:rsidR="00D755BE">
        <w:rPr>
          <w:rStyle w:val="ql-author-27934962"/>
          <w:rFonts w:ascii="Times New Roman" w:eastAsia="宋体" w:hAnsi="Times New Roman" w:cs="Times New Roman" w:hint="eastAsia"/>
          <w:sz w:val="24"/>
          <w:szCs w:val="24"/>
        </w:rPr>
        <w:t>房源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的主键。凭借这一个主键，能向服务器请求到该</w:t>
      </w:r>
      <w:r w:rsidR="00DE0A33">
        <w:rPr>
          <w:rStyle w:val="ql-author-27934962"/>
          <w:rFonts w:ascii="Times New Roman" w:eastAsia="宋体" w:hAnsi="Times New Roman" w:cs="Times New Roman" w:hint="eastAsia"/>
          <w:sz w:val="24"/>
          <w:szCs w:val="24"/>
        </w:rPr>
        <w:t>房源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的详细内容。</w:t>
      </w:r>
    </w:p>
    <w:p w14:paraId="1990670F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lastRenderedPageBreak/>
        <w:t>调用背景：</w:t>
      </w:r>
    </w:p>
    <w:p w14:paraId="53CE6664" w14:textId="55B8E5A3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C224D2">
        <w:rPr>
          <w:rFonts w:ascii="Times New Roman" w:eastAsia="宋体" w:hAnsi="Times New Roman" w:cs="Times New Roman" w:hint="eastAsia"/>
          <w:sz w:val="24"/>
          <w:szCs w:val="24"/>
        </w:rPr>
        <w:t>已登录的用户在“购物车”页面选择相应的房源并点击“结算”按钮后跳转至相应的订单确认页面。</w:t>
      </w:r>
    </w:p>
    <w:p w14:paraId="303AF028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页面组成：</w:t>
      </w:r>
    </w:p>
    <w:p w14:paraId="6E35DC7C" w14:textId="3265DD8E" w:rsidR="005337FF" w:rsidRDefault="005337FF" w:rsidP="005337FF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7CA6">
        <w:rPr>
          <w:rFonts w:ascii="Times New Roman" w:eastAsia="宋体" w:hAnsi="Times New Roman" w:cs="Times New Roman" w:hint="eastAsia"/>
          <w:sz w:val="24"/>
          <w:szCs w:val="24"/>
        </w:rPr>
        <w:t>上方导航栏：包含有网站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427CA6">
        <w:rPr>
          <w:rFonts w:ascii="Times New Roman" w:eastAsia="宋体" w:hAnsi="Times New Roman" w:cs="Times New Roman"/>
          <w:sz w:val="24"/>
          <w:szCs w:val="24"/>
        </w:rPr>
        <w:t>OGO</w:t>
      </w:r>
      <w:r w:rsidRPr="00427CA6">
        <w:rPr>
          <w:rFonts w:ascii="Times New Roman" w:eastAsia="宋体" w:hAnsi="Times New Roman" w:cs="Times New Roman" w:hint="eastAsia"/>
          <w:sz w:val="24"/>
          <w:szCs w:val="24"/>
        </w:rPr>
        <w:t>、开发者联系方式、搜索框、部分页面导航信息及用户头像。用户可以通过导航栏信息访问各个页面。若访问者未登录，可以点击用户头像或登录按钮进入登录页面。</w:t>
      </w:r>
    </w:p>
    <w:p w14:paraId="08F1529A" w14:textId="7F2E18E3" w:rsidR="005337FF" w:rsidRDefault="005337FF" w:rsidP="005337FF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主内容区：包含</w:t>
      </w:r>
      <w:r w:rsidR="0099799A">
        <w:rPr>
          <w:rFonts w:ascii="Times New Roman" w:eastAsia="宋体" w:hAnsi="Times New Roman" w:cs="Times New Roman" w:hint="eastAsia"/>
          <w:sz w:val="24"/>
          <w:szCs w:val="24"/>
        </w:rPr>
        <w:t>该订单对应的租户信息、房源信息、合同预览</w:t>
      </w:r>
      <w:r w:rsidR="00E85BC0">
        <w:rPr>
          <w:rFonts w:ascii="Times New Roman" w:eastAsia="宋体" w:hAnsi="Times New Roman" w:cs="Times New Roman" w:hint="eastAsia"/>
          <w:sz w:val="24"/>
          <w:szCs w:val="24"/>
        </w:rPr>
        <w:t>、支付方式</w:t>
      </w:r>
      <w:r w:rsidR="0099799A"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2716A85E" w14:textId="1FB7251F" w:rsidR="0099799A" w:rsidRPr="00427CA6" w:rsidRDefault="0099799A" w:rsidP="005337FF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确认区域：</w:t>
      </w:r>
      <w:r w:rsidR="00BC4C08">
        <w:rPr>
          <w:rFonts w:ascii="Times New Roman" w:eastAsia="宋体" w:hAnsi="Times New Roman" w:cs="Times New Roman" w:hint="eastAsia"/>
          <w:sz w:val="24"/>
          <w:szCs w:val="24"/>
        </w:rPr>
        <w:t>包含租金详情和确认支付按钮。</w:t>
      </w:r>
    </w:p>
    <w:p w14:paraId="2D9CA025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页面使用简介：</w:t>
      </w:r>
    </w:p>
    <w:p w14:paraId="4A8B58CC" w14:textId="2E73E257" w:rsidR="006812B1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BC4C08">
        <w:rPr>
          <w:rFonts w:ascii="Times New Roman" w:eastAsia="宋体" w:hAnsi="Times New Roman" w:cs="Times New Roman" w:hint="eastAsia"/>
          <w:sz w:val="24"/>
          <w:szCs w:val="24"/>
        </w:rPr>
        <w:t>在该页面用户可以修改订单中的租客信息并加以确认：</w:t>
      </w:r>
    </w:p>
    <w:p w14:paraId="2EBEEA90" w14:textId="4EE7ECCE" w:rsidR="00BC4C08" w:rsidRDefault="00BC4C08" w:rsidP="00BC4C08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E85BC0">
        <w:rPr>
          <w:rFonts w:ascii="Times New Roman" w:eastAsia="宋体" w:hAnsi="Times New Roman" w:cs="Times New Roman" w:hint="eastAsia"/>
          <w:sz w:val="24"/>
          <w:szCs w:val="24"/>
        </w:rPr>
        <w:t>可以点击租户信息条目，进行填写或修改，例如填写或修改当前订单租户的姓名、身份证、联系方式等。</w:t>
      </w:r>
    </w:p>
    <w:p w14:paraId="32747DD1" w14:textId="348E41ED" w:rsidR="00E85BC0" w:rsidRDefault="00E85BC0" w:rsidP="00BC4C08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用户点击“再想想”按钮可以取消当前订单。</w:t>
      </w:r>
    </w:p>
    <w:p w14:paraId="5083FA90" w14:textId="2CB16E74" w:rsidR="00E85BC0" w:rsidRDefault="00E85BC0" w:rsidP="00BC4C08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用户确认订单信息无误后，点击确认支付按钮，即可提交订单并跳转至支付页面。</w:t>
      </w:r>
    </w:p>
    <w:p w14:paraId="2DE725FE" w14:textId="7B94663B" w:rsidR="00E85BC0" w:rsidRPr="00BC4C08" w:rsidRDefault="00E85BC0" w:rsidP="00E85BC0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040E3F9" w14:textId="3D1022F9" w:rsidR="00460146" w:rsidRDefault="00460146" w:rsidP="00460146">
      <w:pPr>
        <w:pStyle w:val="2"/>
        <w:spacing w:beforeLines="50" w:before="156" w:afterLines="50" w:after="156" w:line="240" w:lineRule="auto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460146">
        <w:rPr>
          <w:rFonts w:ascii="黑体" w:eastAsia="黑体" w:hAnsi="黑体" w:cs="Times New Roman"/>
          <w:b w:val="0"/>
          <w:bCs w:val="0"/>
          <w:sz w:val="28"/>
          <w:szCs w:val="28"/>
        </w:rPr>
        <w:t>5.10 支付页面</w:t>
      </w:r>
      <w:r w:rsidR="006A1087">
        <w:rPr>
          <w:rFonts w:ascii="黑体" w:eastAsia="黑体" w:hAnsi="黑体" w:cs="Times New Roman" w:hint="eastAsia"/>
          <w:b w:val="0"/>
          <w:bCs w:val="0"/>
          <w:sz w:val="28"/>
          <w:szCs w:val="28"/>
        </w:rPr>
        <w:t xml:space="preserve"> </w:t>
      </w:r>
      <w:r w:rsidR="006A1087">
        <w:rPr>
          <w:rFonts w:ascii="黑体" w:eastAsia="黑体" w:hAnsi="黑体" w:cs="Times New Roman"/>
          <w:b w:val="0"/>
          <w:bCs w:val="0"/>
          <w:sz w:val="28"/>
          <w:szCs w:val="28"/>
        </w:rPr>
        <w:t>/ payment</w:t>
      </w:r>
    </w:p>
    <w:p w14:paraId="039495EC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包含功能模块：</w:t>
      </w:r>
    </w:p>
    <w:p w14:paraId="7648391A" w14:textId="2E15B607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E85BC0">
        <w:rPr>
          <w:rFonts w:ascii="Times New Roman" w:eastAsia="宋体" w:hAnsi="Times New Roman" w:cs="Times New Roman" w:hint="eastAsia"/>
          <w:sz w:val="24"/>
          <w:szCs w:val="24"/>
        </w:rPr>
        <w:t>订单管理模块、房源管理模块</w:t>
      </w:r>
    </w:p>
    <w:p w14:paraId="4BC38764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页面参数：</w:t>
      </w:r>
    </w:p>
    <w:p w14:paraId="03AD5E90" w14:textId="68020320" w:rsidR="00E85BC0" w:rsidRDefault="00E85BC0" w:rsidP="00E85BC0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ql-author-27934962"/>
          <w:rFonts w:ascii="Times New Roman" w:eastAsia="宋体" w:hAnsi="Times New Roman" w:cs="Times New Roman"/>
          <w:sz w:val="24"/>
          <w:szCs w:val="24"/>
        </w:rPr>
      </w:pP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用户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ID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，它是存储用户信息的主键。凭借这一个主键，页面能向服务器请求到用户相关信息，并加载到页面上。</w:t>
      </w:r>
    </w:p>
    <w:p w14:paraId="303EC3F5" w14:textId="71078A9D" w:rsidR="00E85BC0" w:rsidRPr="00E85BC0" w:rsidRDefault="00E85BC0" w:rsidP="00E85BC0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ql-author-27934962"/>
          <w:rFonts w:ascii="Times New Roman" w:eastAsia="宋体" w:hAnsi="Times New Roman" w:cs="Times New Roman" w:hint="eastAsia"/>
          <w:sz w:val="24"/>
          <w:szCs w:val="24"/>
        </w:rPr>
      </w:pP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用户拥有的订单中</w:t>
      </w:r>
      <w:r>
        <w:rPr>
          <w:rStyle w:val="ql-author-27934962"/>
          <w:rFonts w:ascii="Times New Roman" w:eastAsia="宋体" w:hAnsi="Times New Roman" w:cs="Times New Roman" w:hint="eastAsia"/>
          <w:sz w:val="24"/>
          <w:szCs w:val="24"/>
        </w:rPr>
        <w:t>房源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ID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，它是存储</w:t>
      </w:r>
      <w:r>
        <w:rPr>
          <w:rStyle w:val="ql-author-27934962"/>
          <w:rFonts w:ascii="Times New Roman" w:eastAsia="宋体" w:hAnsi="Times New Roman" w:cs="Times New Roman" w:hint="eastAsia"/>
          <w:sz w:val="24"/>
          <w:szCs w:val="24"/>
        </w:rPr>
        <w:t>房源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的主键。凭借这一个主键，能向服务器请求到该</w:t>
      </w:r>
      <w:r w:rsidR="00A20306">
        <w:rPr>
          <w:rStyle w:val="ql-author-27934962"/>
          <w:rFonts w:ascii="Times New Roman" w:eastAsia="宋体" w:hAnsi="Times New Roman" w:cs="Times New Roman" w:hint="eastAsia"/>
          <w:sz w:val="24"/>
          <w:szCs w:val="24"/>
        </w:rPr>
        <w:t>房源</w:t>
      </w:r>
      <w:r w:rsidRPr="00B73758">
        <w:rPr>
          <w:rStyle w:val="ql-author-27934962"/>
          <w:rFonts w:ascii="Times New Roman" w:eastAsia="宋体" w:hAnsi="Times New Roman" w:cs="Times New Roman"/>
          <w:sz w:val="24"/>
          <w:szCs w:val="24"/>
        </w:rPr>
        <w:t>的详细内容。</w:t>
      </w:r>
    </w:p>
    <w:p w14:paraId="26C4F90D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调用背景：</w:t>
      </w:r>
    </w:p>
    <w:p w14:paraId="6D934083" w14:textId="53167CB4" w:rsidR="005D5C5F" w:rsidRPr="006D6C9C" w:rsidRDefault="005D5C5F" w:rsidP="005D5C5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D6C9C">
        <w:rPr>
          <w:rFonts w:ascii="Times New Roman" w:eastAsia="宋体" w:hAnsi="Times New Roman" w:cs="Times New Roman"/>
          <w:sz w:val="24"/>
          <w:szCs w:val="24"/>
        </w:rPr>
        <w:tab/>
      </w:r>
      <w:r w:rsidR="006012A3">
        <w:rPr>
          <w:rFonts w:ascii="Times New Roman" w:eastAsia="宋体" w:hAnsi="Times New Roman" w:cs="Times New Roman" w:hint="eastAsia"/>
          <w:sz w:val="24"/>
          <w:szCs w:val="24"/>
        </w:rPr>
        <w:t>用户在</w:t>
      </w:r>
      <w:r w:rsidR="0016205A">
        <w:rPr>
          <w:rFonts w:ascii="Times New Roman" w:eastAsia="宋体" w:hAnsi="Times New Roman" w:cs="Times New Roman" w:hint="eastAsia"/>
          <w:sz w:val="24"/>
          <w:szCs w:val="24"/>
        </w:rPr>
        <w:t>订单确认页面点击确认支付按钮后，跳转至相应的支付页面。</w:t>
      </w:r>
    </w:p>
    <w:p w14:paraId="451EC4CB" w14:textId="7777777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lastRenderedPageBreak/>
        <w:t>页面组成：</w:t>
      </w:r>
    </w:p>
    <w:p w14:paraId="48708C78" w14:textId="6C599796" w:rsidR="005D5C5F" w:rsidRDefault="0016205A" w:rsidP="0016205A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支付方式选择区域：包含系统支持的各种支付方式的条目。</w:t>
      </w:r>
    </w:p>
    <w:p w14:paraId="441933FA" w14:textId="7939D5F7" w:rsidR="0016205A" w:rsidRDefault="0016205A" w:rsidP="0016205A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支付码区域：生成显示</w:t>
      </w:r>
      <w:r w:rsidR="00262FA1">
        <w:rPr>
          <w:rFonts w:ascii="Times New Roman" w:eastAsia="宋体" w:hAnsi="Times New Roman" w:cs="Times New Roman" w:hint="eastAsia"/>
          <w:sz w:val="24"/>
          <w:szCs w:val="24"/>
        </w:rPr>
        <w:t>已选择</w:t>
      </w:r>
      <w:r>
        <w:rPr>
          <w:rFonts w:ascii="Times New Roman" w:eastAsia="宋体" w:hAnsi="Times New Roman" w:cs="Times New Roman" w:hint="eastAsia"/>
          <w:sz w:val="24"/>
          <w:szCs w:val="24"/>
        </w:rPr>
        <w:t>支付方式的付款码。</w:t>
      </w:r>
    </w:p>
    <w:p w14:paraId="5321265D" w14:textId="38565420" w:rsidR="0016205A" w:rsidRPr="0016205A" w:rsidRDefault="00B0411F" w:rsidP="0016205A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支付确认区域：包括“取消支付”和“确认支付”两个按钮。</w:t>
      </w:r>
    </w:p>
    <w:p w14:paraId="20C9A093" w14:textId="0E40DD27" w:rsidR="005D5C5F" w:rsidRDefault="005D5C5F" w:rsidP="005D5C5F">
      <w:pPr>
        <w:pStyle w:val="3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6812B1">
        <w:rPr>
          <w:rFonts w:ascii="宋体" w:eastAsia="宋体" w:hAnsi="宋体" w:hint="eastAsia"/>
          <w:sz w:val="24"/>
          <w:szCs w:val="24"/>
        </w:rPr>
        <w:t>页面使用简介：</w:t>
      </w:r>
    </w:p>
    <w:p w14:paraId="7221FE17" w14:textId="2F97C0B1" w:rsidR="005D5C5F" w:rsidRPr="006D6C9C" w:rsidRDefault="00B0411F" w:rsidP="005D5C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411F">
        <w:rPr>
          <w:rFonts w:ascii="Times New Roman" w:eastAsia="宋体" w:hAnsi="Times New Roman" w:cs="Times New Roman"/>
          <w:sz w:val="24"/>
          <w:szCs w:val="24"/>
        </w:rPr>
        <w:tab/>
      </w:r>
      <w:r w:rsidRPr="00B0411F">
        <w:rPr>
          <w:rFonts w:ascii="Times New Roman" w:eastAsia="宋体" w:hAnsi="Times New Roman" w:cs="Times New Roman"/>
          <w:sz w:val="24"/>
          <w:szCs w:val="24"/>
        </w:rPr>
        <w:t>用户</w:t>
      </w:r>
      <w:r w:rsidR="00262FA1">
        <w:rPr>
          <w:rFonts w:ascii="Times New Roman" w:eastAsia="宋体" w:hAnsi="Times New Roman" w:cs="Times New Roman" w:hint="eastAsia"/>
          <w:sz w:val="24"/>
          <w:szCs w:val="24"/>
        </w:rPr>
        <w:t>在该页面可以选择当前订单的支付方式，扫码支付后进行确认，也可以取消支付，取消当前订单。</w:t>
      </w:r>
      <w:r w:rsidR="005D5C5F" w:rsidRPr="006D6C9C">
        <w:rPr>
          <w:rFonts w:ascii="Times New Roman" w:eastAsia="宋体" w:hAnsi="Times New Roman" w:cs="Times New Roman"/>
          <w:sz w:val="24"/>
          <w:szCs w:val="24"/>
        </w:rPr>
        <w:tab/>
      </w:r>
    </w:p>
    <w:p w14:paraId="7B13D4A1" w14:textId="77777777" w:rsidR="006812B1" w:rsidRPr="006812B1" w:rsidRDefault="006812B1" w:rsidP="006812B1"/>
    <w:p w14:paraId="181090C4" w14:textId="77777777" w:rsidR="006238D0" w:rsidRPr="006238D0" w:rsidRDefault="006238D0" w:rsidP="006238D0"/>
    <w:sectPr w:rsidR="006238D0" w:rsidRPr="0062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17B4D" w14:textId="77777777" w:rsidR="00B30E93" w:rsidRDefault="00B30E93" w:rsidP="006238D0">
      <w:r>
        <w:separator/>
      </w:r>
    </w:p>
  </w:endnote>
  <w:endnote w:type="continuationSeparator" w:id="0">
    <w:p w14:paraId="71F6855E" w14:textId="77777777" w:rsidR="00B30E93" w:rsidRDefault="00B30E93" w:rsidP="0062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2A85" w14:textId="77777777" w:rsidR="00B30E93" w:rsidRDefault="00B30E93" w:rsidP="006238D0">
      <w:r>
        <w:separator/>
      </w:r>
    </w:p>
  </w:footnote>
  <w:footnote w:type="continuationSeparator" w:id="0">
    <w:p w14:paraId="4DF82893" w14:textId="77777777" w:rsidR="00B30E93" w:rsidRDefault="00B30E93" w:rsidP="0062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119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363823"/>
    <w:multiLevelType w:val="multilevel"/>
    <w:tmpl w:val="0B3638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黑体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黑体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黑体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黑体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黑体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黑体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黑体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黑体" w:hint="default"/>
        <w:sz w:val="32"/>
      </w:rPr>
    </w:lvl>
  </w:abstractNum>
  <w:abstractNum w:abstractNumId="2" w15:restartNumberingAfterBreak="0">
    <w:nsid w:val="0E435ED6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9B1E44"/>
    <w:multiLevelType w:val="multilevel"/>
    <w:tmpl w:val="7205698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3E90A20"/>
    <w:multiLevelType w:val="hybridMultilevel"/>
    <w:tmpl w:val="39DAC0B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1A590EFF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5813FE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1D0208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110E29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64497E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8F3037"/>
    <w:multiLevelType w:val="hybridMultilevel"/>
    <w:tmpl w:val="C9488C4A"/>
    <w:lvl w:ilvl="0" w:tplc="8A86B703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3813E8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3A4F6C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0654A2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784776"/>
    <w:multiLevelType w:val="hybridMultilevel"/>
    <w:tmpl w:val="FED60B1C"/>
    <w:lvl w:ilvl="0" w:tplc="E5325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763662"/>
    <w:multiLevelType w:val="multilevel"/>
    <w:tmpl w:val="7205698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808058A"/>
    <w:multiLevelType w:val="hybridMultilevel"/>
    <w:tmpl w:val="FB22DEDE"/>
    <w:lvl w:ilvl="0" w:tplc="07DE39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42D81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4EE4AAC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F05A11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F81268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AF3B05"/>
    <w:multiLevelType w:val="multilevel"/>
    <w:tmpl w:val="16C124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A358B3"/>
    <w:multiLevelType w:val="multilevel"/>
    <w:tmpl w:val="7FA358B3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黑体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黑体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黑体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黑体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黑体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黑体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黑体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黑体" w:hint="default"/>
        <w:sz w:val="32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6"/>
  </w:num>
  <w:num w:numId="5">
    <w:abstractNumId w:val="4"/>
  </w:num>
  <w:num w:numId="6">
    <w:abstractNumId w:val="0"/>
  </w:num>
  <w:num w:numId="7">
    <w:abstractNumId w:val="3"/>
  </w:num>
  <w:num w:numId="8">
    <w:abstractNumId w:val="13"/>
  </w:num>
  <w:num w:numId="9">
    <w:abstractNumId w:val="17"/>
  </w:num>
  <w:num w:numId="10">
    <w:abstractNumId w:val="5"/>
  </w:num>
  <w:num w:numId="11">
    <w:abstractNumId w:val="1"/>
  </w:num>
  <w:num w:numId="12">
    <w:abstractNumId w:val="20"/>
  </w:num>
  <w:num w:numId="13">
    <w:abstractNumId w:val="18"/>
  </w:num>
  <w:num w:numId="14">
    <w:abstractNumId w:val="10"/>
  </w:num>
  <w:num w:numId="15">
    <w:abstractNumId w:val="12"/>
  </w:num>
  <w:num w:numId="16">
    <w:abstractNumId w:val="22"/>
  </w:num>
  <w:num w:numId="17">
    <w:abstractNumId w:val="7"/>
  </w:num>
  <w:num w:numId="18">
    <w:abstractNumId w:val="6"/>
  </w:num>
  <w:num w:numId="19">
    <w:abstractNumId w:val="9"/>
  </w:num>
  <w:num w:numId="20">
    <w:abstractNumId w:val="21"/>
  </w:num>
  <w:num w:numId="21">
    <w:abstractNumId w:val="8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9C"/>
    <w:rsid w:val="000F62C2"/>
    <w:rsid w:val="0016205A"/>
    <w:rsid w:val="001825CC"/>
    <w:rsid w:val="001C0034"/>
    <w:rsid w:val="001F2AEB"/>
    <w:rsid w:val="00262FA1"/>
    <w:rsid w:val="00392F29"/>
    <w:rsid w:val="0042334C"/>
    <w:rsid w:val="004260CC"/>
    <w:rsid w:val="00427CA6"/>
    <w:rsid w:val="00460146"/>
    <w:rsid w:val="004651F1"/>
    <w:rsid w:val="005337FF"/>
    <w:rsid w:val="005D5C5F"/>
    <w:rsid w:val="006012A3"/>
    <w:rsid w:val="006238D0"/>
    <w:rsid w:val="006812B1"/>
    <w:rsid w:val="006A1087"/>
    <w:rsid w:val="006A4F07"/>
    <w:rsid w:val="006D6C9C"/>
    <w:rsid w:val="006E5302"/>
    <w:rsid w:val="00723B50"/>
    <w:rsid w:val="00742494"/>
    <w:rsid w:val="00752066"/>
    <w:rsid w:val="00785924"/>
    <w:rsid w:val="00820B8D"/>
    <w:rsid w:val="009324E1"/>
    <w:rsid w:val="00952CD1"/>
    <w:rsid w:val="0099799A"/>
    <w:rsid w:val="00A20306"/>
    <w:rsid w:val="00A51675"/>
    <w:rsid w:val="00AA6FC6"/>
    <w:rsid w:val="00AA79CC"/>
    <w:rsid w:val="00AC229C"/>
    <w:rsid w:val="00B0411F"/>
    <w:rsid w:val="00B13203"/>
    <w:rsid w:val="00B30A48"/>
    <w:rsid w:val="00B30E93"/>
    <w:rsid w:val="00B73758"/>
    <w:rsid w:val="00BA392C"/>
    <w:rsid w:val="00BC4C08"/>
    <w:rsid w:val="00C224D2"/>
    <w:rsid w:val="00C3589F"/>
    <w:rsid w:val="00C86EC6"/>
    <w:rsid w:val="00CA2444"/>
    <w:rsid w:val="00CC2E13"/>
    <w:rsid w:val="00CC412D"/>
    <w:rsid w:val="00D43846"/>
    <w:rsid w:val="00D57A40"/>
    <w:rsid w:val="00D755BE"/>
    <w:rsid w:val="00DE0A33"/>
    <w:rsid w:val="00DE55B0"/>
    <w:rsid w:val="00DF1792"/>
    <w:rsid w:val="00E32625"/>
    <w:rsid w:val="00E85BC0"/>
    <w:rsid w:val="00EA6FED"/>
    <w:rsid w:val="00EB1F47"/>
    <w:rsid w:val="00EC4582"/>
    <w:rsid w:val="00EE74B1"/>
    <w:rsid w:val="00F82ED0"/>
    <w:rsid w:val="00F97032"/>
    <w:rsid w:val="00F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574F6"/>
  <w15:chartTrackingRefBased/>
  <w15:docId w15:val="{278E2830-D736-4496-B1FA-CEC86A50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1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8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38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38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12B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CA6"/>
    <w:pPr>
      <w:ind w:firstLineChars="200" w:firstLine="420"/>
    </w:pPr>
  </w:style>
  <w:style w:type="character" w:customStyle="1" w:styleId="ql-author-27934908">
    <w:name w:val="ql-author-27934908"/>
    <w:basedOn w:val="a0"/>
    <w:qFormat/>
    <w:rsid w:val="00C3589F"/>
  </w:style>
  <w:style w:type="character" w:customStyle="1" w:styleId="ql-author-27934962">
    <w:name w:val="ql-author-27934962"/>
    <w:basedOn w:val="a0"/>
    <w:qFormat/>
    <w:rsid w:val="00B7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家濠</dc:creator>
  <cp:keywords/>
  <dc:description/>
  <cp:lastModifiedBy>翁 家濠</cp:lastModifiedBy>
  <cp:revision>48</cp:revision>
  <dcterms:created xsi:type="dcterms:W3CDTF">2022-05-18T02:46:00Z</dcterms:created>
  <dcterms:modified xsi:type="dcterms:W3CDTF">2022-05-18T08:37:00Z</dcterms:modified>
</cp:coreProperties>
</file>