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C1D16" w14:textId="77777777" w:rsidR="000D35EF" w:rsidRDefault="000D35EF" w:rsidP="000B70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E3AC84" w14:textId="77777777" w:rsidR="009F4906" w:rsidRPr="00EC4CAD" w:rsidRDefault="009F4906" w:rsidP="009F4906">
      <w:pPr>
        <w:spacing w:after="0" w:line="240" w:lineRule="auto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Background</w:t>
      </w:r>
    </w:p>
    <w:p w14:paraId="2DD029CD" w14:textId="661D1A01" w:rsidR="009F4906" w:rsidRPr="009F4906" w:rsidRDefault="009F4906" w:rsidP="009F4906">
      <w:pPr>
        <w:rPr>
          <w:rFonts w:asciiTheme="majorHAnsi" w:hAnsiTheme="majorHAnsi"/>
        </w:rPr>
      </w:pPr>
      <w:r>
        <w:rPr>
          <w:rFonts w:asciiTheme="majorHAnsi" w:hAnsiTheme="majorHAnsi"/>
        </w:rPr>
        <w:t>Greenhouse gas emissions are considered the main cause of global warming. The common measurement of t</w:t>
      </w:r>
      <w:r w:rsidRPr="00EC4CAD">
        <w:rPr>
          <w:rFonts w:asciiTheme="majorHAnsi" w:hAnsiTheme="majorHAnsi"/>
        </w:rPr>
        <w:t>otal greenhouse gas emissions</w:t>
      </w:r>
      <w:r>
        <w:rPr>
          <w:rFonts w:asciiTheme="majorHAnsi" w:hAnsiTheme="majorHAnsi"/>
        </w:rPr>
        <w:t xml:space="preserve"> is “</w:t>
      </w:r>
      <w:proofErr w:type="spellStart"/>
      <w:r w:rsidRPr="00EC4CAD">
        <w:rPr>
          <w:rFonts w:asciiTheme="majorHAnsi" w:hAnsiTheme="majorHAnsi"/>
        </w:rPr>
        <w:t>kt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kilotonnes</w:t>
      </w:r>
      <w:proofErr w:type="spellEnd"/>
      <w:r>
        <w:rPr>
          <w:rFonts w:asciiTheme="majorHAnsi" w:hAnsiTheme="majorHAnsi"/>
        </w:rPr>
        <w:t>)</w:t>
      </w:r>
      <w:r w:rsidRPr="00EC4CAD">
        <w:rPr>
          <w:rFonts w:asciiTheme="majorHAnsi" w:hAnsiTheme="majorHAnsi"/>
        </w:rPr>
        <w:t xml:space="preserve"> of CO2 equivalent</w:t>
      </w:r>
      <w:r>
        <w:rPr>
          <w:rFonts w:asciiTheme="majorHAnsi" w:hAnsiTheme="majorHAnsi"/>
        </w:rPr>
        <w:t xml:space="preserve">.” </w:t>
      </w:r>
      <w:r w:rsidRPr="00EC4CAD">
        <w:rPr>
          <w:rFonts w:asciiTheme="majorHAnsi" w:hAnsiTheme="majorHAnsi"/>
        </w:rPr>
        <w:t xml:space="preserve">Under the United Nations Framework Convention for Climate Change (UNFCCC), all Parties are invited to submit their </w:t>
      </w:r>
      <w:r>
        <w:rPr>
          <w:rFonts w:asciiTheme="majorHAnsi" w:hAnsiTheme="majorHAnsi"/>
        </w:rPr>
        <w:t>emissions</w:t>
      </w:r>
      <w:r w:rsidRPr="00EC4CAD">
        <w:rPr>
          <w:rFonts w:asciiTheme="majorHAnsi" w:hAnsiTheme="majorHAnsi"/>
        </w:rPr>
        <w:t xml:space="preserve"> of Greenhouse Gases (GHG). With the Paris Agreement of December 2015, all countries are encouraged to report frequent updates of </w:t>
      </w:r>
      <w:r>
        <w:rPr>
          <w:rFonts w:asciiTheme="majorHAnsi" w:hAnsiTheme="majorHAnsi"/>
        </w:rPr>
        <w:t>emissions</w:t>
      </w:r>
      <w:r w:rsidRPr="00EC4CAD">
        <w:rPr>
          <w:rFonts w:asciiTheme="majorHAnsi" w:hAnsiTheme="majorHAnsi"/>
        </w:rPr>
        <w:t xml:space="preserve"> and nationally determined mitigation options.</w:t>
      </w:r>
    </w:p>
    <w:p w14:paraId="7277F25E" w14:textId="4DF4BFD4" w:rsidR="00056B3B" w:rsidRPr="009F4906" w:rsidRDefault="009F4906" w:rsidP="009F4906">
      <w:pPr>
        <w:rPr>
          <w:rFonts w:asciiTheme="majorHAnsi" w:hAnsiTheme="majorHAnsi"/>
        </w:rPr>
      </w:pPr>
      <w:r>
        <w:rPr>
          <w:rFonts w:asciiTheme="majorHAnsi" w:hAnsiTheme="majorHAnsi"/>
        </w:rPr>
        <w:t>The dataset “Total_GHG.txt” is collected through The World Bank (</w:t>
      </w:r>
      <w:hyperlink r:id="rId7" w:history="1">
        <w:r w:rsidRPr="000D5BCA">
          <w:rPr>
            <w:rStyle w:val="Hyperlink"/>
            <w:rFonts w:asciiTheme="majorHAnsi" w:hAnsiTheme="majorHAnsi"/>
          </w:rPr>
          <w:t>data.worldbank.org</w:t>
        </w:r>
      </w:hyperlink>
      <w:r>
        <w:rPr>
          <w:rFonts w:asciiTheme="majorHAnsi" w:hAnsiTheme="majorHAnsi"/>
        </w:rPr>
        <w:t xml:space="preserve">) and contains total greenhouse gases </w:t>
      </w:r>
      <w:r w:rsidRPr="00EC4CAD">
        <w:rPr>
          <w:rFonts w:asciiTheme="majorHAnsi" w:hAnsiTheme="majorHAnsi"/>
        </w:rPr>
        <w:t xml:space="preserve">emissions in </w:t>
      </w:r>
      <w:proofErr w:type="spellStart"/>
      <w:r w:rsidRPr="00EC4CAD">
        <w:rPr>
          <w:rFonts w:asciiTheme="majorHAnsi" w:hAnsiTheme="majorHAnsi"/>
        </w:rPr>
        <w:t>kt</w:t>
      </w:r>
      <w:proofErr w:type="spellEnd"/>
      <w:r w:rsidRPr="00EC4CAD">
        <w:rPr>
          <w:rFonts w:asciiTheme="majorHAnsi" w:hAnsiTheme="majorHAnsi"/>
        </w:rPr>
        <w:t xml:space="preserve"> of CO2 equival</w:t>
      </w:r>
      <w:r>
        <w:rPr>
          <w:rFonts w:asciiTheme="majorHAnsi" w:hAnsiTheme="majorHAnsi"/>
        </w:rPr>
        <w:t xml:space="preserve">ent for different countries/regions from year 1994 to 2012.  Please use this together with </w:t>
      </w:r>
      <w:r w:rsidRPr="00E81350">
        <w:rPr>
          <w:rFonts w:asciiTheme="majorHAnsi" w:hAnsiTheme="majorHAnsi"/>
        </w:rPr>
        <w:t>“CountryCode.txt</w:t>
      </w:r>
      <w:r>
        <w:rPr>
          <w:rFonts w:asciiTheme="majorHAnsi" w:hAnsiTheme="majorHAnsi"/>
        </w:rPr>
        <w:t>”</w:t>
      </w:r>
      <w:r w:rsidRPr="00E81350">
        <w:rPr>
          <w:rFonts w:asciiTheme="majorHAnsi" w:hAnsiTheme="majorHAnsi"/>
        </w:rPr>
        <w:t xml:space="preserve"> to answer the following questions.</w:t>
      </w:r>
    </w:p>
    <w:p w14:paraId="00ED0DC9" w14:textId="2961E008" w:rsidR="00F45707" w:rsidRDefault="00D4128D" w:rsidP="009576F5">
      <w:pPr>
        <w:pStyle w:val="BodyTextIndent"/>
        <w:numPr>
          <w:ilvl w:val="1"/>
          <w:numId w:val="4"/>
        </w:numPr>
        <w:tabs>
          <w:tab w:val="left" w:pos="9810"/>
        </w:tabs>
        <w:spacing w:after="120"/>
        <w:ind w:left="360"/>
        <w:rPr>
          <w:szCs w:val="24"/>
          <w:lang w:val="en-US"/>
        </w:rPr>
      </w:pPr>
      <w:r>
        <w:rPr>
          <w:szCs w:val="24"/>
          <w:lang w:val="en-US"/>
        </w:rPr>
        <w:t>(</w:t>
      </w:r>
      <w:r w:rsidR="00425DD4">
        <w:rPr>
          <w:szCs w:val="24"/>
          <w:lang w:val="en-US"/>
        </w:rPr>
        <w:t>3</w:t>
      </w:r>
      <w:r w:rsidR="00246894">
        <w:rPr>
          <w:szCs w:val="24"/>
          <w:lang w:val="en-US"/>
        </w:rPr>
        <w:t xml:space="preserve"> pts) </w:t>
      </w:r>
      <w:r w:rsidR="009F4906">
        <w:rPr>
          <w:szCs w:val="24"/>
          <w:lang w:val="en-US"/>
        </w:rPr>
        <w:t xml:space="preserve">Out of the countries in “High income” group, which two countries had the </w:t>
      </w:r>
      <w:r w:rsidR="00425DD4" w:rsidRPr="00425DD4">
        <w:rPr>
          <w:b/>
          <w:szCs w:val="24"/>
          <w:lang w:val="en-US"/>
        </w:rPr>
        <w:t>highest</w:t>
      </w:r>
      <w:r w:rsidR="009F4906" w:rsidRPr="00425DD4">
        <w:rPr>
          <w:b/>
          <w:szCs w:val="24"/>
          <w:lang w:val="en-US"/>
        </w:rPr>
        <w:t xml:space="preserve"> average</w:t>
      </w:r>
      <w:r w:rsidR="009F4906">
        <w:rPr>
          <w:szCs w:val="24"/>
          <w:lang w:val="en-US"/>
        </w:rPr>
        <w:t xml:space="preserve"> GHG emissions from year 2008 to year 2012? Write down these two countries.</w:t>
      </w:r>
    </w:p>
    <w:p w14:paraId="41E96D7C" w14:textId="6C7491AA" w:rsidR="00F5404A" w:rsidRDefault="00F5404A" w:rsidP="00F5404A">
      <w:pPr>
        <w:pStyle w:val="BodyTextIndent"/>
        <w:tabs>
          <w:tab w:val="left" w:pos="9810"/>
        </w:tabs>
        <w:spacing w:after="120"/>
        <w:ind w:firstLine="45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</w:p>
    <w:p w14:paraId="66923141" w14:textId="313661F3" w:rsidR="00F5404A" w:rsidRDefault="00AC1E0A" w:rsidP="009F4906">
      <w:pPr>
        <w:pStyle w:val="BodyTextIndent"/>
        <w:numPr>
          <w:ilvl w:val="1"/>
          <w:numId w:val="4"/>
        </w:numPr>
        <w:tabs>
          <w:tab w:val="left" w:pos="9810"/>
        </w:tabs>
        <w:spacing w:after="120"/>
        <w:ind w:left="360"/>
        <w:rPr>
          <w:szCs w:val="24"/>
          <w:lang w:val="en-US"/>
        </w:rPr>
      </w:pPr>
      <w:r>
        <w:rPr>
          <w:szCs w:val="24"/>
          <w:lang w:val="en-US"/>
        </w:rPr>
        <w:t>(</w:t>
      </w:r>
      <w:r w:rsidR="00425DD4">
        <w:rPr>
          <w:szCs w:val="24"/>
          <w:lang w:val="en-US"/>
        </w:rPr>
        <w:t>3</w:t>
      </w:r>
      <w:r w:rsidR="00F5404A">
        <w:rPr>
          <w:szCs w:val="24"/>
          <w:lang w:val="en-US"/>
        </w:rPr>
        <w:t xml:space="preserve"> pts)</w:t>
      </w:r>
      <w:r w:rsidR="009576F5">
        <w:rPr>
          <w:szCs w:val="24"/>
          <w:lang w:val="en-US"/>
        </w:rPr>
        <w:t xml:space="preserve"> </w:t>
      </w:r>
      <w:r w:rsidR="009F4906">
        <w:rPr>
          <w:szCs w:val="24"/>
          <w:lang w:val="en-US"/>
        </w:rPr>
        <w:t>In year 2012, which region has the highest</w:t>
      </w:r>
      <w:r w:rsidR="009F4906" w:rsidRPr="009F4906">
        <w:rPr>
          <w:szCs w:val="24"/>
          <w:lang w:val="en-US"/>
        </w:rPr>
        <w:t xml:space="preserve"> GHG emission in the </w:t>
      </w:r>
      <w:proofErr w:type="gramStart"/>
      <w:r w:rsidR="009F4906" w:rsidRPr="009F4906">
        <w:rPr>
          <w:szCs w:val="24"/>
          <w:lang w:val="en-US"/>
        </w:rPr>
        <w:t>High Income</w:t>
      </w:r>
      <w:proofErr w:type="gramEnd"/>
      <w:r w:rsidR="009F4906" w:rsidRPr="009F4906">
        <w:rPr>
          <w:szCs w:val="24"/>
          <w:lang w:val="en-US"/>
        </w:rPr>
        <w:t xml:space="preserve"> group? What is the corresponding value? </w:t>
      </w:r>
      <w:r w:rsidR="00946234">
        <w:rPr>
          <w:szCs w:val="24"/>
          <w:lang w:val="en-US"/>
        </w:rPr>
        <w:t xml:space="preserve"> </w:t>
      </w:r>
    </w:p>
    <w:p w14:paraId="5B58BF71" w14:textId="10D5CF40" w:rsidR="00246894" w:rsidRDefault="00946234" w:rsidP="00503024">
      <w:pPr>
        <w:pStyle w:val="BodyTextIndent"/>
        <w:tabs>
          <w:tab w:val="left" w:pos="9810"/>
        </w:tabs>
        <w:spacing w:after="120" w:line="360" w:lineRule="auto"/>
        <w:rPr>
          <w:szCs w:val="24"/>
          <w:lang w:val="en-US"/>
        </w:rPr>
      </w:pPr>
      <w:r>
        <w:rPr>
          <w:szCs w:val="24"/>
          <w:lang w:val="en-US"/>
        </w:rPr>
        <w:t>Month _________</w:t>
      </w:r>
      <w:r w:rsidR="00B30CCA">
        <w:rPr>
          <w:szCs w:val="24"/>
          <w:lang w:val="en-US"/>
        </w:rPr>
        <w:t xml:space="preserve"> </w:t>
      </w:r>
      <w:r w:rsidR="00AC1E0A">
        <w:rPr>
          <w:szCs w:val="24"/>
          <w:lang w:val="en-US"/>
        </w:rPr>
        <w:t>____</w:t>
      </w:r>
      <w:r>
        <w:rPr>
          <w:szCs w:val="24"/>
          <w:lang w:val="en-US"/>
        </w:rPr>
        <w:t xml:space="preserve">   Corresponding value _____________________</w:t>
      </w:r>
    </w:p>
    <w:p w14:paraId="0085C138" w14:textId="11083375" w:rsidR="00141543" w:rsidRDefault="00141543" w:rsidP="000D35EF">
      <w:pPr>
        <w:pStyle w:val="BodyTextIndent"/>
        <w:tabs>
          <w:tab w:val="left" w:pos="9810"/>
        </w:tabs>
        <w:spacing w:after="120"/>
        <w:rPr>
          <w:color w:val="FF0000"/>
          <w:szCs w:val="24"/>
          <w:lang w:val="en-US"/>
        </w:rPr>
      </w:pPr>
    </w:p>
    <w:p w14:paraId="16E71550" w14:textId="77777777" w:rsidR="00141543" w:rsidRDefault="00141543" w:rsidP="00141543">
      <w:pPr>
        <w:pStyle w:val="BodyTextIndent"/>
        <w:numPr>
          <w:ilvl w:val="1"/>
          <w:numId w:val="4"/>
        </w:numPr>
        <w:tabs>
          <w:tab w:val="left" w:pos="9810"/>
        </w:tabs>
        <w:spacing w:after="120"/>
        <w:ind w:left="360"/>
        <w:rPr>
          <w:szCs w:val="24"/>
          <w:lang w:val="en-US"/>
        </w:rPr>
      </w:pPr>
      <w:r>
        <w:rPr>
          <w:szCs w:val="24"/>
          <w:lang w:val="en-US"/>
        </w:rPr>
        <w:t>(3 pts) For each country, calculate the percentage increase of GHG from year 2008 to 2012, in other words, the increase from 2008 to 2012 divided by GHG of 2008. There is a belief that countries with</w:t>
      </w:r>
      <w:r w:rsidRPr="00436E6B">
        <w:rPr>
          <w:color w:val="FF0000"/>
          <w:szCs w:val="24"/>
          <w:lang w:val="en-US"/>
        </w:rPr>
        <w:t xml:space="preserve"> high income tend to have better control of GHG</w:t>
      </w:r>
      <w:r>
        <w:rPr>
          <w:szCs w:val="24"/>
          <w:lang w:val="en-US"/>
        </w:rPr>
        <w:t xml:space="preserve"> and therefore should have, on average, the </w:t>
      </w:r>
      <w:r w:rsidRPr="00436E6B">
        <w:rPr>
          <w:color w:val="FF0000"/>
          <w:szCs w:val="24"/>
          <w:lang w:val="en-US"/>
        </w:rPr>
        <w:t>lowest increase</w:t>
      </w:r>
      <w:r>
        <w:rPr>
          <w:szCs w:val="24"/>
          <w:lang w:val="en-US"/>
        </w:rPr>
        <w:t xml:space="preserve"> out of all income groups. Is this true for all </w:t>
      </w:r>
      <w:r w:rsidRPr="00436E6B">
        <w:rPr>
          <w:color w:val="FF0000"/>
          <w:szCs w:val="24"/>
          <w:lang w:val="en-US"/>
        </w:rPr>
        <w:t xml:space="preserve">regions </w:t>
      </w:r>
      <w:r>
        <w:rPr>
          <w:szCs w:val="24"/>
          <w:lang w:val="en-US"/>
        </w:rPr>
        <w:t xml:space="preserve">around the world? Justify your answer quantitatively. </w:t>
      </w:r>
    </w:p>
    <w:p w14:paraId="02AADCE9" w14:textId="77777777" w:rsidR="00141543" w:rsidRPr="000D35EF" w:rsidRDefault="00141543" w:rsidP="000D35EF">
      <w:pPr>
        <w:pStyle w:val="BodyTextIndent"/>
        <w:tabs>
          <w:tab w:val="left" w:pos="9810"/>
        </w:tabs>
        <w:spacing w:after="120"/>
        <w:rPr>
          <w:color w:val="FF0000"/>
          <w:szCs w:val="24"/>
          <w:lang w:val="en-US"/>
        </w:rPr>
      </w:pPr>
      <w:bookmarkStart w:id="0" w:name="_GoBack"/>
      <w:bookmarkEnd w:id="0"/>
    </w:p>
    <w:sectPr w:rsidR="00141543" w:rsidRPr="000D35EF" w:rsidSect="000B7022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F1706" w14:textId="77777777" w:rsidR="00D255E2" w:rsidRDefault="00D255E2" w:rsidP="000B7022">
      <w:pPr>
        <w:spacing w:after="0" w:line="240" w:lineRule="auto"/>
      </w:pPr>
      <w:r>
        <w:separator/>
      </w:r>
    </w:p>
  </w:endnote>
  <w:endnote w:type="continuationSeparator" w:id="0">
    <w:p w14:paraId="1833F8CE" w14:textId="77777777" w:rsidR="00D255E2" w:rsidRDefault="00D255E2" w:rsidP="000B7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DB5EB" w14:textId="77777777" w:rsidR="000B7022" w:rsidRDefault="000B7022" w:rsidP="00A0683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CDFF74" w14:textId="77777777" w:rsidR="000B7022" w:rsidRDefault="000B7022" w:rsidP="000B70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1BF21" w14:textId="49840B23" w:rsidR="000B7022" w:rsidRDefault="000B7022" w:rsidP="00A0683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6F3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A24303" w14:textId="77777777" w:rsidR="000B7022" w:rsidRDefault="000B7022" w:rsidP="000B70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A15EA" w14:textId="77777777" w:rsidR="00D255E2" w:rsidRDefault="00D255E2" w:rsidP="000B7022">
      <w:pPr>
        <w:spacing w:after="0" w:line="240" w:lineRule="auto"/>
      </w:pPr>
      <w:r>
        <w:separator/>
      </w:r>
    </w:p>
  </w:footnote>
  <w:footnote w:type="continuationSeparator" w:id="0">
    <w:p w14:paraId="0EFD17B9" w14:textId="77777777" w:rsidR="00D255E2" w:rsidRDefault="00D255E2" w:rsidP="000B7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4E55"/>
    <w:multiLevelType w:val="hybridMultilevel"/>
    <w:tmpl w:val="CE16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B4E6F"/>
    <w:multiLevelType w:val="hybridMultilevel"/>
    <w:tmpl w:val="E40C6634"/>
    <w:lvl w:ilvl="0" w:tplc="7BEEB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126331E">
      <w:start w:val="1"/>
      <w:numFmt w:val="lowerLetter"/>
      <w:lvlText w:val="%5)"/>
      <w:lvlJc w:val="left"/>
      <w:pPr>
        <w:ind w:left="360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A22FD"/>
    <w:multiLevelType w:val="multilevel"/>
    <w:tmpl w:val="7C48767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41059"/>
    <w:multiLevelType w:val="hybridMultilevel"/>
    <w:tmpl w:val="9DA8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D1ECA"/>
    <w:multiLevelType w:val="hybridMultilevel"/>
    <w:tmpl w:val="7C4876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04AE0"/>
    <w:multiLevelType w:val="hybridMultilevel"/>
    <w:tmpl w:val="137CF342"/>
    <w:lvl w:ilvl="0" w:tplc="B6B4BFE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654806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C64F4"/>
    <w:multiLevelType w:val="hybridMultilevel"/>
    <w:tmpl w:val="884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40556"/>
    <w:multiLevelType w:val="hybridMultilevel"/>
    <w:tmpl w:val="8A22B72C"/>
    <w:lvl w:ilvl="0" w:tplc="BC3E31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TA0NTE3MLO0NDVS0lEKTi0uzszPAykwrAUA1V3DVSwAAAA="/>
  </w:docVars>
  <w:rsids>
    <w:rsidRoot w:val="00D4767A"/>
    <w:rsid w:val="00027F2A"/>
    <w:rsid w:val="00032347"/>
    <w:rsid w:val="000421FB"/>
    <w:rsid w:val="000504BF"/>
    <w:rsid w:val="00055E09"/>
    <w:rsid w:val="00056B3B"/>
    <w:rsid w:val="00074E41"/>
    <w:rsid w:val="00091D1B"/>
    <w:rsid w:val="00094DE3"/>
    <w:rsid w:val="000A7C37"/>
    <w:rsid w:val="000B6D8D"/>
    <w:rsid w:val="000B7022"/>
    <w:rsid w:val="000D2A15"/>
    <w:rsid w:val="000D35EF"/>
    <w:rsid w:val="000D7B70"/>
    <w:rsid w:val="000F6E68"/>
    <w:rsid w:val="00126018"/>
    <w:rsid w:val="001404C0"/>
    <w:rsid w:val="00141543"/>
    <w:rsid w:val="00141594"/>
    <w:rsid w:val="00155B40"/>
    <w:rsid w:val="001608BD"/>
    <w:rsid w:val="00166324"/>
    <w:rsid w:val="001808EA"/>
    <w:rsid w:val="00180E48"/>
    <w:rsid w:val="00186C75"/>
    <w:rsid w:val="001927D9"/>
    <w:rsid w:val="001B40BF"/>
    <w:rsid w:val="001B6E56"/>
    <w:rsid w:val="001C0EFB"/>
    <w:rsid w:val="001D45B5"/>
    <w:rsid w:val="001E2BB6"/>
    <w:rsid w:val="00205240"/>
    <w:rsid w:val="00233191"/>
    <w:rsid w:val="0023516E"/>
    <w:rsid w:val="00241B8A"/>
    <w:rsid w:val="00243587"/>
    <w:rsid w:val="00246894"/>
    <w:rsid w:val="00257789"/>
    <w:rsid w:val="00260F3B"/>
    <w:rsid w:val="002770F0"/>
    <w:rsid w:val="0028278E"/>
    <w:rsid w:val="002B48EB"/>
    <w:rsid w:val="002D2200"/>
    <w:rsid w:val="002D4B4F"/>
    <w:rsid w:val="002F66DE"/>
    <w:rsid w:val="00303B3A"/>
    <w:rsid w:val="00304FC3"/>
    <w:rsid w:val="00306965"/>
    <w:rsid w:val="003178FF"/>
    <w:rsid w:val="00321437"/>
    <w:rsid w:val="0033078D"/>
    <w:rsid w:val="003A09CF"/>
    <w:rsid w:val="003A3042"/>
    <w:rsid w:val="003A6847"/>
    <w:rsid w:val="003D05B7"/>
    <w:rsid w:val="003D43CF"/>
    <w:rsid w:val="003E2F13"/>
    <w:rsid w:val="003E6B29"/>
    <w:rsid w:val="003F62F3"/>
    <w:rsid w:val="00424935"/>
    <w:rsid w:val="00425DD4"/>
    <w:rsid w:val="00436E6B"/>
    <w:rsid w:val="004605C4"/>
    <w:rsid w:val="00460816"/>
    <w:rsid w:val="00477E55"/>
    <w:rsid w:val="00481697"/>
    <w:rsid w:val="004C419E"/>
    <w:rsid w:val="004E5C34"/>
    <w:rsid w:val="00501617"/>
    <w:rsid w:val="00503024"/>
    <w:rsid w:val="00521E1D"/>
    <w:rsid w:val="005264A9"/>
    <w:rsid w:val="0053045A"/>
    <w:rsid w:val="0054008B"/>
    <w:rsid w:val="00555BF5"/>
    <w:rsid w:val="00572A8D"/>
    <w:rsid w:val="005827A3"/>
    <w:rsid w:val="0059326A"/>
    <w:rsid w:val="005A0E67"/>
    <w:rsid w:val="005A731B"/>
    <w:rsid w:val="005B2A6A"/>
    <w:rsid w:val="005F19D4"/>
    <w:rsid w:val="005F3DC2"/>
    <w:rsid w:val="005F5DED"/>
    <w:rsid w:val="0060021A"/>
    <w:rsid w:val="00610119"/>
    <w:rsid w:val="00621AA2"/>
    <w:rsid w:val="00625B21"/>
    <w:rsid w:val="00671CBD"/>
    <w:rsid w:val="00683F94"/>
    <w:rsid w:val="00692852"/>
    <w:rsid w:val="006A4206"/>
    <w:rsid w:val="006A5EA0"/>
    <w:rsid w:val="006B006C"/>
    <w:rsid w:val="006B5BAA"/>
    <w:rsid w:val="006D4E4B"/>
    <w:rsid w:val="006E094B"/>
    <w:rsid w:val="006E3E2C"/>
    <w:rsid w:val="0070433C"/>
    <w:rsid w:val="0072495E"/>
    <w:rsid w:val="00725FBF"/>
    <w:rsid w:val="0072779A"/>
    <w:rsid w:val="00762055"/>
    <w:rsid w:val="00783FE2"/>
    <w:rsid w:val="0079237C"/>
    <w:rsid w:val="007B01BF"/>
    <w:rsid w:val="007B3EC9"/>
    <w:rsid w:val="007B4178"/>
    <w:rsid w:val="007B562D"/>
    <w:rsid w:val="007D2109"/>
    <w:rsid w:val="007E0FE7"/>
    <w:rsid w:val="007E1C92"/>
    <w:rsid w:val="007E42D9"/>
    <w:rsid w:val="007E5B52"/>
    <w:rsid w:val="007F605C"/>
    <w:rsid w:val="008236B1"/>
    <w:rsid w:val="008571CF"/>
    <w:rsid w:val="00894120"/>
    <w:rsid w:val="008A14F4"/>
    <w:rsid w:val="008A170A"/>
    <w:rsid w:val="008C7E5F"/>
    <w:rsid w:val="008D4833"/>
    <w:rsid w:val="008D725D"/>
    <w:rsid w:val="008E34C1"/>
    <w:rsid w:val="008E747E"/>
    <w:rsid w:val="008F3E5B"/>
    <w:rsid w:val="009173FA"/>
    <w:rsid w:val="00920315"/>
    <w:rsid w:val="00920D82"/>
    <w:rsid w:val="009426ED"/>
    <w:rsid w:val="00942DA3"/>
    <w:rsid w:val="00946234"/>
    <w:rsid w:val="009576F5"/>
    <w:rsid w:val="00984F9D"/>
    <w:rsid w:val="00987317"/>
    <w:rsid w:val="009A7907"/>
    <w:rsid w:val="009B131E"/>
    <w:rsid w:val="009C5F73"/>
    <w:rsid w:val="009D3457"/>
    <w:rsid w:val="009D4111"/>
    <w:rsid w:val="009E23E3"/>
    <w:rsid w:val="009E65C2"/>
    <w:rsid w:val="009F3DF9"/>
    <w:rsid w:val="009F4906"/>
    <w:rsid w:val="009F7D24"/>
    <w:rsid w:val="00A05569"/>
    <w:rsid w:val="00A07174"/>
    <w:rsid w:val="00A367BC"/>
    <w:rsid w:val="00A437C6"/>
    <w:rsid w:val="00A57913"/>
    <w:rsid w:val="00A60FBD"/>
    <w:rsid w:val="00A64156"/>
    <w:rsid w:val="00A73FA4"/>
    <w:rsid w:val="00A77B94"/>
    <w:rsid w:val="00A96A7C"/>
    <w:rsid w:val="00AB01D5"/>
    <w:rsid w:val="00AB0BD8"/>
    <w:rsid w:val="00AC1E0A"/>
    <w:rsid w:val="00AD13C5"/>
    <w:rsid w:val="00AD4BF0"/>
    <w:rsid w:val="00AD5610"/>
    <w:rsid w:val="00AF496A"/>
    <w:rsid w:val="00B030ED"/>
    <w:rsid w:val="00B204CC"/>
    <w:rsid w:val="00B25483"/>
    <w:rsid w:val="00B273BE"/>
    <w:rsid w:val="00B30CCA"/>
    <w:rsid w:val="00B510F1"/>
    <w:rsid w:val="00B553DF"/>
    <w:rsid w:val="00B81288"/>
    <w:rsid w:val="00B83B6D"/>
    <w:rsid w:val="00B85814"/>
    <w:rsid w:val="00BA4E30"/>
    <w:rsid w:val="00BC3F0B"/>
    <w:rsid w:val="00BC77CA"/>
    <w:rsid w:val="00C04A66"/>
    <w:rsid w:val="00C22ABC"/>
    <w:rsid w:val="00C3696E"/>
    <w:rsid w:val="00C45E58"/>
    <w:rsid w:val="00C61730"/>
    <w:rsid w:val="00C63ABF"/>
    <w:rsid w:val="00C66A18"/>
    <w:rsid w:val="00C72DBA"/>
    <w:rsid w:val="00C8071E"/>
    <w:rsid w:val="00C84848"/>
    <w:rsid w:val="00C84CFC"/>
    <w:rsid w:val="00C87D78"/>
    <w:rsid w:val="00C93BBE"/>
    <w:rsid w:val="00CA29BD"/>
    <w:rsid w:val="00CA5092"/>
    <w:rsid w:val="00CB546A"/>
    <w:rsid w:val="00CB618D"/>
    <w:rsid w:val="00CC4E4A"/>
    <w:rsid w:val="00CE3C4D"/>
    <w:rsid w:val="00CF2183"/>
    <w:rsid w:val="00D121B5"/>
    <w:rsid w:val="00D255E2"/>
    <w:rsid w:val="00D26F63"/>
    <w:rsid w:val="00D4128D"/>
    <w:rsid w:val="00D41980"/>
    <w:rsid w:val="00D43A5F"/>
    <w:rsid w:val="00D4767A"/>
    <w:rsid w:val="00D51272"/>
    <w:rsid w:val="00D54DB0"/>
    <w:rsid w:val="00D629D0"/>
    <w:rsid w:val="00D96CEC"/>
    <w:rsid w:val="00DA7830"/>
    <w:rsid w:val="00DD49F8"/>
    <w:rsid w:val="00DD6D06"/>
    <w:rsid w:val="00DE1782"/>
    <w:rsid w:val="00DE660C"/>
    <w:rsid w:val="00DF2E6A"/>
    <w:rsid w:val="00DF7FD0"/>
    <w:rsid w:val="00E072A9"/>
    <w:rsid w:val="00E15FF4"/>
    <w:rsid w:val="00E26F35"/>
    <w:rsid w:val="00E345B7"/>
    <w:rsid w:val="00E6425C"/>
    <w:rsid w:val="00E66DA8"/>
    <w:rsid w:val="00E856C4"/>
    <w:rsid w:val="00E8663D"/>
    <w:rsid w:val="00EA6E9A"/>
    <w:rsid w:val="00EC1F1E"/>
    <w:rsid w:val="00EC6D13"/>
    <w:rsid w:val="00F061BE"/>
    <w:rsid w:val="00F203DD"/>
    <w:rsid w:val="00F223EF"/>
    <w:rsid w:val="00F2750E"/>
    <w:rsid w:val="00F365E5"/>
    <w:rsid w:val="00F4023F"/>
    <w:rsid w:val="00F45707"/>
    <w:rsid w:val="00F50BE4"/>
    <w:rsid w:val="00F531BF"/>
    <w:rsid w:val="00F5404A"/>
    <w:rsid w:val="00F56A19"/>
    <w:rsid w:val="00FB6581"/>
    <w:rsid w:val="00FF4418"/>
    <w:rsid w:val="00FF4A1C"/>
    <w:rsid w:val="00F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95E3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3EC9"/>
  </w:style>
  <w:style w:type="paragraph" w:styleId="ListParagraph">
    <w:name w:val="List Paragraph"/>
    <w:basedOn w:val="Normal"/>
    <w:uiPriority w:val="34"/>
    <w:qFormat/>
    <w:rsid w:val="00CB61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A57913"/>
    <w:pPr>
      <w:spacing w:after="0" w:line="240" w:lineRule="auto"/>
      <w:ind w:left="360"/>
    </w:pPr>
    <w:rPr>
      <w:rFonts w:ascii="Times New Roman" w:eastAsia="SimSun" w:hAnsi="Times New Roman" w:cs="Times New Roman"/>
      <w:sz w:val="24"/>
      <w:szCs w:val="20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A57913"/>
    <w:rPr>
      <w:rFonts w:ascii="Times New Roman" w:eastAsia="SimSun" w:hAnsi="Times New Roman" w:cs="Times New Roman"/>
      <w:sz w:val="24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0B7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22"/>
  </w:style>
  <w:style w:type="character" w:styleId="PageNumber">
    <w:name w:val="page number"/>
    <w:basedOn w:val="DefaultParagraphFont"/>
    <w:uiPriority w:val="99"/>
    <w:semiHidden/>
    <w:unhideWhenUsed/>
    <w:rsid w:val="000B7022"/>
  </w:style>
  <w:style w:type="character" w:styleId="Emphasis">
    <w:name w:val="Emphasis"/>
    <w:basedOn w:val="DefaultParagraphFont"/>
    <w:uiPriority w:val="20"/>
    <w:qFormat/>
    <w:rsid w:val="00D43A5F"/>
    <w:rPr>
      <w:i/>
      <w:iCs/>
    </w:rPr>
  </w:style>
  <w:style w:type="character" w:styleId="Hyperlink">
    <w:name w:val="Hyperlink"/>
    <w:basedOn w:val="DefaultParagraphFont"/>
    <w:uiPriority w:val="99"/>
    <w:unhideWhenUsed/>
    <w:rsid w:val="009F49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6E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36E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ata.worldban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Feng</dc:creator>
  <cp:lastModifiedBy>梁嫚芳</cp:lastModifiedBy>
  <cp:revision>4</cp:revision>
  <cp:lastPrinted>2017-02-24T22:29:00Z</cp:lastPrinted>
  <dcterms:created xsi:type="dcterms:W3CDTF">2021-01-28T18:31:00Z</dcterms:created>
  <dcterms:modified xsi:type="dcterms:W3CDTF">2021-10-26T17:04:00Z</dcterms:modified>
</cp:coreProperties>
</file>