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color w:val="000000"/>
        </w:rPr>
      </w:pPr>
      <w:r w:rsidDel="00000000" w:rsidR="00000000" w:rsidRPr="00000000">
        <w:rPr>
          <w:color w:val="000000"/>
          <w:rtl w:val="0"/>
        </w:rPr>
        <w:br w:type="textWrapping"/>
        <w:br w:type="textWrapping"/>
      </w:r>
    </w:p>
    <w:p w:rsidR="00000000" w:rsidDel="00000000" w:rsidP="00000000" w:rsidRDefault="00000000" w:rsidRPr="00000000" w14:paraId="00000002">
      <w:pPr>
        <w:spacing w:after="240" w:lineRule="auto"/>
        <w:rPr>
          <w:color w:val="000000"/>
        </w:rPr>
      </w:pPr>
      <w:r w:rsidDel="00000000" w:rsidR="00000000" w:rsidRPr="00000000">
        <w:rPr>
          <w:rtl w:val="0"/>
        </w:rPr>
      </w:r>
    </w:p>
    <w:p w:rsidR="00000000" w:rsidDel="00000000" w:rsidP="00000000" w:rsidRDefault="00000000" w:rsidRPr="00000000" w14:paraId="00000003">
      <w:pPr>
        <w:spacing w:after="240" w:lineRule="auto"/>
        <w:rPr>
          <w:color w:val="000000"/>
        </w:rPr>
      </w:pPr>
      <w:r w:rsidDel="00000000" w:rsidR="00000000" w:rsidRPr="00000000">
        <w:rPr>
          <w:rtl w:val="0"/>
        </w:rPr>
      </w:r>
    </w:p>
    <w:p w:rsidR="00000000" w:rsidDel="00000000" w:rsidP="00000000" w:rsidRDefault="00000000" w:rsidRPr="00000000" w14:paraId="00000004">
      <w:pPr>
        <w:spacing w:after="240" w:lineRule="auto"/>
        <w:rPr>
          <w:color w:val="000000"/>
        </w:rPr>
      </w:pPr>
      <w:r w:rsidDel="00000000" w:rsidR="00000000" w:rsidRPr="00000000">
        <w:rPr>
          <w:rtl w:val="0"/>
        </w:rPr>
      </w:r>
    </w:p>
    <w:p w:rsidR="00000000" w:rsidDel="00000000" w:rsidP="00000000" w:rsidRDefault="00000000" w:rsidRPr="00000000" w14:paraId="00000005">
      <w:pPr>
        <w:spacing w:after="240" w:lineRule="auto"/>
        <w:rPr>
          <w:color w:val="000000"/>
        </w:rPr>
      </w:pPr>
      <w:r w:rsidDel="00000000" w:rsidR="00000000" w:rsidRPr="00000000">
        <w:rPr>
          <w:rtl w:val="0"/>
        </w:rPr>
      </w:r>
    </w:p>
    <w:p w:rsidR="00000000" w:rsidDel="00000000" w:rsidP="00000000" w:rsidRDefault="00000000" w:rsidRPr="00000000" w14:paraId="00000006">
      <w:pPr>
        <w:spacing w:after="240" w:lineRule="auto"/>
        <w:rPr>
          <w:color w:val="000000"/>
        </w:rPr>
      </w:pPr>
      <w:r w:rsidDel="00000000" w:rsidR="00000000" w:rsidRPr="00000000">
        <w:rPr>
          <w:rtl w:val="0"/>
        </w:rPr>
      </w:r>
    </w:p>
    <w:p w:rsidR="00000000" w:rsidDel="00000000" w:rsidP="00000000" w:rsidRDefault="00000000" w:rsidRPr="00000000" w14:paraId="00000007">
      <w:pPr>
        <w:spacing w:after="240" w:before="120" w:lineRule="auto"/>
        <w:jc w:val="center"/>
        <w:rPr>
          <w:color w:val="000000"/>
        </w:rPr>
      </w:pPr>
      <w:r w:rsidDel="00000000" w:rsidR="00000000" w:rsidRPr="00000000">
        <w:rPr>
          <w:rFonts w:ascii="PMingLiu" w:cs="PMingLiu" w:eastAsia="PMingLiu" w:hAnsi="PMingLiu"/>
          <w:b w:val="1"/>
          <w:color w:val="000000"/>
          <w:rtl w:val="0"/>
        </w:rPr>
        <w:t xml:space="preserve">記憶登錄與維持時間對工作記憶作業影響</w:t>
      </w:r>
      <w:r w:rsidDel="00000000" w:rsidR="00000000" w:rsidRPr="00000000">
        <w:rPr>
          <w:rtl w:val="0"/>
        </w:rPr>
      </w:r>
    </w:p>
    <w:p w:rsidR="00000000" w:rsidDel="00000000" w:rsidP="00000000" w:rsidRDefault="00000000" w:rsidRPr="00000000" w14:paraId="00000008">
      <w:pPr>
        <w:rPr>
          <w:color w:val="000000"/>
        </w:rPr>
      </w:pPr>
      <w:r w:rsidDel="00000000" w:rsidR="00000000" w:rsidRPr="00000000">
        <w:rPr>
          <w:rtl w:val="0"/>
        </w:rPr>
      </w:r>
    </w:p>
    <w:p w:rsidR="00000000" w:rsidDel="00000000" w:rsidP="00000000" w:rsidRDefault="00000000" w:rsidRPr="00000000" w14:paraId="00000009">
      <w:pPr>
        <w:spacing w:after="240" w:before="120" w:lineRule="auto"/>
        <w:jc w:val="center"/>
        <w:rPr>
          <w:color w:val="000000"/>
        </w:rPr>
      </w:pPr>
      <w:r w:rsidDel="00000000" w:rsidR="00000000" w:rsidRPr="00000000">
        <w:rPr>
          <w:rFonts w:ascii="PMingLiu" w:cs="PMingLiu" w:eastAsia="PMingLiu" w:hAnsi="PMingLiu"/>
          <w:b w:val="1"/>
          <w:color w:val="000000"/>
          <w:rtl w:val="0"/>
        </w:rPr>
        <w:t xml:space="preserve">李政霆、梁嫚芳、蔣有毅、魏君翰</w:t>
      </w:r>
      <w:r w:rsidDel="00000000" w:rsidR="00000000" w:rsidRPr="00000000">
        <w:rPr>
          <w:rtl w:val="0"/>
        </w:rPr>
      </w:r>
    </w:p>
    <w:p w:rsidR="00000000" w:rsidDel="00000000" w:rsidP="00000000" w:rsidRDefault="00000000" w:rsidRPr="00000000" w14:paraId="0000000A">
      <w:pPr>
        <w:spacing w:after="240" w:before="120" w:lineRule="auto"/>
        <w:jc w:val="center"/>
        <w:rPr>
          <w:color w:val="000000"/>
        </w:rPr>
      </w:pPr>
      <w:r w:rsidDel="00000000" w:rsidR="00000000" w:rsidRPr="00000000">
        <w:rPr>
          <w:rFonts w:ascii="PMingLiu" w:cs="PMingLiu" w:eastAsia="PMingLiu" w:hAnsi="PMingLiu"/>
          <w:b w:val="1"/>
          <w:color w:val="000000"/>
          <w:rtl w:val="0"/>
        </w:rPr>
        <w:t xml:space="preserve">國立台灣大學心理學系</w:t>
      </w:r>
      <w:r w:rsidDel="00000000" w:rsidR="00000000" w:rsidRPr="00000000">
        <w:rPr>
          <w:rtl w:val="0"/>
        </w:rPr>
      </w:r>
    </w:p>
    <w:p w:rsidR="00000000" w:rsidDel="00000000" w:rsidP="00000000" w:rsidRDefault="00000000" w:rsidRPr="00000000" w14:paraId="0000000B">
      <w:pPr>
        <w:spacing w:after="240" w:before="120" w:lineRule="auto"/>
        <w:jc w:val="center"/>
        <w:rPr>
          <w:color w:val="000000"/>
        </w:rPr>
      </w:pPr>
      <w:r w:rsidDel="00000000" w:rsidR="00000000" w:rsidRPr="00000000">
        <w:rPr>
          <w:rFonts w:ascii="PMingLiu" w:cs="PMingLiu" w:eastAsia="PMingLiu" w:hAnsi="PMingLiu"/>
          <w:b w:val="1"/>
          <w:color w:val="000000"/>
          <w:rtl w:val="0"/>
        </w:rPr>
        <w:t xml:space="preserve">心理實驗報告第七組</w:t>
      </w:r>
      <w:r w:rsidDel="00000000" w:rsidR="00000000" w:rsidRPr="00000000">
        <w:rPr>
          <w:rtl w:val="0"/>
        </w:rPr>
      </w:r>
    </w:p>
    <w:p w:rsidR="00000000" w:rsidDel="00000000" w:rsidP="00000000" w:rsidRDefault="00000000" w:rsidRPr="00000000" w14:paraId="0000000C">
      <w:pPr>
        <w:spacing w:after="240" w:before="120" w:lineRule="auto"/>
        <w:jc w:val="center"/>
        <w:rPr>
          <w:color w:val="000000"/>
        </w:rPr>
      </w:pPr>
      <w:r w:rsidDel="00000000" w:rsidR="00000000" w:rsidRPr="00000000">
        <w:rPr>
          <w:rFonts w:ascii="PMingLiu" w:cs="PMingLiu" w:eastAsia="PMingLiu" w:hAnsi="PMingLiu"/>
          <w:b w:val="1"/>
          <w:color w:val="000000"/>
          <w:rtl w:val="0"/>
        </w:rPr>
        <w:t xml:space="preserve">指導教授：郭柏呈</w:t>
      </w:r>
      <w:r w:rsidDel="00000000" w:rsidR="00000000" w:rsidRPr="00000000">
        <w:rPr>
          <w:rtl w:val="0"/>
        </w:rPr>
      </w:r>
    </w:p>
    <w:p w:rsidR="00000000" w:rsidDel="00000000" w:rsidP="00000000" w:rsidRDefault="00000000" w:rsidRPr="00000000" w14:paraId="0000000D">
      <w:pPr>
        <w:spacing w:after="240" w:before="120" w:lineRule="auto"/>
        <w:jc w:val="center"/>
        <w:rPr>
          <w:color w:val="000000"/>
        </w:rPr>
      </w:pPr>
      <w:r w:rsidDel="00000000" w:rsidR="00000000" w:rsidRPr="00000000">
        <w:rPr>
          <w:rFonts w:ascii="PMingLiu" w:cs="PMingLiu" w:eastAsia="PMingLiu" w:hAnsi="PMingLiu"/>
          <w:b w:val="1"/>
          <w:color w:val="000000"/>
          <w:rtl w:val="0"/>
        </w:rPr>
        <w:t xml:space="preserve">中華民國一百零九年十二月十五日</w:t>
      </w:r>
      <w:r w:rsidDel="00000000" w:rsidR="00000000" w:rsidRPr="00000000">
        <w:rPr>
          <w:rtl w:val="0"/>
        </w:rPr>
      </w:r>
    </w:p>
    <w:p w:rsidR="00000000" w:rsidDel="00000000" w:rsidP="00000000" w:rsidRDefault="00000000" w:rsidRPr="00000000" w14:paraId="0000000E">
      <w:pPr>
        <w:spacing w:after="240" w:lineRule="auto"/>
        <w:rPr>
          <w:color w:val="000000"/>
        </w:rPr>
      </w:pPr>
      <w:r w:rsidDel="00000000" w:rsidR="00000000" w:rsidRPr="00000000">
        <w:rPr>
          <w:color w:val="000000"/>
          <w:rtl w:val="0"/>
        </w:rPr>
        <w:br w:type="textWrapping"/>
        <w:br w:type="textWrapping"/>
      </w:r>
    </w:p>
    <w:p w:rsidR="00000000" w:rsidDel="00000000" w:rsidP="00000000" w:rsidRDefault="00000000" w:rsidRPr="00000000" w14:paraId="0000000F">
      <w:pPr>
        <w:spacing w:after="240" w:lineRule="auto"/>
        <w:rPr>
          <w:color w:val="000000"/>
        </w:rPr>
      </w:pPr>
      <w:r w:rsidDel="00000000" w:rsidR="00000000" w:rsidRPr="00000000">
        <w:rPr>
          <w:rtl w:val="0"/>
        </w:rPr>
      </w:r>
    </w:p>
    <w:p w:rsidR="00000000" w:rsidDel="00000000" w:rsidP="00000000" w:rsidRDefault="00000000" w:rsidRPr="00000000" w14:paraId="00000010">
      <w:pPr>
        <w:spacing w:after="240" w:lineRule="auto"/>
        <w:rPr>
          <w:color w:val="000000"/>
        </w:rPr>
      </w:pPr>
      <w:r w:rsidDel="00000000" w:rsidR="00000000" w:rsidRPr="00000000">
        <w:rPr>
          <w:rtl w:val="0"/>
        </w:rPr>
      </w:r>
    </w:p>
    <w:p w:rsidR="00000000" w:rsidDel="00000000" w:rsidP="00000000" w:rsidRDefault="00000000" w:rsidRPr="00000000" w14:paraId="00000011">
      <w:pPr>
        <w:spacing w:after="240" w:lineRule="auto"/>
        <w:rPr>
          <w:color w:val="000000"/>
        </w:rPr>
      </w:pPr>
      <w:r w:rsidDel="00000000" w:rsidR="00000000" w:rsidRPr="00000000">
        <w:rPr>
          <w:color w:val="000000"/>
          <w:rtl w:val="0"/>
        </w:rPr>
        <w:br w:type="textWrapping"/>
        <w:br w:type="textWrapping"/>
        <w:br w:type="textWrapping"/>
        <w:br w:type="textWrapping"/>
        <w:br w:type="textWrapping"/>
        <w:br w:type="textWrapping"/>
      </w:r>
    </w:p>
    <w:p w:rsidR="00000000" w:rsidDel="00000000" w:rsidP="00000000" w:rsidRDefault="00000000" w:rsidRPr="00000000" w14:paraId="00000012">
      <w:pPr>
        <w:spacing w:line="360" w:lineRule="auto"/>
        <w:jc w:val="center"/>
        <w:rPr>
          <w:b w:val="1"/>
        </w:rPr>
      </w:pPr>
      <w:r w:rsidDel="00000000" w:rsidR="00000000" w:rsidRPr="00000000">
        <w:rPr>
          <w:rtl w:val="0"/>
        </w:rPr>
      </w:r>
    </w:p>
    <w:p w:rsidR="00000000" w:rsidDel="00000000" w:rsidP="00000000" w:rsidRDefault="00000000" w:rsidRPr="00000000" w14:paraId="00000013">
      <w:pPr>
        <w:spacing w:line="360" w:lineRule="auto"/>
        <w:jc w:val="center"/>
        <w:rPr>
          <w:b w:val="1"/>
        </w:rPr>
      </w:pPr>
      <w:r w:rsidDel="00000000" w:rsidR="00000000" w:rsidRPr="00000000">
        <w:rPr>
          <w:rtl w:val="0"/>
        </w:rPr>
      </w:r>
    </w:p>
    <w:p w:rsidR="00000000" w:rsidDel="00000000" w:rsidP="00000000" w:rsidRDefault="00000000" w:rsidRPr="00000000" w14:paraId="00000014">
      <w:pPr>
        <w:spacing w:line="360" w:lineRule="auto"/>
        <w:jc w:val="center"/>
        <w:rPr>
          <w:b w:val="1"/>
        </w:rPr>
      </w:pPr>
      <w:r w:rsidDel="00000000" w:rsidR="00000000" w:rsidRPr="00000000">
        <w:rPr>
          <w:rtl w:val="0"/>
        </w:rPr>
      </w:r>
    </w:p>
    <w:p w:rsidR="00000000" w:rsidDel="00000000" w:rsidP="00000000" w:rsidRDefault="00000000" w:rsidRPr="00000000" w14:paraId="00000015">
      <w:pPr>
        <w:spacing w:line="360" w:lineRule="auto"/>
        <w:jc w:val="center"/>
        <w:rPr>
          <w:color w:val="000000"/>
        </w:rPr>
      </w:pPr>
      <w:r w:rsidDel="00000000" w:rsidR="00000000" w:rsidRPr="00000000">
        <w:rPr>
          <w:rFonts w:ascii="PMingLiu" w:cs="PMingLiu" w:eastAsia="PMingLiu" w:hAnsi="PMingLiu"/>
          <w:b w:val="1"/>
          <w:color w:val="000000"/>
          <w:rtl w:val="0"/>
        </w:rPr>
        <w:t xml:space="preserve">摘要</w:t>
      </w:r>
      <w:r w:rsidDel="00000000" w:rsidR="00000000" w:rsidRPr="00000000">
        <w:rPr>
          <w:rtl w:val="0"/>
        </w:rPr>
      </w:r>
    </w:p>
    <w:p w:rsidR="00000000" w:rsidDel="00000000" w:rsidP="00000000" w:rsidRDefault="00000000" w:rsidRPr="00000000" w14:paraId="00000016">
      <w:pPr>
        <w:spacing w:line="360" w:lineRule="auto"/>
        <w:rPr>
          <w:color w:val="000000"/>
        </w:rPr>
      </w:pPr>
      <w:r w:rsidDel="00000000" w:rsidR="00000000" w:rsidRPr="00000000">
        <w:rPr>
          <w:rFonts w:ascii="PMingLiu" w:cs="PMingLiu" w:eastAsia="PMingLiu" w:hAnsi="PMingLiu"/>
          <w:color w:val="000000"/>
          <w:rtl w:val="0"/>
        </w:rPr>
        <w:t xml:space="preserve">            在過去的研究中，工作記憶相關的作業表現一直是受到關注議題。我們在進行文獻回顧後發現(</w:t>
      </w:r>
      <w:r w:rsidDel="00000000" w:rsidR="00000000" w:rsidRPr="00000000">
        <w:rPr>
          <w:rFonts w:ascii="Times New Roman" w:cs="Times New Roman" w:eastAsia="Times New Roman" w:hAnsi="Times New Roman"/>
          <w:color w:val="000000"/>
          <w:rtl w:val="0"/>
        </w:rPr>
        <w:t xml:space="preserve">Luck &amp; Vogel, 1997</w:t>
      </w:r>
      <w:r w:rsidDel="00000000" w:rsidR="00000000" w:rsidRPr="00000000">
        <w:rPr>
          <w:rFonts w:ascii="PMingLiu" w:cs="PMingLiu" w:eastAsia="PMingLiu" w:hAnsi="PMingLiu"/>
          <w:color w:val="000000"/>
          <w:rtl w:val="0"/>
        </w:rPr>
        <w:t xml:space="preserve">)記憶登錄時間不影響工作記憶表現，但我們認為記憶登錄時間會影響工作記憶表現，因此本實驗操控記憶登錄時間，同時操弄記憶維持時間，確認時間對於表現的影響。測驗結束後透過重複量數二因子變異數分析方法進行資料分析</w:t>
      </w:r>
      <w:r w:rsidDel="00000000" w:rsidR="00000000" w:rsidRPr="00000000">
        <w:rPr>
          <w:rtl w:val="0"/>
        </w:rPr>
        <w:t xml:space="preserve">。</w:t>
      </w:r>
      <w:r w:rsidDel="00000000" w:rsidR="00000000" w:rsidRPr="00000000">
        <w:rPr>
          <w:rFonts w:ascii="PMingLiu" w:cs="PMingLiu" w:eastAsia="PMingLiu" w:hAnsi="PMingLiu"/>
          <w:color w:val="000000"/>
          <w:rtl w:val="0"/>
        </w:rPr>
        <w:t xml:space="preserve">結果呈現，登錄時間越短</w:t>
      </w:r>
      <w:r w:rsidDel="00000000" w:rsidR="00000000" w:rsidRPr="00000000">
        <w:rPr>
          <w:rtl w:val="0"/>
        </w:rPr>
        <w:t xml:space="preserve">，正確率越低(p&lt;0.01)，</w:t>
      </w:r>
      <w:r w:rsidDel="00000000" w:rsidR="00000000" w:rsidRPr="00000000">
        <w:rPr>
          <w:rFonts w:ascii="PMingLiu" w:cs="PMingLiu" w:eastAsia="PMingLiu" w:hAnsi="PMingLiu"/>
          <w:color w:val="000000"/>
          <w:rtl w:val="0"/>
        </w:rPr>
        <w:t xml:space="preserve">並且記憶維持時間越長</w:t>
      </w:r>
      <w:r w:rsidDel="00000000" w:rsidR="00000000" w:rsidRPr="00000000">
        <w:rPr>
          <w:rtl w:val="0"/>
        </w:rPr>
        <w:t xml:space="preserve">，正確率越低(p&lt;0.001)</w:t>
      </w:r>
      <w:r w:rsidDel="00000000" w:rsidR="00000000" w:rsidRPr="00000000">
        <w:rPr>
          <w:rFonts w:ascii="PMingLiu" w:cs="PMingLiu" w:eastAsia="PMingLiu" w:hAnsi="PMingLiu"/>
          <w:color w:val="000000"/>
          <w:rtl w:val="0"/>
        </w:rPr>
        <w:t xml:space="preserve">，說明時間對於工作記憶有顯著的影響。關於時間對影響工作記憶的部分值得更多的研究探討，在學術上有研究之價值。</w:t>
      </w:r>
      <w:r w:rsidDel="00000000" w:rsidR="00000000" w:rsidRPr="00000000">
        <w:rPr>
          <w:rtl w:val="0"/>
        </w:rPr>
      </w:r>
    </w:p>
    <w:p w:rsidR="00000000" w:rsidDel="00000000" w:rsidP="00000000" w:rsidRDefault="00000000" w:rsidRPr="00000000" w14:paraId="00000017">
      <w:pPr>
        <w:spacing w:line="360" w:lineRule="auto"/>
        <w:jc w:val="center"/>
        <w:rPr>
          <w:color w:val="000000"/>
        </w:rPr>
      </w:pPr>
      <w:r w:rsidDel="00000000" w:rsidR="00000000" w:rsidRPr="00000000">
        <w:rPr>
          <w:rFonts w:ascii="PMingLiu" w:cs="PMingLiu" w:eastAsia="PMingLiu" w:hAnsi="PMingLiu"/>
          <w:b w:val="1"/>
          <w:color w:val="000000"/>
          <w:rtl w:val="0"/>
        </w:rPr>
        <w:t xml:space="preserve">前言</w:t>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Fonts w:ascii="PMingLiu" w:cs="PMingLiu" w:eastAsia="PMingLiu" w:hAnsi="PMingLiu"/>
          <w:color w:val="000000"/>
          <w:rtl w:val="0"/>
        </w:rPr>
        <w:t xml:space="preserve">            工作記憶可以分為:視覺系統，負責暫存與複誦視覺空間影像的訊息，以及語音系統，負責語音訊息的暫存與複誦</w:t>
      </w:r>
      <w:r w:rsidDel="00000000" w:rsidR="00000000" w:rsidRPr="00000000">
        <w:rPr>
          <w:rFonts w:ascii="Times New Roman" w:cs="Times New Roman" w:eastAsia="Times New Roman" w:hAnsi="Times New Roman"/>
          <w:rtl w:val="0"/>
        </w:rPr>
        <w:t xml:space="preserve">(</w:t>
      </w:r>
      <w:hyperlink r:id="rId7">
        <w:r w:rsidDel="00000000" w:rsidR="00000000" w:rsidRPr="00000000">
          <w:rPr>
            <w:rFonts w:ascii="Times New Roman" w:cs="Times New Roman" w:eastAsia="Times New Roman" w:hAnsi="Times New Roman"/>
            <w:rtl w:val="0"/>
          </w:rPr>
          <w:t xml:space="preserve">Baddeley, 19</w:t>
        </w:r>
      </w:hyperlink>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color w:val="000000"/>
          <w:rtl w:val="0"/>
        </w:rPr>
        <w:t xml:space="preserve">8)</w:t>
      </w:r>
      <w:r w:rsidDel="00000000" w:rsidR="00000000" w:rsidRPr="00000000">
        <w:rPr>
          <w:rFonts w:ascii="PMingLiu" w:cs="PMingLiu" w:eastAsia="PMingLiu" w:hAnsi="PMingLiu"/>
          <w:color w:val="000000"/>
          <w:rtl w:val="0"/>
        </w:rPr>
        <w:t xml:space="preserve">。而這兩種系統的工作記憶讓人們能夠在短時間內操控腦中的訊息並保留操控的結果與過程</w:t>
      </w:r>
      <w:r w:rsidDel="00000000" w:rsidR="00000000" w:rsidRPr="00000000">
        <w:rPr>
          <w:rFonts w:ascii="Times New Roman" w:cs="Times New Roman" w:eastAsia="Times New Roman" w:hAnsi="Times New Roman"/>
          <w:rtl w:val="0"/>
        </w:rPr>
        <w:t xml:space="preserve">(</w:t>
      </w:r>
      <w:hyperlink r:id="rId8">
        <w:r w:rsidDel="00000000" w:rsidR="00000000" w:rsidRPr="00000000">
          <w:rPr>
            <w:rFonts w:ascii="Times New Roman" w:cs="Times New Roman" w:eastAsia="Times New Roman" w:hAnsi="Times New Roman"/>
            <w:rtl w:val="0"/>
          </w:rPr>
          <w:t xml:space="preserve">Baddeley, 1986</w:t>
        </w:r>
      </w:hyperlink>
      <w:sdt>
        <w:sdtPr>
          <w:tag w:val="goog_rdk_0"/>
        </w:sdtPr>
        <w:sdtContent>
          <w:r w:rsidDel="00000000" w:rsidR="00000000" w:rsidRPr="00000000">
            <w:rPr>
              <w:rFonts w:ascii="Gungsuh" w:cs="Gungsuh" w:eastAsia="Gungsuh" w:hAnsi="Gungsuh"/>
              <w:rtl w:val="0"/>
            </w:rPr>
            <w:t xml:space="preserve">)。</w:t>
          </w:r>
        </w:sdtContent>
      </w:sdt>
    </w:p>
    <w:p w:rsidR="00000000" w:rsidDel="00000000" w:rsidP="00000000" w:rsidRDefault="00000000" w:rsidRPr="00000000" w14:paraId="00000019">
      <w:pPr>
        <w:spacing w:line="360" w:lineRule="auto"/>
        <w:rPr>
          <w:rFonts w:ascii="PMingLiu" w:cs="PMingLiu" w:eastAsia="PMingLiu" w:hAnsi="PMingLiu"/>
          <w:color w:val="000000"/>
        </w:rPr>
      </w:pPr>
      <w:r w:rsidDel="00000000" w:rsidR="00000000" w:rsidRPr="00000000">
        <w:rPr>
          <w:rFonts w:ascii="PMingLiu" w:cs="PMingLiu" w:eastAsia="PMingLiu" w:hAnsi="PMingLiu"/>
          <w:color w:val="000000"/>
          <w:rtl w:val="0"/>
        </w:rPr>
        <w:t xml:space="preserve">            根據過去研究顯示，視覺系統的工作記憶表現是由物件的數目以及資訊負荷量決定</w:t>
      </w:r>
      <w:r w:rsidDel="00000000" w:rsidR="00000000" w:rsidRPr="00000000">
        <w:rPr>
          <w:rFonts w:ascii="Times New Roman" w:cs="Times New Roman" w:eastAsia="Times New Roman" w:hAnsi="Times New Roman"/>
          <w:color w:val="000000"/>
          <w:rtl w:val="0"/>
        </w:rPr>
        <w:t xml:space="preserve">(Alvarez &amp; cavanagh, 2004)</w:t>
      </w:r>
      <w:r w:rsidDel="00000000" w:rsidR="00000000" w:rsidRPr="00000000">
        <w:rPr>
          <w:rFonts w:ascii="PMingLiu" w:cs="PMingLiu" w:eastAsia="PMingLiu" w:hAnsi="PMingLiu"/>
          <w:color w:val="000000"/>
          <w:rtl w:val="0"/>
        </w:rPr>
        <w:t xml:space="preserve">，呈現刺激的時間長短並無影響</w:t>
      </w:r>
      <w:sdt>
        <w:sdtPr>
          <w:tag w:val="goog_rdk_1"/>
        </w:sdtPr>
        <w:sdtContent>
          <w:r w:rsidDel="00000000" w:rsidR="00000000" w:rsidRPr="00000000">
            <w:rPr>
              <w:rFonts w:ascii="Gungsuh" w:cs="Gungsuh" w:eastAsia="Gungsuh" w:hAnsi="Gungsuh"/>
              <w:color w:val="000000"/>
              <w:rtl w:val="0"/>
            </w:rPr>
            <w:t xml:space="preserve">(Luck &amp; Vogel, 1997)。  </w:t>
          </w:r>
        </w:sdtContent>
      </w:sdt>
      <w:r w:rsidDel="00000000" w:rsidR="00000000" w:rsidRPr="00000000">
        <w:rPr>
          <w:rFonts w:ascii="PMingLiu" w:cs="PMingLiu" w:eastAsia="PMingLiu" w:hAnsi="PMingLiu"/>
          <w:color w:val="000000"/>
          <w:rtl w:val="0"/>
        </w:rPr>
        <w:t xml:space="preserve">   然而，刺激呈現時間越長，理應給予人們更多時間將刺激登錄至工作記憶中，增進工作記憶表現；但我們也必須靠慮到先前研究認為刺激呈現時間長短對視覺工作記憶表現並無影響可能是由於其實驗中給予的記憶維持時間相同所致</w:t>
      </w:r>
      <w:r w:rsidDel="00000000" w:rsidR="00000000" w:rsidRPr="00000000">
        <w:rPr>
          <w:rtl w:val="0"/>
        </w:rPr>
        <w:t xml:space="preserve">。</w:t>
      </w:r>
      <w:r w:rsidDel="00000000" w:rsidR="00000000" w:rsidRPr="00000000">
        <w:rPr>
          <w:rFonts w:ascii="PMingLiu" w:cs="PMingLiu" w:eastAsia="PMingLiu" w:hAnsi="PMingLiu"/>
          <w:color w:val="000000"/>
          <w:rtl w:val="0"/>
        </w:rPr>
        <w:t xml:space="preserve">故本研究將加入記憶維持時間這個操控變項，探討記憶登錄時間與記憶維持時間的長短是否會影響視覺工作記憶的表現。</w:t>
      </w:r>
    </w:p>
    <w:p w:rsidR="00000000" w:rsidDel="00000000" w:rsidP="00000000" w:rsidRDefault="00000000" w:rsidRPr="00000000" w14:paraId="0000001A">
      <w:pPr>
        <w:spacing w:line="360" w:lineRule="auto"/>
        <w:rPr/>
      </w:pPr>
      <w:r w:rsidDel="00000000" w:rsidR="00000000" w:rsidRPr="00000000">
        <w:rPr>
          <w:rtl w:val="0"/>
        </w:rPr>
        <w:t xml:space="preserve">    我們認為記憶登錄時間越長能讓更多的視覺刺激被儲存，因此當給予較長的記憶登錄時間則會有較優秀的視覺工作記憶表現；而在不重複接收刺激的情況下，記憶維持時間越長則不利於記憶的維持</w:t>
      </w:r>
      <w:r w:rsidDel="00000000" w:rsidR="00000000" w:rsidRPr="00000000">
        <w:rPr>
          <w:rFonts w:ascii="Times New Roman" w:cs="Times New Roman" w:eastAsia="Times New Roman" w:hAnsi="Times New Roman"/>
          <w:rtl w:val="0"/>
        </w:rPr>
        <w:t xml:space="preserve">(Ebbinghaus, 1913)</w:t>
      </w:r>
      <w:r w:rsidDel="00000000" w:rsidR="00000000" w:rsidRPr="00000000">
        <w:rPr>
          <w:rtl w:val="0"/>
        </w:rPr>
        <w:t xml:space="preserve">，因此當受試者面對較長的記憶維持時間應出現較差勁的視覺工作記憶表現；然而，我們並不預期這當這兩個操控變項之間會有交互作用，意即操控變項彼此之間不會相互影響。</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jc w:val="center"/>
        <w:rPr>
          <w:rFonts w:ascii="PMingLiu" w:cs="PMingLiu" w:eastAsia="PMingLiu" w:hAnsi="PMingLiu"/>
          <w:b w:val="1"/>
          <w:color w:val="000000"/>
        </w:rPr>
      </w:pPr>
      <w:r w:rsidDel="00000000" w:rsidR="00000000" w:rsidRPr="00000000">
        <w:rPr>
          <w:rtl w:val="0"/>
        </w:rPr>
      </w:r>
    </w:p>
    <w:p w:rsidR="00000000" w:rsidDel="00000000" w:rsidP="00000000" w:rsidRDefault="00000000" w:rsidRPr="00000000" w14:paraId="0000001D">
      <w:pPr>
        <w:spacing w:line="360" w:lineRule="auto"/>
        <w:jc w:val="center"/>
        <w:rPr>
          <w:rFonts w:ascii="PMingLiu" w:cs="PMingLiu" w:eastAsia="PMingLiu" w:hAnsi="PMingLiu"/>
          <w:b w:val="1"/>
          <w:color w:val="000000"/>
        </w:rPr>
      </w:pPr>
      <w:r w:rsidDel="00000000" w:rsidR="00000000" w:rsidRPr="00000000">
        <w:rPr>
          <w:rtl w:val="0"/>
        </w:rPr>
      </w:r>
    </w:p>
    <w:p w:rsidR="00000000" w:rsidDel="00000000" w:rsidP="00000000" w:rsidRDefault="00000000" w:rsidRPr="00000000" w14:paraId="0000001E">
      <w:pPr>
        <w:spacing w:line="360" w:lineRule="auto"/>
        <w:jc w:val="center"/>
        <w:rPr>
          <w:rFonts w:ascii="PMingLiu" w:cs="PMingLiu" w:eastAsia="PMingLiu" w:hAnsi="PMingLiu"/>
          <w:b w:val="1"/>
          <w:color w:val="000000"/>
        </w:rPr>
      </w:pPr>
      <w:r w:rsidDel="00000000" w:rsidR="00000000" w:rsidRPr="00000000">
        <w:rPr>
          <w:rtl w:val="0"/>
        </w:rPr>
      </w:r>
    </w:p>
    <w:p w:rsidR="00000000" w:rsidDel="00000000" w:rsidP="00000000" w:rsidRDefault="00000000" w:rsidRPr="00000000" w14:paraId="0000001F">
      <w:pPr>
        <w:spacing w:line="360" w:lineRule="auto"/>
        <w:jc w:val="center"/>
        <w:rPr>
          <w:color w:val="000000"/>
        </w:rPr>
      </w:pPr>
      <w:r w:rsidDel="00000000" w:rsidR="00000000" w:rsidRPr="00000000">
        <w:rPr>
          <w:rFonts w:ascii="PMingLiu" w:cs="PMingLiu" w:eastAsia="PMingLiu" w:hAnsi="PMingLiu"/>
          <w:b w:val="1"/>
          <w:color w:val="000000"/>
          <w:rtl w:val="0"/>
        </w:rPr>
        <w:t xml:space="preserve">方法</w:t>
      </w:r>
      <w:r w:rsidDel="00000000" w:rsidR="00000000" w:rsidRPr="00000000">
        <w:rPr>
          <w:rtl w:val="0"/>
        </w:rPr>
      </w:r>
    </w:p>
    <w:p w:rsidR="00000000" w:rsidDel="00000000" w:rsidP="00000000" w:rsidRDefault="00000000" w:rsidRPr="00000000" w14:paraId="00000020">
      <w:pPr>
        <w:spacing w:line="360" w:lineRule="auto"/>
        <w:rPr>
          <w:color w:val="000000"/>
        </w:rPr>
      </w:pPr>
      <w:r w:rsidDel="00000000" w:rsidR="00000000" w:rsidRPr="00000000">
        <w:rPr>
          <w:rFonts w:ascii="PMingLiu" w:cs="PMingLiu" w:eastAsia="PMingLiu" w:hAnsi="PMingLiu"/>
          <w:b w:val="1"/>
          <w:color w:val="000000"/>
          <w:rtl w:val="0"/>
        </w:rPr>
        <w:t xml:space="preserve">受試者</w:t>
      </w:r>
      <w:r w:rsidDel="00000000" w:rsidR="00000000" w:rsidRPr="00000000">
        <w:rPr>
          <w:rtl w:val="0"/>
        </w:rPr>
      </w:r>
    </w:p>
    <w:p w:rsidR="00000000" w:rsidDel="00000000" w:rsidP="00000000" w:rsidRDefault="00000000" w:rsidRPr="00000000" w14:paraId="00000021">
      <w:pPr>
        <w:spacing w:line="360" w:lineRule="auto"/>
        <w:rPr>
          <w:color w:val="000000"/>
        </w:rPr>
      </w:pPr>
      <w:r w:rsidDel="00000000" w:rsidR="00000000" w:rsidRPr="00000000">
        <w:rPr>
          <w:rFonts w:ascii="PMingLiu" w:cs="PMingLiu" w:eastAsia="PMingLiu" w:hAnsi="PMingLiu"/>
          <w:b w:val="1"/>
          <w:color w:val="000000"/>
          <w:rtl w:val="0"/>
        </w:rPr>
        <w:t xml:space="preserve">            </w:t>
      </w:r>
      <w:r w:rsidDel="00000000" w:rsidR="00000000" w:rsidRPr="00000000">
        <w:rPr>
          <w:rFonts w:ascii="PMingLiu" w:cs="PMingLiu" w:eastAsia="PMingLiu" w:hAnsi="PMingLiu"/>
          <w:color w:val="000000"/>
          <w:rtl w:val="0"/>
        </w:rPr>
        <w:t xml:space="preserve">共計八位受試者。年齡介於18-22歲，認知功能無受損，具備正常視力或校正後正常視力，需在實驗進行前提供知情同意並且修習國立台灣大學於109-1學年度開設課程「心理實驗法上」。所有實驗方法和設計均經過國立台灣大學研究倫理委員會審核並批准。</w:t>
      </w:r>
      <w:r w:rsidDel="00000000" w:rsidR="00000000" w:rsidRPr="00000000">
        <w:rPr>
          <w:rtl w:val="0"/>
        </w:rPr>
      </w:r>
    </w:p>
    <w:p w:rsidR="00000000" w:rsidDel="00000000" w:rsidP="00000000" w:rsidRDefault="00000000" w:rsidRPr="00000000" w14:paraId="00000022">
      <w:pPr>
        <w:spacing w:line="360" w:lineRule="auto"/>
        <w:rPr>
          <w:color w:val="000000"/>
        </w:rPr>
      </w:pPr>
      <w:r w:rsidDel="00000000" w:rsidR="00000000" w:rsidRPr="00000000">
        <w:rPr>
          <w:rFonts w:ascii="PMingLiu" w:cs="PMingLiu" w:eastAsia="PMingLiu" w:hAnsi="PMingLiu"/>
          <w:b w:val="1"/>
          <w:color w:val="000000"/>
          <w:rtl w:val="0"/>
        </w:rPr>
        <w:t xml:space="preserve">設備</w:t>
      </w:r>
      <w:r w:rsidDel="00000000" w:rsidR="00000000" w:rsidRPr="00000000">
        <w:rPr>
          <w:rtl w:val="0"/>
        </w:rPr>
      </w:r>
    </w:p>
    <w:p w:rsidR="00000000" w:rsidDel="00000000" w:rsidP="00000000" w:rsidRDefault="00000000" w:rsidRPr="00000000" w14:paraId="00000023">
      <w:pPr>
        <w:spacing w:line="360" w:lineRule="auto"/>
        <w:rPr>
          <w:color w:val="000000"/>
        </w:rPr>
      </w:pPr>
      <w:r w:rsidDel="00000000" w:rsidR="00000000" w:rsidRPr="00000000">
        <w:rPr>
          <w:rFonts w:ascii="PMingLiu" w:cs="PMingLiu" w:eastAsia="PMingLiu" w:hAnsi="PMingLiu"/>
          <w:b w:val="1"/>
          <w:color w:val="000000"/>
          <w:rtl w:val="0"/>
        </w:rPr>
        <w:t xml:space="preserve">            </w:t>
      </w:r>
      <w:r w:rsidDel="00000000" w:rsidR="00000000" w:rsidRPr="00000000">
        <w:rPr>
          <w:rFonts w:ascii="PMingLiu" w:cs="PMingLiu" w:eastAsia="PMingLiu" w:hAnsi="PMingLiu"/>
          <w:color w:val="000000"/>
          <w:rtl w:val="0"/>
        </w:rPr>
        <w:t xml:space="preserve">本實驗所使用之設備位於國立台灣大學心理系北館三樓電腦教室，為惠普</w:t>
      </w:r>
      <w:r w:rsidDel="00000000" w:rsidR="00000000" w:rsidRPr="00000000">
        <w:rPr>
          <w:rFonts w:ascii="Times New Roman" w:cs="Times New Roman" w:eastAsia="Times New Roman" w:hAnsi="Times New Roman"/>
          <w:color w:val="000000"/>
          <w:rtl w:val="0"/>
        </w:rPr>
        <w:t xml:space="preserve">N240</w:t>
      </w:r>
      <w:r w:rsidDel="00000000" w:rsidR="00000000" w:rsidRPr="00000000">
        <w:rPr>
          <w:rFonts w:ascii="PMingLiu" w:cs="PMingLiu" w:eastAsia="PMingLiu" w:hAnsi="PMingLiu"/>
          <w:color w:val="000000"/>
          <w:rtl w:val="0"/>
        </w:rPr>
        <w:t xml:space="preserve">的電腦螢幕</w:t>
      </w:r>
      <w:r w:rsidDel="00000000" w:rsidR="00000000" w:rsidRPr="00000000">
        <w:rPr>
          <w:rFonts w:ascii="Times New Roman" w:cs="Times New Roman" w:eastAsia="Times New Roman" w:hAnsi="Times New Roman"/>
          <w:color w:val="000000"/>
          <w:rtl w:val="0"/>
        </w:rPr>
        <w:t xml:space="preserve">(23.8</w:t>
      </w:r>
      <w:r w:rsidDel="00000000" w:rsidR="00000000" w:rsidRPr="00000000">
        <w:rPr>
          <w:rFonts w:ascii="PMingLiu" w:cs="PMingLiu" w:eastAsia="PMingLiu" w:hAnsi="PMingLiu"/>
          <w:color w:val="000000"/>
          <w:rtl w:val="0"/>
        </w:rPr>
        <w:t xml:space="preserve">吋</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PMingLiu" w:cs="PMingLiu" w:eastAsia="PMingLiu" w:hAnsi="PMingLiu"/>
          <w:color w:val="000000"/>
          <w:rtl w:val="0"/>
        </w:rPr>
        <w:t xml:space="preserve">以及使用</w:t>
      </w:r>
      <w:r w:rsidDel="00000000" w:rsidR="00000000" w:rsidRPr="00000000">
        <w:rPr>
          <w:rFonts w:ascii="Times New Roman" w:cs="Times New Roman" w:eastAsia="Times New Roman" w:hAnsi="Times New Roman"/>
          <w:color w:val="000000"/>
          <w:rtl w:val="0"/>
        </w:rPr>
        <w:t xml:space="preserve">Windows10</w:t>
      </w:r>
      <w:r w:rsidDel="00000000" w:rsidR="00000000" w:rsidRPr="00000000">
        <w:rPr>
          <w:rFonts w:ascii="PMingLiu" w:cs="PMingLiu" w:eastAsia="PMingLiu" w:hAnsi="PMingLiu"/>
          <w:color w:val="000000"/>
          <w:rtl w:val="0"/>
        </w:rPr>
        <w:t xml:space="preserve">系統。刺激將透過</w:t>
      </w:r>
      <w:sdt>
        <w:sdtPr>
          <w:tag w:val="goog_rdk_2"/>
        </w:sdtPr>
        <w:sdtContent>
          <w:r w:rsidDel="00000000" w:rsidR="00000000" w:rsidRPr="00000000">
            <w:rPr>
              <w:rFonts w:ascii="Gungsuh" w:cs="Gungsuh" w:eastAsia="Gungsuh" w:hAnsi="Gungsuh"/>
              <w:color w:val="000000"/>
              <w:rtl w:val="0"/>
            </w:rPr>
            <w:t xml:space="preserve">E-Prime 2.0這款</w:t>
          </w:r>
        </w:sdtContent>
      </w:sdt>
      <w:r w:rsidDel="00000000" w:rsidR="00000000" w:rsidRPr="00000000">
        <w:rPr>
          <w:rFonts w:ascii="PMingLiu" w:cs="PMingLiu" w:eastAsia="PMingLiu" w:hAnsi="PMingLiu"/>
          <w:color w:val="000000"/>
          <w:rtl w:val="0"/>
        </w:rPr>
        <w:t xml:space="preserve">實驗軟體呈現。</w:t>
      </w:r>
      <w:r w:rsidDel="00000000" w:rsidR="00000000" w:rsidRPr="00000000">
        <w:rPr>
          <w:rtl w:val="0"/>
        </w:rPr>
      </w:r>
    </w:p>
    <w:p w:rsidR="00000000" w:rsidDel="00000000" w:rsidP="00000000" w:rsidRDefault="00000000" w:rsidRPr="00000000" w14:paraId="00000024">
      <w:pPr>
        <w:spacing w:line="360" w:lineRule="auto"/>
        <w:rPr>
          <w:color w:val="000000"/>
        </w:rPr>
      </w:pPr>
      <w:r w:rsidDel="00000000" w:rsidR="00000000" w:rsidRPr="00000000">
        <w:rPr>
          <w:rFonts w:ascii="PMingLiu" w:cs="PMingLiu" w:eastAsia="PMingLiu" w:hAnsi="PMingLiu"/>
          <w:b w:val="1"/>
          <w:color w:val="000000"/>
          <w:rtl w:val="0"/>
        </w:rPr>
        <w:t xml:space="preserve">刺激</w:t>
      </w:r>
      <w:r w:rsidDel="00000000" w:rsidR="00000000" w:rsidRPr="00000000">
        <w:rPr>
          <w:rtl w:val="0"/>
        </w:rPr>
      </w:r>
    </w:p>
    <w:p w:rsidR="00000000" w:rsidDel="00000000" w:rsidP="00000000" w:rsidRDefault="00000000" w:rsidRPr="00000000" w14:paraId="00000025">
      <w:pPr>
        <w:spacing w:line="360" w:lineRule="auto"/>
        <w:rPr>
          <w:color w:val="000000"/>
        </w:rPr>
      </w:pPr>
      <w:r w:rsidDel="00000000" w:rsidR="00000000" w:rsidRPr="00000000">
        <w:rPr>
          <w:rFonts w:ascii="PMingLiu" w:cs="PMingLiu" w:eastAsia="PMingLiu" w:hAnsi="PMingLiu"/>
          <w:b w:val="1"/>
          <w:color w:val="000000"/>
          <w:rtl w:val="0"/>
        </w:rPr>
        <w:t xml:space="preserve">            </w:t>
      </w:r>
      <w:r w:rsidDel="00000000" w:rsidR="00000000" w:rsidRPr="00000000">
        <w:rPr>
          <w:rFonts w:ascii="PMingLiu" w:cs="PMingLiu" w:eastAsia="PMingLiu" w:hAnsi="PMingLiu"/>
          <w:color w:val="000000"/>
          <w:rtl w:val="0"/>
        </w:rPr>
        <w:t xml:space="preserve">本實驗的刺激使用了12種顏色的色塊(紅色、綠色、藍色、紫色、黃色、灰色、黑色、洋紅色、橄欖色、青色、栗色以及藏青色)並以白色當作色塊呈現的背景以及色塊消失時的刺激。而在每次的試驗中，會隨機選取這12種顏色裡的八種並隨機出現在銀幕上以銀幕中央為中心、排列呈現十字的八個固定位置上。</w:t>
      </w:r>
      <w:r w:rsidDel="00000000" w:rsidR="00000000" w:rsidRPr="00000000">
        <w:rPr>
          <w:rtl w:val="0"/>
        </w:rPr>
      </w:r>
    </w:p>
    <w:p w:rsidR="00000000" w:rsidDel="00000000" w:rsidP="00000000" w:rsidRDefault="00000000" w:rsidRPr="00000000" w14:paraId="00000026">
      <w:pPr>
        <w:spacing w:line="360" w:lineRule="auto"/>
        <w:rPr>
          <w:color w:val="000000"/>
        </w:rPr>
      </w:pPr>
      <w:r w:rsidDel="00000000" w:rsidR="00000000" w:rsidRPr="00000000">
        <w:rPr>
          <w:rFonts w:ascii="PMingLiu" w:cs="PMingLiu" w:eastAsia="PMingLiu" w:hAnsi="PMingLiu"/>
          <w:b w:val="1"/>
          <w:color w:val="000000"/>
          <w:rtl w:val="0"/>
        </w:rPr>
        <w:t xml:space="preserve">實驗設計與程序</w:t>
      </w:r>
      <w:r w:rsidDel="00000000" w:rsidR="00000000" w:rsidRPr="00000000">
        <w:rPr>
          <w:rtl w:val="0"/>
        </w:rPr>
      </w:r>
    </w:p>
    <w:p w:rsidR="00000000" w:rsidDel="00000000" w:rsidP="00000000" w:rsidRDefault="00000000" w:rsidRPr="00000000" w14:paraId="00000027">
      <w:pPr>
        <w:spacing w:line="360" w:lineRule="auto"/>
        <w:rPr>
          <w:color w:val="000000"/>
        </w:rPr>
      </w:pPr>
      <w:r w:rsidDel="00000000" w:rsidR="00000000" w:rsidRPr="00000000">
        <w:rPr>
          <w:rFonts w:ascii="PMingLiu" w:cs="PMingLiu" w:eastAsia="PMingLiu" w:hAnsi="PMingLiu"/>
          <w:b w:val="1"/>
          <w:color w:val="000000"/>
          <w:rtl w:val="0"/>
        </w:rPr>
        <w:t xml:space="preserve">            </w:t>
      </w:r>
      <w:r w:rsidDel="00000000" w:rsidR="00000000" w:rsidRPr="00000000">
        <w:rPr>
          <w:rFonts w:ascii="PMingLiu" w:cs="PMingLiu" w:eastAsia="PMingLiu" w:hAnsi="PMingLiu"/>
          <w:color w:val="000000"/>
          <w:rtl w:val="0"/>
        </w:rPr>
        <w:t xml:space="preserve">我們以「記憶登錄時間」和「記憶維持時間」做為操控變項，</w:t>
      </w:r>
      <w:sdt>
        <w:sdtPr>
          <w:tag w:val="goog_rdk_3"/>
        </w:sdtPr>
        <w:sdtContent>
          <w:r w:rsidDel="00000000" w:rsidR="00000000" w:rsidRPr="00000000">
            <w:rPr>
              <w:rFonts w:ascii="Gungsuh" w:cs="Gungsuh" w:eastAsia="Gungsuh" w:hAnsi="Gungsuh"/>
              <w:color w:val="000000"/>
              <w:rtl w:val="0"/>
            </w:rPr>
            <w:t xml:space="preserve">而</w:t>
          </w:r>
        </w:sdtContent>
      </w:sdt>
      <w:r w:rsidDel="00000000" w:rsidR="00000000" w:rsidRPr="00000000">
        <w:rPr>
          <w:rFonts w:ascii="PMingLiu" w:cs="PMingLiu" w:eastAsia="PMingLiu" w:hAnsi="PMingLiu"/>
          <w:color w:val="000000"/>
          <w:rtl w:val="0"/>
        </w:rPr>
        <w:t xml:space="preserve">依變項為「正確率」和「反應時間」，將會透過這兩樣數值對工作記憶表現做出估計。</w:t>
      </w:r>
      <w:r w:rsidDel="00000000" w:rsidR="00000000" w:rsidRPr="00000000">
        <w:rPr>
          <w:rtl w:val="0"/>
        </w:rPr>
      </w:r>
    </w:p>
    <w:p w:rsidR="00000000" w:rsidDel="00000000" w:rsidP="00000000" w:rsidRDefault="00000000" w:rsidRPr="00000000" w14:paraId="00000028">
      <w:pPr>
        <w:spacing w:line="360" w:lineRule="auto"/>
        <w:rPr>
          <w:color w:val="000000"/>
        </w:rPr>
      </w:pPr>
      <w:r w:rsidDel="00000000" w:rsidR="00000000" w:rsidRPr="00000000">
        <w:rPr>
          <w:rFonts w:ascii="PMingLiu" w:cs="PMingLiu" w:eastAsia="PMingLiu" w:hAnsi="PMingLiu"/>
          <w:color w:val="000000"/>
          <w:rtl w:val="0"/>
        </w:rPr>
        <w:t xml:space="preserve">        本實驗為一個</w:t>
      </w:r>
      <w:r w:rsidDel="00000000" w:rsidR="00000000" w:rsidRPr="00000000">
        <w:rPr>
          <w:rFonts w:ascii="Times New Roman" w:cs="Times New Roman" w:eastAsia="Times New Roman" w:hAnsi="Times New Roman"/>
          <w:color w:val="000000"/>
          <w:rtl w:val="0"/>
        </w:rPr>
        <w:t xml:space="preserve">3(</w:t>
      </w:r>
      <w:r w:rsidDel="00000000" w:rsidR="00000000" w:rsidRPr="00000000">
        <w:rPr>
          <w:rFonts w:ascii="PMingLiu" w:cs="PMingLiu" w:eastAsia="PMingLiu" w:hAnsi="PMingLiu"/>
          <w:color w:val="000000"/>
          <w:rtl w:val="0"/>
        </w:rPr>
        <w:t xml:space="preserve">記憶登錄時間</w:t>
      </w:r>
      <w:sdt>
        <w:sdtPr>
          <w:tag w:val="goog_rdk_4"/>
        </w:sdtPr>
        <w:sdtContent>
          <w:r w:rsidDel="00000000" w:rsidR="00000000" w:rsidRPr="00000000">
            <w:rPr>
              <w:rFonts w:ascii="Gungsuh" w:cs="Gungsuh" w:eastAsia="Gungsuh" w:hAnsi="Gungsuh"/>
              <w:color w:val="000000"/>
              <w:rtl w:val="0"/>
            </w:rPr>
            <w:t xml:space="preserve">:100ms、500ms、900ms)× 2(</w:t>
          </w:r>
        </w:sdtContent>
      </w:sdt>
      <w:r w:rsidDel="00000000" w:rsidR="00000000" w:rsidRPr="00000000">
        <w:rPr>
          <w:rFonts w:ascii="PMingLiu" w:cs="PMingLiu" w:eastAsia="PMingLiu" w:hAnsi="PMingLiu"/>
          <w:color w:val="000000"/>
          <w:rtl w:val="0"/>
        </w:rPr>
        <w:t xml:space="preserve">記憶維持時間:</w:t>
      </w:r>
      <w:sdt>
        <w:sdtPr>
          <w:tag w:val="goog_rdk_5"/>
        </w:sdtPr>
        <w:sdtContent>
          <w:r w:rsidDel="00000000" w:rsidR="00000000" w:rsidRPr="00000000">
            <w:rPr>
              <w:rFonts w:ascii="Gungsuh" w:cs="Gungsuh" w:eastAsia="Gungsuh" w:hAnsi="Gungsuh"/>
              <w:color w:val="000000"/>
              <w:rtl w:val="0"/>
            </w:rPr>
            <w:t xml:space="preserve">500ms、1500ms)</w:t>
          </w:r>
        </w:sdtContent>
      </w:sdt>
      <w:r w:rsidDel="00000000" w:rsidR="00000000" w:rsidRPr="00000000">
        <w:rPr>
          <w:rFonts w:ascii="PMingLiu" w:cs="PMingLiu" w:eastAsia="PMingLiu" w:hAnsi="PMingLiu"/>
          <w:color w:val="000000"/>
          <w:rtl w:val="0"/>
        </w:rPr>
        <w:t xml:space="preserve">的受試者內設計，共有</w:t>
      </w:r>
      <w:r w:rsidDel="00000000" w:rsidR="00000000" w:rsidRPr="00000000">
        <w:rPr>
          <w:rFonts w:ascii="Times New Roman" w:cs="Times New Roman" w:eastAsia="Times New Roman" w:hAnsi="Times New Roman"/>
          <w:color w:val="000000"/>
          <w:rtl w:val="0"/>
        </w:rPr>
        <w:t xml:space="preserve">6</w:t>
      </w:r>
      <w:r w:rsidDel="00000000" w:rsidR="00000000" w:rsidRPr="00000000">
        <w:rPr>
          <w:rFonts w:ascii="PMingLiu" w:cs="PMingLiu" w:eastAsia="PMingLiu" w:hAnsi="PMingLiu"/>
          <w:color w:val="000000"/>
          <w:rtl w:val="0"/>
        </w:rPr>
        <w:t xml:space="preserve">個區塊。每個區塊中分別有</w:t>
      </w:r>
      <w:r w:rsidDel="00000000" w:rsidR="00000000" w:rsidRPr="00000000">
        <w:rPr>
          <w:rFonts w:ascii="Times New Roman" w:cs="Times New Roman" w:eastAsia="Times New Roman" w:hAnsi="Times New Roman"/>
          <w:color w:val="000000"/>
          <w:rtl w:val="0"/>
        </w:rPr>
        <w:t xml:space="preserve">40</w:t>
      </w:r>
      <w:r w:rsidDel="00000000" w:rsidR="00000000" w:rsidRPr="00000000">
        <w:rPr>
          <w:rFonts w:ascii="PMingLiu" w:cs="PMingLiu" w:eastAsia="PMingLiu" w:hAnsi="PMingLiu"/>
          <w:color w:val="000000"/>
          <w:rtl w:val="0"/>
        </w:rPr>
        <w:t xml:space="preserve">次試驗，總計將進行</w:t>
      </w:r>
      <w:r w:rsidDel="00000000" w:rsidR="00000000" w:rsidRPr="00000000">
        <w:rPr>
          <w:rFonts w:ascii="Times New Roman" w:cs="Times New Roman" w:eastAsia="Times New Roman" w:hAnsi="Times New Roman"/>
          <w:color w:val="000000"/>
          <w:rtl w:val="0"/>
        </w:rPr>
        <w:t xml:space="preserve">240</w:t>
      </w:r>
      <w:r w:rsidDel="00000000" w:rsidR="00000000" w:rsidRPr="00000000">
        <w:rPr>
          <w:rFonts w:ascii="PMingLiu" w:cs="PMingLiu" w:eastAsia="PMingLiu" w:hAnsi="PMingLiu"/>
          <w:color w:val="000000"/>
          <w:rtl w:val="0"/>
        </w:rPr>
        <w:t xml:space="preserve">次試驗。每位受試者預計實驗時間為四十分鐘。實驗將  使用對抗平衡設計是為了避免受試者的反應傾向影響實驗結果。</w:t>
      </w:r>
      <w:r w:rsidDel="00000000" w:rsidR="00000000" w:rsidRPr="00000000">
        <w:rPr>
          <w:rtl w:val="0"/>
        </w:rPr>
      </w:r>
    </w:p>
    <w:p w:rsidR="00000000" w:rsidDel="00000000" w:rsidP="00000000" w:rsidRDefault="00000000" w:rsidRPr="00000000" w14:paraId="00000029">
      <w:pPr>
        <w:spacing w:line="360" w:lineRule="auto"/>
        <w:rPr>
          <w:b w:val="1"/>
        </w:rPr>
      </w:pPr>
      <w:r w:rsidDel="00000000" w:rsidR="00000000" w:rsidRPr="00000000">
        <w:rPr>
          <w:rFonts w:ascii="PMingLiu" w:cs="PMingLiu" w:eastAsia="PMingLiu" w:hAnsi="PMingLiu"/>
          <w:color w:val="000000"/>
          <w:rtl w:val="0"/>
        </w:rPr>
        <w:t xml:space="preserve">            在每一次的試驗中，會先進行定點注視，然後以隨機方式決定呈現八個色塊刺激時間的水準</w:t>
      </w:r>
      <w:r w:rsidDel="00000000" w:rsidR="00000000" w:rsidRPr="00000000">
        <w:rPr>
          <w:rFonts w:ascii="Times New Roman" w:cs="Times New Roman" w:eastAsia="Times New Roman" w:hAnsi="Times New Roman"/>
          <w:color w:val="000000"/>
          <w:rtl w:val="0"/>
        </w:rPr>
        <w:t xml:space="preserve">(100ms</w:t>
      </w:r>
      <w:r w:rsidDel="00000000" w:rsidR="00000000" w:rsidRPr="00000000">
        <w:rPr>
          <w:rFonts w:ascii="PMingLiu" w:cs="PMingLiu" w:eastAsia="PMingLiu" w:hAnsi="PMingLiu"/>
          <w:color w:val="000000"/>
          <w:rtl w:val="0"/>
        </w:rPr>
        <w:t xml:space="preserve">，</w:t>
      </w:r>
      <w:r w:rsidDel="00000000" w:rsidR="00000000" w:rsidRPr="00000000">
        <w:rPr>
          <w:rFonts w:ascii="Times New Roman" w:cs="Times New Roman" w:eastAsia="Times New Roman" w:hAnsi="Times New Roman"/>
          <w:color w:val="000000"/>
          <w:rtl w:val="0"/>
        </w:rPr>
        <w:t xml:space="preserve">500ms</w:t>
      </w:r>
      <w:r w:rsidDel="00000000" w:rsidR="00000000" w:rsidRPr="00000000">
        <w:rPr>
          <w:rFonts w:ascii="PMingLiu" w:cs="PMingLiu" w:eastAsia="PMingLiu" w:hAnsi="PMingLiu"/>
          <w:color w:val="000000"/>
          <w:rtl w:val="0"/>
        </w:rPr>
        <w:t xml:space="preserve">或</w:t>
      </w:r>
      <w:r w:rsidDel="00000000" w:rsidR="00000000" w:rsidRPr="00000000">
        <w:rPr>
          <w:rFonts w:ascii="Times New Roman" w:cs="Times New Roman" w:eastAsia="Times New Roman" w:hAnsi="Times New Roman"/>
          <w:color w:val="000000"/>
          <w:rtl w:val="0"/>
        </w:rPr>
        <w:t xml:space="preserve">900ms)</w:t>
      </w:r>
      <w:r w:rsidDel="00000000" w:rsidR="00000000" w:rsidRPr="00000000">
        <w:rPr>
          <w:rFonts w:ascii="PMingLiu" w:cs="PMingLiu" w:eastAsia="PMingLiu" w:hAnsi="PMingLiu"/>
          <w:color w:val="000000"/>
          <w:rtl w:val="0"/>
        </w:rPr>
        <w:t xml:space="preserve">並以此水準呈現刺激，接著再隨機選取一個水準</w:t>
      </w:r>
      <w:r w:rsidDel="00000000" w:rsidR="00000000" w:rsidRPr="00000000">
        <w:rPr>
          <w:rFonts w:ascii="Times New Roman" w:cs="Times New Roman" w:eastAsia="Times New Roman" w:hAnsi="Times New Roman"/>
          <w:color w:val="000000"/>
          <w:rtl w:val="0"/>
        </w:rPr>
        <w:t xml:space="preserve">(500ms</w:t>
      </w:r>
      <w:r w:rsidDel="00000000" w:rsidR="00000000" w:rsidRPr="00000000">
        <w:rPr>
          <w:rFonts w:ascii="PMingLiu" w:cs="PMingLiu" w:eastAsia="PMingLiu" w:hAnsi="PMingLiu"/>
          <w:color w:val="000000"/>
          <w:rtl w:val="0"/>
        </w:rPr>
        <w:t xml:space="preserve">或</w:t>
      </w:r>
      <w:r w:rsidDel="00000000" w:rsidR="00000000" w:rsidRPr="00000000">
        <w:rPr>
          <w:rFonts w:ascii="Times New Roman" w:cs="Times New Roman" w:eastAsia="Times New Roman" w:hAnsi="Times New Roman"/>
          <w:color w:val="000000"/>
          <w:rtl w:val="0"/>
        </w:rPr>
        <w:t xml:space="preserve">1500ms)</w:t>
      </w:r>
      <w:r w:rsidDel="00000000" w:rsidR="00000000" w:rsidRPr="00000000">
        <w:rPr>
          <w:rFonts w:ascii="PMingLiu" w:cs="PMingLiu" w:eastAsia="PMingLiu" w:hAnsi="PMingLiu"/>
          <w:color w:val="000000"/>
          <w:rtl w:val="0"/>
        </w:rPr>
        <w:t xml:space="preserve">讓銀幕呈現留白狀態。我們會要求受試者記住刺激中出現的色塊的顏色，在最後呈現十二個顏色中某一個顏色的色塊並要求受試者判斷此色塊有無出現在一開始出現的八個色塊之中，並測量受試者反應時間，進行比較分析。</w:t>
      </w:r>
      <w:r w:rsidDel="00000000" w:rsidR="00000000" w:rsidRPr="00000000">
        <w:rPr>
          <w:rtl w:val="0"/>
        </w:rPr>
      </w:r>
    </w:p>
    <w:p w:rsidR="00000000" w:rsidDel="00000000" w:rsidP="00000000" w:rsidRDefault="00000000" w:rsidRPr="00000000" w14:paraId="0000002A">
      <w:pPr>
        <w:spacing w:line="360" w:lineRule="auto"/>
        <w:ind w:firstLine="720"/>
        <w:jc w:val="center"/>
        <w:rPr>
          <w:rFonts w:ascii="PMingLiu" w:cs="PMingLiu" w:eastAsia="PMingLiu" w:hAnsi="PMingLiu"/>
          <w:b w:val="1"/>
          <w:color w:val="000000"/>
        </w:rPr>
      </w:pPr>
      <w:r w:rsidDel="00000000" w:rsidR="00000000" w:rsidRPr="00000000">
        <w:rPr>
          <w:rFonts w:ascii="PMingLiu" w:cs="PMingLiu" w:eastAsia="PMingLiu" w:hAnsi="PMingLiu"/>
          <w:b w:val="1"/>
          <w:color w:val="000000"/>
          <w:rtl w:val="0"/>
        </w:rPr>
        <w:t xml:space="preserve">實驗結果</w:t>
      </w:r>
    </w:p>
    <w:p w:rsidR="00000000" w:rsidDel="00000000" w:rsidP="00000000" w:rsidRDefault="00000000" w:rsidRPr="00000000" w14:paraId="0000002B">
      <w:pPr>
        <w:spacing w:line="360" w:lineRule="auto"/>
        <w:rPr>
          <w:b w:val="1"/>
          <w:color w:val="000000"/>
        </w:rPr>
      </w:pPr>
      <w:r w:rsidDel="00000000" w:rsidR="00000000" w:rsidRPr="00000000">
        <w:rPr>
          <w:b w:val="1"/>
          <w:color w:val="000000"/>
          <w:rtl w:val="0"/>
        </w:rPr>
        <w:t xml:space="preserve">正確率（</w:t>
      </w:r>
      <w:r w:rsidDel="00000000" w:rsidR="00000000" w:rsidRPr="00000000">
        <w:rPr>
          <w:rFonts w:ascii="Calibri" w:cs="Calibri" w:eastAsia="Calibri" w:hAnsi="Calibri"/>
          <w:b w:val="1"/>
          <w:color w:val="000000"/>
          <w:rtl w:val="0"/>
        </w:rPr>
        <w:t xml:space="preserve">ACC</w:t>
      </w:r>
      <w:r w:rsidDel="00000000" w:rsidR="00000000" w:rsidRPr="00000000">
        <w:rPr>
          <w:b w:val="1"/>
          <w:color w:val="000000"/>
          <w:rtl w:val="0"/>
        </w:rPr>
        <w:t xml:space="preserve">）</w:t>
      </w:r>
    </w:p>
    <w:p w:rsidR="00000000" w:rsidDel="00000000" w:rsidP="00000000" w:rsidRDefault="00000000" w:rsidRPr="00000000" w14:paraId="0000002C">
      <w:pPr>
        <w:spacing w:line="360" w:lineRule="auto"/>
        <w:ind w:firstLine="480"/>
        <w:rPr>
          <w:rFonts w:ascii="Calibri" w:cs="Calibri" w:eastAsia="Calibri" w:hAnsi="Calibri"/>
          <w:color w:val="000000"/>
        </w:rPr>
      </w:pPr>
      <w:r w:rsidDel="00000000" w:rsidR="00000000" w:rsidRPr="00000000">
        <w:rPr>
          <w:color w:val="000000"/>
          <w:rtl w:val="0"/>
        </w:rPr>
        <w:t xml:space="preserve">對整體實驗的正確率進行</w:t>
      </w:r>
      <w:r w:rsidDel="00000000" w:rsidR="00000000" w:rsidRPr="00000000">
        <w:rPr>
          <w:rFonts w:ascii="Calibri" w:cs="Calibri" w:eastAsia="Calibri" w:hAnsi="Calibri"/>
          <w:color w:val="000000"/>
          <w:rtl w:val="0"/>
        </w:rPr>
        <w:t xml:space="preserve">2-way reapted measures ANOVA</w:t>
      </w:r>
      <w:r w:rsidDel="00000000" w:rsidR="00000000" w:rsidRPr="00000000">
        <w:rPr>
          <w:color w:val="000000"/>
          <w:rtl w:val="0"/>
        </w:rPr>
        <w:t xml:space="preserve">分析，兩個獨變項分別為登錄時間（</w:t>
      </w:r>
      <w:r w:rsidDel="00000000" w:rsidR="00000000" w:rsidRPr="00000000">
        <w:rPr>
          <w:rFonts w:ascii="Calibri" w:cs="Calibri" w:eastAsia="Calibri" w:hAnsi="Calibri"/>
          <w:color w:val="000000"/>
          <w:rtl w:val="0"/>
        </w:rPr>
        <w:t xml:space="preserve">100ms、500ms、900ms</w:t>
      </w:r>
      <w:r w:rsidDel="00000000" w:rsidR="00000000" w:rsidRPr="00000000">
        <w:rPr>
          <w:color w:val="000000"/>
          <w:rtl w:val="0"/>
        </w:rPr>
        <w:t xml:space="preserve">）與維持時間（</w:t>
      </w:r>
      <w:r w:rsidDel="00000000" w:rsidR="00000000" w:rsidRPr="00000000">
        <w:rPr>
          <w:rFonts w:ascii="Calibri" w:cs="Calibri" w:eastAsia="Calibri" w:hAnsi="Calibri"/>
          <w:color w:val="000000"/>
          <w:rtl w:val="0"/>
        </w:rPr>
        <w:t xml:space="preserve">500ms、1500ms</w:t>
      </w:r>
      <w:r w:rsidDel="00000000" w:rsidR="00000000" w:rsidRPr="00000000">
        <w:rPr>
          <w:color w:val="000000"/>
          <w:rtl w:val="0"/>
        </w:rPr>
        <w:t xml:space="preserve">），而依變項則是受試者的正確率。依實驗結果，記憶登錄時間有主要效果的出現，意即當從</w:t>
      </w:r>
      <w:r w:rsidDel="00000000" w:rsidR="00000000" w:rsidRPr="00000000">
        <w:rPr>
          <w:rFonts w:ascii="Calibri" w:cs="Calibri" w:eastAsia="Calibri" w:hAnsi="Calibri"/>
          <w:color w:val="000000"/>
          <w:rtl w:val="0"/>
        </w:rPr>
        <w:t xml:space="preserve">100ms至500ms</w:t>
      </w:r>
      <w:r w:rsidDel="00000000" w:rsidR="00000000" w:rsidRPr="00000000">
        <w:rPr>
          <w:color w:val="000000"/>
          <w:rtl w:val="0"/>
        </w:rPr>
        <w:t xml:space="preserve">正確率是顯著上升，</w:t>
      </w:r>
      <w:r w:rsidDel="00000000" w:rsidR="00000000" w:rsidRPr="00000000">
        <w:rPr>
          <w:rFonts w:ascii="Calibri" w:cs="Calibri" w:eastAsia="Calibri" w:hAnsi="Calibri"/>
          <w:color w:val="000000"/>
          <w:rtl w:val="0"/>
        </w:rPr>
        <w:t xml:space="preserve">p-value</w:t>
      </w:r>
      <w:r w:rsidDel="00000000" w:rsidR="00000000" w:rsidRPr="00000000">
        <w:rPr>
          <w:rFonts w:ascii="Calibri" w:cs="Calibri" w:eastAsia="Calibri" w:hAnsi="Calibri"/>
          <w:rtl w:val="0"/>
        </w:rPr>
        <w:t xml:space="preserve">&lt;</w:t>
      </w: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rtl w:val="0"/>
        </w:rPr>
        <w:t xml:space="preserve">0</w:t>
      </w:r>
      <w:r w:rsidDel="00000000" w:rsidR="00000000" w:rsidRPr="00000000">
        <w:rPr>
          <w:rFonts w:ascii="Calibri" w:cs="Calibri" w:eastAsia="Calibri" w:hAnsi="Calibri"/>
          <w:color w:val="000000"/>
          <w:rtl w:val="0"/>
        </w:rPr>
        <w:t xml:space="preserve">1，登錄時間對正確率的效果達統計顯著性。維持時間亦有主要效果，其維持時間的p-value&lt; .0</w:t>
      </w:r>
      <w:r w:rsidDel="00000000" w:rsidR="00000000" w:rsidRPr="00000000">
        <w:rPr>
          <w:rFonts w:ascii="Calibri" w:cs="Calibri" w:eastAsia="Calibri" w:hAnsi="Calibri"/>
          <w:rtl w:val="0"/>
        </w:rPr>
        <w:t xml:space="preserve">0</w:t>
      </w:r>
      <w:r w:rsidDel="00000000" w:rsidR="00000000" w:rsidRPr="00000000">
        <w:rPr>
          <w:rFonts w:ascii="Calibri" w:cs="Calibri" w:eastAsia="Calibri" w:hAnsi="Calibri"/>
          <w:color w:val="000000"/>
          <w:rtl w:val="0"/>
        </w:rPr>
        <w:t xml:space="preserve">1，維持時間對正確率的效果達統計顯著性。登錄時間與維持時間交互作用項未達統計顯著，故無交互作用，顯示不同登錄時間下，記憶維持時間對正確率有相同影響，愈久正確率愈低。數據整理如圖1。</w:t>
      </w:r>
    </w:p>
    <w:p w:rsidR="00000000" w:rsidDel="00000000" w:rsidP="00000000" w:rsidRDefault="00000000" w:rsidRPr="00000000" w14:paraId="0000002D">
      <w:pPr>
        <w:jc w:val="center"/>
        <w:rPr/>
      </w:pPr>
      <w:r w:rsidDel="00000000" w:rsidR="00000000" w:rsidRPr="00000000">
        <w:rPr>
          <w:rFonts w:ascii="Calibri" w:cs="Calibri" w:eastAsia="Calibri" w:hAnsi="Calibri"/>
          <w:color w:val="000000"/>
        </w:rPr>
        <w:drawing>
          <wp:inline distB="0" distT="0" distL="0" distR="0">
            <wp:extent cx="4571380" cy="2742827"/>
            <wp:effectExtent b="0" l="0" r="0" t="0"/>
            <wp:docPr descr="https://lh4.googleusercontent.com/XiwG6uctK722OY4tNTy8jftaPYa7CNcPGZdn3Y2VVEQXB1IAGyeA3Omyc4imbLJ_zyqQwSJGLG5NRvWdeVGLNQFOb1C01FnvpJvaz_G73A8qc0Ptg2vapJiopgE80_SKFzmdioo" id="7" name="image3.png"/>
            <a:graphic>
              <a:graphicData uri="http://schemas.openxmlformats.org/drawingml/2006/picture">
                <pic:pic>
                  <pic:nvPicPr>
                    <pic:cNvPr descr="https://lh4.googleusercontent.com/XiwG6uctK722OY4tNTy8jftaPYa7CNcPGZdn3Y2VVEQXB1IAGyeA3Omyc4imbLJ_zyqQwSJGLG5NRvWdeVGLNQFOb1C01FnvpJvaz_G73A8qc0Ptg2vapJiopgE80_SKFzmdioo" id="0" name="image3.png"/>
                    <pic:cNvPicPr preferRelativeResize="0"/>
                  </pic:nvPicPr>
                  <pic:blipFill>
                    <a:blip r:embed="rId9"/>
                    <a:srcRect b="0" l="0" r="0" t="0"/>
                    <a:stretch>
                      <a:fillRect/>
                    </a:stretch>
                  </pic:blipFill>
                  <pic:spPr>
                    <a:xfrm>
                      <a:off x="0" y="0"/>
                      <a:ext cx="4571380" cy="274282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lineRule="auto"/>
        <w:jc w:val="center"/>
        <w:rPr/>
      </w:pPr>
      <w:r w:rsidDel="00000000" w:rsidR="00000000" w:rsidRPr="00000000">
        <w:rPr>
          <w:rtl w:val="0"/>
        </w:rPr>
        <w:t xml:space="preserve">圖1</w:t>
      </w:r>
    </w:p>
    <w:p w:rsidR="00000000" w:rsidDel="00000000" w:rsidP="00000000" w:rsidRDefault="00000000" w:rsidRPr="00000000" w14:paraId="0000002F">
      <w:pPr>
        <w:spacing w:after="240" w:lineRule="auto"/>
        <w:rPr>
          <w:rFonts w:ascii="Calibri" w:cs="Calibri" w:eastAsia="Calibri" w:hAnsi="Calibri"/>
          <w:b w:val="1"/>
        </w:rPr>
      </w:pPr>
      <w:r w:rsidDel="00000000" w:rsidR="00000000" w:rsidRPr="00000000">
        <w:rPr>
          <w:rFonts w:ascii="Calibri" w:cs="Calibri" w:eastAsia="Calibri" w:hAnsi="Calibri"/>
          <w:b w:val="1"/>
          <w:rtl w:val="0"/>
        </w:rPr>
        <w:t xml:space="preserve">反應時間（RT）</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8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反應時間的部分一樣進行2-way reapted measures ANOVA</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分析，獨變項仍為登錄時間與維持時間，而依變項則為受試者的反應時間。登錄時間</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的      p-value&gt; .05，</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登錄時間</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對反應時間的效果未達統計顯著性。</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維持時間的p-value&gt; .05，維持時間對反應時間的效果未達統計顯著性。</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登錄時間</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與維持時間交互作用項的p-value &gt; .05，未達統計顯著，無交互作用，意即無論</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登錄時間</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與維持時間皆無法影響受試者反應時間。如圖2所示。</w:t>
      </w:r>
    </w:p>
    <w:p w:rsidR="00000000" w:rsidDel="00000000" w:rsidP="00000000" w:rsidRDefault="00000000" w:rsidRPr="00000000" w14:paraId="00000032">
      <w:pPr>
        <w:jc w:val="center"/>
        <w:rPr/>
      </w:pPr>
      <w:r w:rsidDel="00000000" w:rsidR="00000000" w:rsidRPr="00000000">
        <w:rPr>
          <w:rFonts w:ascii="Calibri" w:cs="Calibri" w:eastAsia="Calibri" w:hAnsi="Calibri"/>
          <w:color w:val="000000"/>
        </w:rPr>
        <w:drawing>
          <wp:inline distB="0" distT="0" distL="0" distR="0">
            <wp:extent cx="4415187" cy="2649111"/>
            <wp:effectExtent b="0" l="0" r="0" t="0"/>
            <wp:docPr descr="https://lh3.googleusercontent.com/ne4vWFUlXqd0Mx2A4UYAMhtjEM6iJfcn3mONdzOYB4u4q4dSRnhhoAeV3cumJaF9Rikcum00E_fTk79hji_C9VE5Q7oUj5eeRV0j-ydpYv3SmX7ureZBefNKDbXksbloNz0Td9s" id="9" name="image1.png"/>
            <a:graphic>
              <a:graphicData uri="http://schemas.openxmlformats.org/drawingml/2006/picture">
                <pic:pic>
                  <pic:nvPicPr>
                    <pic:cNvPr descr="https://lh3.googleusercontent.com/ne4vWFUlXqd0Mx2A4UYAMhtjEM6iJfcn3mONdzOYB4u4q4dSRnhhoAeV3cumJaF9Rikcum00E_fTk79hji_C9VE5Q7oUj5eeRV0j-ydpYv3SmX7ureZBefNKDbXksbloNz0Td9s" id="0" name="image1.png"/>
                    <pic:cNvPicPr preferRelativeResize="0"/>
                  </pic:nvPicPr>
                  <pic:blipFill>
                    <a:blip r:embed="rId10"/>
                    <a:srcRect b="0" l="0" r="0" t="0"/>
                    <a:stretch>
                      <a:fillRect/>
                    </a:stretch>
                  </pic:blipFill>
                  <pic:spPr>
                    <a:xfrm>
                      <a:off x="0" y="0"/>
                      <a:ext cx="4415187" cy="264911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圖2</w:t>
      </w:r>
    </w:p>
    <w:p w:rsidR="00000000" w:rsidDel="00000000" w:rsidP="00000000" w:rsidRDefault="00000000" w:rsidRPr="00000000" w14:paraId="00000034">
      <w:pPr>
        <w:spacing w:after="240" w:line="360" w:lineRule="auto"/>
        <w:ind w:left="0" w:firstLine="720"/>
        <w:rPr/>
      </w:pPr>
      <w:r w:rsidDel="00000000" w:rsidR="00000000" w:rsidRPr="00000000">
        <w:rPr>
          <w:rtl w:val="0"/>
        </w:rPr>
        <w:t xml:space="preserve">總而言之，此實驗的結果與我們的假設相仿，人們以視覺去觀察刺激之際，所得的感覺經驗會短暫地保留，登錄時間愈長愈有利更多視覺刺激被保存，而在不重複接受刺激下，若維持時間拉長則不利記憶維持，與</w:t>
      </w:r>
      <w:sdt>
        <w:sdtPr>
          <w:tag w:val="goog_rdk_6"/>
        </w:sdtPr>
        <w:sdtContent>
          <w:r w:rsidDel="00000000" w:rsidR="00000000" w:rsidRPr="00000000">
            <w:rPr>
              <w:rFonts w:ascii="Gungsuh" w:cs="Gungsuh" w:eastAsia="Gungsuh" w:hAnsi="Gungsuh"/>
              <w:color w:val="000000"/>
              <w:rtl w:val="0"/>
            </w:rPr>
            <w:t xml:space="preserve">Ebbinghaus（1913）的研究如出一轍。造成如此的原因我們認為可能有，</w:t>
          </w:r>
        </w:sdtContent>
      </w:sdt>
      <w:r w:rsidDel="00000000" w:rsidR="00000000" w:rsidRPr="00000000">
        <w:rPr>
          <w:rtl w:val="0"/>
        </w:rPr>
        <w:t xml:space="preserve">當登錄時間太短時，刺激來不及進入系統處理，只停留於人的前意識中，尚未能形成穩固記憶，因此當登錄時間能提升則正確率亦能加增。至於維持時間則會對視覺記憶有消除效果產生，因為處於前意識的刺激很容易隨時間而消逝，與殘影實驗所做結論相符(</w:t>
      </w:r>
      <w:r w:rsidDel="00000000" w:rsidR="00000000" w:rsidRPr="00000000">
        <w:rPr>
          <w:rFonts w:ascii="Times" w:cs="Times" w:eastAsia="Times" w:hAnsi="Times"/>
          <w:rtl w:val="0"/>
        </w:rPr>
        <w:t xml:space="preserve">Averbach &amp; Sperling, 1961</w:t>
      </w:r>
      <w:r w:rsidDel="00000000" w:rsidR="00000000" w:rsidRPr="00000000">
        <w:rPr>
          <w:rtl w:val="0"/>
        </w:rPr>
        <w:t xml:space="preserve">)，視覺記憶只能頂多維持幾百毫秒，故維持時間愈短愈有更高的正確率。</w:t>
      </w:r>
    </w:p>
    <w:p w:rsidR="00000000" w:rsidDel="00000000" w:rsidP="00000000" w:rsidRDefault="00000000" w:rsidRPr="00000000" w14:paraId="00000035">
      <w:pPr>
        <w:spacing w:after="240" w:lineRule="auto"/>
        <w:ind w:firstLine="480"/>
        <w:rPr/>
      </w:pPr>
      <w:r w:rsidDel="00000000" w:rsidR="00000000" w:rsidRPr="00000000">
        <w:rPr/>
        <w:drawing>
          <wp:inline distB="0" distT="0" distL="0" distR="0">
            <wp:extent cx="2548326" cy="967212"/>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48326" cy="96721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443853" cy="954574"/>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443853" cy="95457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1028700</wp:posOffset>
                </wp:positionV>
                <wp:extent cx="2840956" cy="330367"/>
                <wp:effectExtent b="0" l="0" r="0" t="0"/>
                <wp:wrapNone/>
                <wp:docPr id="6" name=""/>
                <a:graphic>
                  <a:graphicData uri="http://schemas.microsoft.com/office/word/2010/wordprocessingShape">
                    <wps:wsp>
                      <wps:cNvSpPr/>
                      <wps:cNvPr id="2" name="Shape 2"/>
                      <wps:spPr>
                        <a:xfrm>
                          <a:off x="3930285" y="3619579"/>
                          <a:ext cx="2831431" cy="320842"/>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PMingLiu" w:cs="PMingLiu" w:eastAsia="PMingLiu" w:hAnsi="PMingLiu"/>
                                <w:b w:val="0"/>
                                <w:i w:val="0"/>
                                <w:smallCaps w:val="0"/>
                                <w:strike w:val="0"/>
                                <w:color w:val="000000"/>
                                <w:sz w:val="24"/>
                                <w:vertAlign w:val="baseline"/>
                              </w:rPr>
                              <w:t xml:space="preserve">圖3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1028700</wp:posOffset>
                </wp:positionV>
                <wp:extent cx="2840956" cy="330367"/>
                <wp:effectExtent b="0" l="0" r="0" t="0"/>
                <wp:wrapNone/>
                <wp:docPr id="6"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2840956" cy="330367"/>
                        </a:xfrm>
                        <a:prstGeom prst="rect"/>
                        <a:ln/>
                      </pic:spPr>
                    </pic:pic>
                  </a:graphicData>
                </a:graphic>
              </wp:anchor>
            </w:drawing>
          </mc:Fallback>
        </mc:AlternateContent>
      </w:r>
    </w:p>
    <w:p w:rsidR="00000000" w:rsidDel="00000000" w:rsidP="00000000" w:rsidRDefault="00000000" w:rsidRPr="00000000" w14:paraId="00000036">
      <w:pPr>
        <w:spacing w:after="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after="240" w:lineRule="auto"/>
        <w:ind w:firstLine="480"/>
        <w:jc w:val="center"/>
        <w:rPr>
          <w:rFonts w:ascii="Calibri" w:cs="Calibri" w:eastAsia="Calibri" w:hAnsi="Calibri"/>
          <w:b w:val="1"/>
        </w:rPr>
      </w:pPr>
      <w:r w:rsidDel="00000000" w:rsidR="00000000" w:rsidRPr="00000000">
        <w:rPr>
          <w:rFonts w:ascii="Calibri" w:cs="Calibri" w:eastAsia="Calibri" w:hAnsi="Calibri"/>
          <w:b w:val="1"/>
          <w:rtl w:val="0"/>
        </w:rPr>
        <w:t xml:space="preserve">討論</w:t>
      </w:r>
    </w:p>
    <w:p w:rsidR="00000000" w:rsidDel="00000000" w:rsidP="00000000" w:rsidRDefault="00000000" w:rsidRPr="00000000" w14:paraId="00000038">
      <w:pPr>
        <w:spacing w:after="240" w:lineRule="auto"/>
        <w:rPr>
          <w:rFonts w:ascii="Calibri" w:cs="Calibri" w:eastAsia="Calibri" w:hAnsi="Calibri"/>
          <w:b w:val="1"/>
        </w:rPr>
      </w:pPr>
      <w:r w:rsidDel="00000000" w:rsidR="00000000" w:rsidRPr="00000000">
        <w:rPr>
          <w:rFonts w:ascii="Calibri" w:cs="Calibri" w:eastAsia="Calibri" w:hAnsi="Calibri"/>
          <w:b w:val="1"/>
          <w:rtl w:val="0"/>
        </w:rPr>
        <w:t xml:space="preserve">效度</w:t>
      </w:r>
    </w:p>
    <w:p w:rsidR="00000000" w:rsidDel="00000000" w:rsidP="00000000" w:rsidRDefault="00000000" w:rsidRPr="00000000" w14:paraId="00000039">
      <w:pPr>
        <w:spacing w:after="240" w:line="360" w:lineRule="auto"/>
        <w:ind w:firstLine="480"/>
        <w:rPr>
          <w:rFonts w:ascii="Calibri" w:cs="Calibri" w:eastAsia="Calibri" w:hAnsi="Calibri"/>
          <w:color w:val="000000"/>
        </w:rPr>
      </w:pPr>
      <w:r w:rsidDel="00000000" w:rsidR="00000000" w:rsidRPr="00000000">
        <w:rPr>
          <w:rFonts w:ascii="Calibri" w:cs="Calibri" w:eastAsia="Calibri" w:hAnsi="Calibri"/>
          <w:rtl w:val="0"/>
        </w:rPr>
        <w:t xml:space="preserve">實驗結果分析是採用</w:t>
      </w:r>
      <w:r w:rsidDel="00000000" w:rsidR="00000000" w:rsidRPr="00000000">
        <w:rPr>
          <w:rFonts w:ascii="Calibri" w:cs="Calibri" w:eastAsia="Calibri" w:hAnsi="Calibri"/>
          <w:color w:val="000000"/>
          <w:rtl w:val="0"/>
        </w:rPr>
        <w:t xml:space="preserve">2-way reapted measures ANOVA做判斷，因此滿足了統計效度。一開始我們的研究假設便很明確，是要探討登錄以及維持時間對正確率 的影響，亦在研究方法詳細闡述我們的操作型定義，所以結構效度沒有太大的問題。最後，內在效度也有不錯的表現，正確說明並傳達了我們的想法，正確率的確會受我們的兩個變項影響，獨變項與依變項的相關程度高。</w:t>
      </w:r>
    </w:p>
    <w:p w:rsidR="00000000" w:rsidDel="00000000" w:rsidP="00000000" w:rsidRDefault="00000000" w:rsidRPr="00000000" w14:paraId="0000003A">
      <w:pPr>
        <w:spacing w:after="240" w:lineRule="auto"/>
        <w:rPr>
          <w:rFonts w:ascii="Calibri" w:cs="Calibri" w:eastAsia="Calibri" w:hAnsi="Calibri"/>
          <w:b w:val="1"/>
        </w:rPr>
      </w:pPr>
      <w:r w:rsidDel="00000000" w:rsidR="00000000" w:rsidRPr="00000000">
        <w:rPr>
          <w:rFonts w:ascii="Calibri" w:cs="Calibri" w:eastAsia="Calibri" w:hAnsi="Calibri"/>
          <w:b w:val="1"/>
          <w:rtl w:val="0"/>
        </w:rPr>
        <w:t xml:space="preserve">實驗限制</w:t>
      </w:r>
    </w:p>
    <w:p w:rsidR="00000000" w:rsidDel="00000000" w:rsidP="00000000" w:rsidRDefault="00000000" w:rsidRPr="00000000" w14:paraId="0000003B">
      <w:pPr>
        <w:spacing w:after="240" w:line="360" w:lineRule="auto"/>
        <w:ind w:firstLine="480"/>
        <w:rPr>
          <w:rFonts w:ascii="Calibri" w:cs="Calibri" w:eastAsia="Calibri" w:hAnsi="Calibri"/>
        </w:rPr>
      </w:pPr>
      <w:r w:rsidDel="00000000" w:rsidR="00000000" w:rsidRPr="00000000">
        <w:rPr>
          <w:rFonts w:ascii="Calibri" w:cs="Calibri" w:eastAsia="Calibri" w:hAnsi="Calibri"/>
          <w:rtl w:val="0"/>
        </w:rPr>
        <w:t xml:space="preserve">本實驗使用了12種e-prime內建顏色的色塊作為材料，一次會有8種色塊隨機出現於屏幕中，不過色塊出現時可能會有幾個顏色較相似，致使受試者在作答時會混淆，雖我們已盡量挑出對比較高的幾個顏色，但顏色辨識上是存有個體差異的，因此可能識讀上會造成偏差。而色塊的分佈可能亦會導致正確率的差別，在實驗中我們已經調近色塊與中央的半徑，目的是希望能讓所有色塊直接進入受試者的視野，不過有些受試者與電腦的距離或目光的游移，都有機會錯過部分刺激，因此也許再測時，我們會將色塊稍微縮小並在調近中央位置，方便所有受試者能不錯過各個刺激，以維持本實驗的效度。</w:t>
      </w:r>
    </w:p>
    <w:p w:rsidR="00000000" w:rsidDel="00000000" w:rsidP="00000000" w:rsidRDefault="00000000" w:rsidRPr="00000000" w14:paraId="0000003C">
      <w:pPr>
        <w:spacing w:after="240" w:line="360" w:lineRule="auto"/>
        <w:ind w:firstLine="480"/>
        <w:rPr>
          <w:rFonts w:ascii="Calibri" w:cs="Calibri" w:eastAsia="Calibri" w:hAnsi="Calibri"/>
        </w:rPr>
      </w:pPr>
      <w:r w:rsidDel="00000000" w:rsidR="00000000" w:rsidRPr="00000000">
        <w:rPr>
          <w:rFonts w:ascii="Calibri" w:cs="Calibri" w:eastAsia="Calibri" w:hAnsi="Calibri"/>
          <w:rtl w:val="0"/>
        </w:rPr>
        <w:t xml:space="preserve">本實驗的參與者均為心理實驗法修課學生，屬非隨機的抽樣，受試者是否產生強烈自我呈現傾向是一個可以探討的問題，也許採用另一組不同科系或學校的樣本，正確率亦會有所不同。至於實驗者效應是我們盡力去避免的，數據的抄寫下皆是由e-prime直接幫我們紀錄，在實驗的宣達上有給各施測者統一模板去說明，以防止實驗者特性不同造成的誤差產生，同時測驗開始時，研究人員盡量不會待在受試者旁邊，以免有社會促進作用的影響(Triplett</w:t>
      </w:r>
      <w:r w:rsidDel="00000000" w:rsidR="00000000" w:rsidRPr="00000000">
        <w:rPr>
          <w:rFonts w:ascii="Times" w:cs="Times" w:eastAsia="Times" w:hAnsi="Times"/>
          <w:rtl w:val="0"/>
        </w:rPr>
        <w:t xml:space="preserve">, </w:t>
      </w:r>
      <w:r w:rsidDel="00000000" w:rsidR="00000000" w:rsidRPr="00000000">
        <w:rPr>
          <w:rFonts w:ascii="Calibri" w:cs="Calibri" w:eastAsia="Calibri" w:hAnsi="Calibri"/>
          <w:rtl w:val="0"/>
        </w:rPr>
        <w:t xml:space="preserve">1897)，造成受試者在表現上的改變。</w:t>
      </w:r>
    </w:p>
    <w:p w:rsidR="00000000" w:rsidDel="00000000" w:rsidP="00000000" w:rsidRDefault="00000000" w:rsidRPr="00000000" w14:paraId="0000003D">
      <w:pPr>
        <w:spacing w:after="240" w:line="360" w:lineRule="auto"/>
        <w:ind w:firstLine="480"/>
        <w:rPr>
          <w:rFonts w:ascii="Calibri" w:cs="Calibri" w:eastAsia="Calibri" w:hAnsi="Calibri"/>
        </w:rPr>
      </w:pPr>
      <w:r w:rsidDel="00000000" w:rsidR="00000000" w:rsidRPr="00000000">
        <w:rPr>
          <w:rFonts w:ascii="Calibri" w:cs="Calibri" w:eastAsia="Calibri" w:hAnsi="Calibri"/>
          <w:rtl w:val="0"/>
        </w:rPr>
        <w:t xml:space="preserve">因作業操作於台灣大學心理系北館電腦教室，無可避免地有其他學生進出，甚至會有交談聲，這些都很有可能成為干擾受試者的因子，造成正確率下降或反應時間增加。另外，完整地做完實驗約莫半小時，可能有疲勞效果的出現，導致較後面的題目正確率會有點下降。在圖3中可發現登錄時間900ms、維持時間1500ms的正確率與預期產生差異，按照我們的假設應要大於.69，而非.67這種結果，但也很有可能是我們受試者過少（8人）造成的抽樣誤差，可於下次實驗時增加受試者人數，並移至更專業的實驗場地，以確保能使誤差控制到最小。</w:t>
      </w:r>
    </w:p>
    <w:p w:rsidR="00000000" w:rsidDel="00000000" w:rsidP="00000000" w:rsidRDefault="00000000" w:rsidRPr="00000000" w14:paraId="0000003E">
      <w:pPr>
        <w:spacing w:after="240" w:lineRule="auto"/>
        <w:rPr>
          <w:rFonts w:ascii="Calibri" w:cs="Calibri" w:eastAsia="Calibri" w:hAnsi="Calibri"/>
          <w:b w:val="1"/>
        </w:rPr>
      </w:pPr>
      <w:r w:rsidDel="00000000" w:rsidR="00000000" w:rsidRPr="00000000">
        <w:rPr>
          <w:rFonts w:ascii="Calibri" w:cs="Calibri" w:eastAsia="Calibri" w:hAnsi="Calibri"/>
          <w:b w:val="1"/>
          <w:rtl w:val="0"/>
        </w:rPr>
        <w:t xml:space="preserve">未來展望</w:t>
      </w:r>
    </w:p>
    <w:p w:rsidR="00000000" w:rsidDel="00000000" w:rsidP="00000000" w:rsidRDefault="00000000" w:rsidRPr="00000000" w14:paraId="0000003F">
      <w:pPr>
        <w:spacing w:after="240" w:line="360" w:lineRule="auto"/>
        <w:ind w:firstLine="480"/>
        <w:rPr>
          <w:rFonts w:ascii="Calibri" w:cs="Calibri" w:eastAsia="Calibri" w:hAnsi="Calibri"/>
        </w:rPr>
      </w:pPr>
      <w:r w:rsidDel="00000000" w:rsidR="00000000" w:rsidRPr="00000000">
        <w:rPr>
          <w:rFonts w:ascii="Calibri" w:cs="Calibri" w:eastAsia="Calibri" w:hAnsi="Calibri"/>
          <w:rtl w:val="0"/>
        </w:rPr>
        <w:t xml:space="preserve">世界上的大部分研究皆有其工具性用途，我們亦希望能將實驗的結果應用到各個層面。首先教育方面，我們認為能讓登錄時間成為應用於教師們的教學，意即所欲傳達的觀念要停留在講義久一點，並且能多重複幾遍，同時期望學校盡量不要發生趕課的情形，以防影響到學生們記憶品質，且讓各項課程不要過於集中，讓學生得以分散式覆誦，強化記憶的形成。現今社會早已充斥著各樣科技，眼下機器人也是熱門的研究，也許在機器人智能提升時，將其類比於人，使每項學習材料停留時間久一點，並且能重複出現，讓機器人或其他人工智能可以熟稔其所需技能。</w:t>
      </w:r>
    </w:p>
    <w:p w:rsidR="00000000" w:rsidDel="00000000" w:rsidP="00000000" w:rsidRDefault="00000000" w:rsidRPr="00000000" w14:paraId="00000040">
      <w:pPr>
        <w:spacing w:after="240" w:lineRule="auto"/>
        <w:ind w:firstLine="480"/>
        <w:jc w:val="center"/>
        <w:rPr>
          <w:rFonts w:ascii="Calibri" w:cs="Calibri" w:eastAsia="Calibri" w:hAnsi="Calibri"/>
          <w:b w:val="1"/>
        </w:rPr>
      </w:pPr>
      <w:r w:rsidDel="00000000" w:rsidR="00000000" w:rsidRPr="00000000">
        <w:rPr>
          <w:rFonts w:ascii="Calibri" w:cs="Calibri" w:eastAsia="Calibri" w:hAnsi="Calibri"/>
          <w:b w:val="1"/>
          <w:rtl w:val="0"/>
        </w:rPr>
        <w:t xml:space="preserve">結論</w:t>
      </w:r>
    </w:p>
    <w:p w:rsidR="00000000" w:rsidDel="00000000" w:rsidP="00000000" w:rsidRDefault="00000000" w:rsidRPr="00000000" w14:paraId="00000041">
      <w:pPr>
        <w:spacing w:after="240" w:line="360" w:lineRule="auto"/>
        <w:ind w:firstLine="480"/>
        <w:rPr/>
      </w:pPr>
      <w:r w:rsidDel="00000000" w:rsidR="00000000" w:rsidRPr="00000000">
        <w:rPr>
          <w:rFonts w:ascii="Calibri" w:cs="Calibri" w:eastAsia="Calibri" w:hAnsi="Calibri"/>
          <w:rtl w:val="0"/>
        </w:rPr>
        <w:t xml:space="preserve">在對</w:t>
      </w:r>
      <w:r w:rsidDel="00000000" w:rsidR="00000000" w:rsidRPr="00000000">
        <w:rPr>
          <w:rFonts w:ascii="PMingLiu" w:cs="PMingLiu" w:eastAsia="PMingLiu" w:hAnsi="PMingLiu"/>
          <w:color w:val="000000"/>
          <w:rtl w:val="0"/>
        </w:rPr>
        <w:t xml:space="preserve">呈現刺激的時間長短並無影響記憶的展現</w:t>
      </w:r>
      <w:sdt>
        <w:sdtPr>
          <w:tag w:val="goog_rdk_7"/>
        </w:sdtPr>
        <w:sdtContent>
          <w:r w:rsidDel="00000000" w:rsidR="00000000" w:rsidRPr="00000000">
            <w:rPr>
              <w:rFonts w:ascii="Gungsuh" w:cs="Gungsuh" w:eastAsia="Gungsuh" w:hAnsi="Gungsuh"/>
              <w:color w:val="000000"/>
              <w:rtl w:val="0"/>
            </w:rPr>
            <w:t xml:space="preserve">(Luck &amp; Vogel,1997)產生懷疑後，我們做了本實驗，發現登錄時間是會影響工作記憶表現，且維持時間愈長記憶表現愈差，兩者間無交互作用存在。</w:t>
          </w:r>
        </w:sdtContent>
      </w:sdt>
      <w:r w:rsidDel="00000000" w:rsidR="00000000" w:rsidRPr="00000000">
        <w:rPr>
          <w:rtl w:val="0"/>
        </w:rPr>
      </w:r>
    </w:p>
    <w:p w:rsidR="00000000" w:rsidDel="00000000" w:rsidP="00000000" w:rsidRDefault="00000000" w:rsidRPr="00000000" w14:paraId="00000042">
      <w:pPr>
        <w:spacing w:after="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after="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after="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after="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after="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after="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after="240" w:lineRule="auto"/>
        <w:ind w:firstLine="480"/>
        <w:rPr>
          <w:rFonts w:ascii="Calibri" w:cs="Calibri" w:eastAsia="Calibri" w:hAnsi="Calibri"/>
        </w:rPr>
      </w:pPr>
      <w:bookmarkStart w:colFirst="0" w:colLast="0" w:name="_heading=h.gjdgxs" w:id="0"/>
      <w:bookmarkEnd w:id="0"/>
      <w:r w:rsidDel="00000000" w:rsidR="00000000" w:rsidRPr="00000000">
        <w:rPr>
          <w:rtl w:val="0"/>
        </w:rPr>
      </w:r>
    </w:p>
    <w:p w:rsidR="00000000" w:rsidDel="00000000" w:rsidP="00000000" w:rsidRDefault="00000000" w:rsidRPr="00000000" w14:paraId="00000049">
      <w:pPr>
        <w:spacing w:line="360" w:lineRule="auto"/>
        <w:jc w:val="center"/>
        <w:rPr>
          <w:b w:val="1"/>
        </w:rPr>
      </w:pPr>
      <w:r w:rsidDel="00000000" w:rsidR="00000000" w:rsidRPr="00000000">
        <w:rPr>
          <w:rtl w:val="0"/>
        </w:rPr>
      </w:r>
    </w:p>
    <w:p w:rsidR="00000000" w:rsidDel="00000000" w:rsidP="00000000" w:rsidRDefault="00000000" w:rsidRPr="00000000" w14:paraId="0000004A">
      <w:pPr>
        <w:spacing w:line="360" w:lineRule="auto"/>
        <w:jc w:val="center"/>
        <w:rPr>
          <w:b w:val="1"/>
        </w:rPr>
      </w:pPr>
      <w:r w:rsidDel="00000000" w:rsidR="00000000" w:rsidRPr="00000000">
        <w:rPr>
          <w:rtl w:val="0"/>
        </w:rPr>
      </w:r>
    </w:p>
    <w:p w:rsidR="00000000" w:rsidDel="00000000" w:rsidP="00000000" w:rsidRDefault="00000000" w:rsidRPr="00000000" w14:paraId="0000004B">
      <w:pPr>
        <w:spacing w:line="360" w:lineRule="auto"/>
        <w:jc w:val="center"/>
        <w:rPr>
          <w:b w:val="1"/>
        </w:rPr>
      </w:pPr>
      <w:r w:rsidDel="00000000" w:rsidR="00000000" w:rsidRPr="00000000">
        <w:rPr>
          <w:rtl w:val="0"/>
        </w:rPr>
      </w:r>
    </w:p>
    <w:p w:rsidR="00000000" w:rsidDel="00000000" w:rsidP="00000000" w:rsidRDefault="00000000" w:rsidRPr="00000000" w14:paraId="0000004C">
      <w:pPr>
        <w:spacing w:line="360" w:lineRule="auto"/>
        <w:jc w:val="center"/>
        <w:rPr>
          <w:b w:val="1"/>
        </w:rPr>
      </w:pPr>
      <w:r w:rsidDel="00000000" w:rsidR="00000000" w:rsidRPr="00000000">
        <w:rPr>
          <w:rtl w:val="0"/>
        </w:rPr>
      </w:r>
    </w:p>
    <w:p w:rsidR="00000000" w:rsidDel="00000000" w:rsidP="00000000" w:rsidRDefault="00000000" w:rsidRPr="00000000" w14:paraId="0000004D">
      <w:pPr>
        <w:spacing w:line="360" w:lineRule="auto"/>
        <w:jc w:val="center"/>
        <w:rPr>
          <w:b w:val="1"/>
        </w:rPr>
      </w:pPr>
      <w:r w:rsidDel="00000000" w:rsidR="00000000" w:rsidRPr="00000000">
        <w:rPr>
          <w:rtl w:val="0"/>
        </w:rPr>
      </w:r>
    </w:p>
    <w:p w:rsidR="00000000" w:rsidDel="00000000" w:rsidP="00000000" w:rsidRDefault="00000000" w:rsidRPr="00000000" w14:paraId="0000004E">
      <w:pPr>
        <w:spacing w:line="360" w:lineRule="auto"/>
        <w:jc w:val="center"/>
        <w:rPr>
          <w:b w:val="1"/>
        </w:rPr>
      </w:pPr>
      <w:r w:rsidDel="00000000" w:rsidR="00000000" w:rsidRPr="00000000">
        <w:rPr>
          <w:rtl w:val="0"/>
        </w:rPr>
      </w:r>
    </w:p>
    <w:p w:rsidR="00000000" w:rsidDel="00000000" w:rsidP="00000000" w:rsidRDefault="00000000" w:rsidRPr="00000000" w14:paraId="0000004F">
      <w:pPr>
        <w:spacing w:line="360" w:lineRule="auto"/>
        <w:jc w:val="center"/>
        <w:rPr>
          <w:color w:val="000000"/>
        </w:rPr>
      </w:pPr>
      <w:r w:rsidDel="00000000" w:rsidR="00000000" w:rsidRPr="00000000">
        <w:rPr>
          <w:rFonts w:ascii="PMingLiu" w:cs="PMingLiu" w:eastAsia="PMingLiu" w:hAnsi="PMingLiu"/>
          <w:b w:val="1"/>
          <w:color w:val="000000"/>
          <w:rtl w:val="0"/>
        </w:rPr>
        <w:t xml:space="preserve">參考文獻</w:t>
      </w:r>
      <w:r w:rsidDel="00000000" w:rsidR="00000000" w:rsidRPr="00000000">
        <w:rPr>
          <w:rtl w:val="0"/>
        </w:rPr>
      </w:r>
    </w:p>
    <w:p w:rsidR="00000000" w:rsidDel="00000000" w:rsidP="00000000" w:rsidRDefault="00000000" w:rsidRPr="00000000" w14:paraId="00000050">
      <w:pPr>
        <w:spacing w:line="360" w:lineRule="auto"/>
        <w:rPr>
          <w:color w:val="000000"/>
        </w:rPr>
      </w:pPr>
      <w:r w:rsidDel="00000000" w:rsidR="00000000" w:rsidRPr="00000000">
        <w:rPr>
          <w:rFonts w:ascii="Times New Roman" w:cs="Times New Roman" w:eastAsia="Times New Roman" w:hAnsi="Times New Roman"/>
          <w:color w:val="000000"/>
          <w:rtl w:val="0"/>
        </w:rPr>
        <w:t xml:space="preserve">Baddeley, A. D. (1978). The trouble with levels: A reexamination of Craik and Lockhart's </w:t>
      </w:r>
      <w:r w:rsidDel="00000000" w:rsidR="00000000" w:rsidRPr="00000000">
        <w:rPr>
          <w:rtl w:val="0"/>
        </w:rPr>
      </w:r>
    </w:p>
    <w:p w:rsidR="00000000" w:rsidDel="00000000" w:rsidP="00000000" w:rsidRDefault="00000000" w:rsidRPr="00000000" w14:paraId="00000051">
      <w:pPr>
        <w:spacing w:line="360" w:lineRule="auto"/>
        <w:ind w:left="720" w:firstLine="0"/>
        <w:rPr>
          <w:color w:val="000000"/>
        </w:rPr>
      </w:pPr>
      <w:r w:rsidDel="00000000" w:rsidR="00000000" w:rsidRPr="00000000">
        <w:rPr>
          <w:rFonts w:ascii="Times New Roman" w:cs="Times New Roman" w:eastAsia="Times New Roman" w:hAnsi="Times New Roman"/>
          <w:color w:val="000000"/>
          <w:rtl w:val="0"/>
        </w:rPr>
        <w:t xml:space="preserve">framework for memory research. Psychological Review, 85(3), 139-152. https://doi.org/10.1037/0033-295x.85.3.139</w:t>
      </w:r>
      <w:r w:rsidDel="00000000" w:rsidR="00000000" w:rsidRPr="00000000">
        <w:rPr>
          <w:rtl w:val="0"/>
        </w:rPr>
      </w:r>
    </w:p>
    <w:p w:rsidR="00000000" w:rsidDel="00000000" w:rsidP="00000000" w:rsidRDefault="00000000" w:rsidRPr="00000000" w14:paraId="00000052">
      <w:pPr>
        <w:spacing w:line="360" w:lineRule="auto"/>
        <w:rPr>
          <w:color w:val="000000"/>
        </w:rPr>
      </w:pPr>
      <w:r w:rsidDel="00000000" w:rsidR="00000000" w:rsidRPr="00000000">
        <w:rPr>
          <w:rFonts w:ascii="Times New Roman" w:cs="Times New Roman" w:eastAsia="Times New Roman" w:hAnsi="Times New Roman"/>
          <w:color w:val="000000"/>
          <w:rtl w:val="0"/>
        </w:rPr>
        <w:t xml:space="preserve">Baddeley, A. D. (1986). Working Memory. New York, NY: Oxford University Press</w:t>
      </w:r>
      <w:r w:rsidDel="00000000" w:rsidR="00000000" w:rsidRPr="00000000">
        <w:rPr>
          <w:rFonts w:ascii="Georgia" w:cs="Georgia" w:eastAsia="Georgia" w:hAnsi="Georgia"/>
          <w:color w:val="3e3d40"/>
          <w:sz w:val="21"/>
          <w:szCs w:val="21"/>
          <w:highlight w:val="white"/>
          <w:rtl w:val="0"/>
        </w:rPr>
        <w:t xml:space="preserve">.</w:t>
      </w:r>
      <w:r w:rsidDel="00000000" w:rsidR="00000000" w:rsidRPr="00000000">
        <w:rPr>
          <w:rtl w:val="0"/>
        </w:rPr>
      </w:r>
    </w:p>
    <w:p w:rsidR="00000000" w:rsidDel="00000000" w:rsidP="00000000" w:rsidRDefault="00000000" w:rsidRPr="00000000" w14:paraId="00000053">
      <w:pPr>
        <w:spacing w:line="360" w:lineRule="auto"/>
        <w:rPr>
          <w:color w:val="000000"/>
        </w:rPr>
      </w:pPr>
      <w:r w:rsidDel="00000000" w:rsidR="00000000" w:rsidRPr="00000000">
        <w:rPr>
          <w:rFonts w:ascii="Times New Roman" w:cs="Times New Roman" w:eastAsia="Times New Roman" w:hAnsi="Times New Roman"/>
          <w:color w:val="000000"/>
          <w:rtl w:val="0"/>
        </w:rPr>
        <w:t xml:space="preserve">Alvarez, G., &amp; Cavanagh, P. (2004). The capacity of visual short-term memory is set both by </w:t>
      </w:r>
      <w:r w:rsidDel="00000000" w:rsidR="00000000" w:rsidRPr="00000000">
        <w:rPr>
          <w:rtl w:val="0"/>
        </w:rPr>
      </w:r>
    </w:p>
    <w:p w:rsidR="00000000" w:rsidDel="00000000" w:rsidP="00000000" w:rsidRDefault="00000000" w:rsidRPr="00000000" w14:paraId="00000054">
      <w:pPr>
        <w:spacing w:line="360" w:lineRule="auto"/>
        <w:ind w:left="720" w:firstLine="0"/>
        <w:rPr>
          <w:color w:val="000000"/>
        </w:rPr>
      </w:pPr>
      <w:r w:rsidDel="00000000" w:rsidR="00000000" w:rsidRPr="00000000">
        <w:rPr>
          <w:rFonts w:ascii="Times New Roman" w:cs="Times New Roman" w:eastAsia="Times New Roman" w:hAnsi="Times New Roman"/>
          <w:color w:val="000000"/>
          <w:rtl w:val="0"/>
        </w:rPr>
        <w:t xml:space="preserve">visual information load and by number of objects. Psychological Science, 15(2), 106-111. https://doi.org/10.1111/j.0963-7214.2004.01502006.x</w:t>
      </w:r>
      <w:r w:rsidDel="00000000" w:rsidR="00000000" w:rsidRPr="00000000">
        <w:rPr>
          <w:rtl w:val="0"/>
        </w:rPr>
      </w:r>
    </w:p>
    <w:p w:rsidR="00000000" w:rsidDel="00000000" w:rsidP="00000000" w:rsidRDefault="00000000" w:rsidRPr="00000000" w14:paraId="00000055">
      <w:pPr>
        <w:spacing w:line="360" w:lineRule="auto"/>
        <w:rPr>
          <w:color w:val="000000"/>
        </w:rPr>
      </w:pPr>
      <w:r w:rsidDel="00000000" w:rsidR="00000000" w:rsidRPr="00000000">
        <w:rPr>
          <w:rFonts w:ascii="Times New Roman" w:cs="Times New Roman" w:eastAsia="Times New Roman" w:hAnsi="Times New Roman"/>
          <w:color w:val="000000"/>
          <w:rtl w:val="0"/>
        </w:rPr>
        <w:t xml:space="preserve">Luck, S. J., &amp; Vogel, E. K. (1997). The capacity of visual working memory for features and </w:t>
      </w:r>
      <w:r w:rsidDel="00000000" w:rsidR="00000000" w:rsidRPr="00000000">
        <w:rPr>
          <w:rtl w:val="0"/>
        </w:rPr>
      </w:r>
    </w:p>
    <w:p w:rsidR="00000000" w:rsidDel="00000000" w:rsidP="00000000" w:rsidRDefault="00000000" w:rsidRPr="00000000" w14:paraId="00000056">
      <w:pPr>
        <w:spacing w:line="360" w:lineRule="auto"/>
        <w:ind w:left="720" w:firstLine="0"/>
        <w:rPr>
          <w:color w:val="000000"/>
        </w:rPr>
      </w:pPr>
      <w:r w:rsidDel="00000000" w:rsidR="00000000" w:rsidRPr="00000000">
        <w:rPr>
          <w:rFonts w:ascii="Times New Roman" w:cs="Times New Roman" w:eastAsia="Times New Roman" w:hAnsi="Times New Roman"/>
          <w:color w:val="000000"/>
          <w:rtl w:val="0"/>
        </w:rPr>
        <w:t xml:space="preserve">conjunctions. Nature, 390(6657), 279-281. https://doi.org/10.1038/36846</w:t>
      </w:r>
      <w:r w:rsidDel="00000000" w:rsidR="00000000" w:rsidRPr="00000000">
        <w:rPr>
          <w:rtl w:val="0"/>
        </w:rPr>
      </w:r>
    </w:p>
    <w:p w:rsidR="00000000" w:rsidDel="00000000" w:rsidP="00000000" w:rsidRDefault="00000000" w:rsidRPr="00000000" w14:paraId="00000057">
      <w:pPr>
        <w:spacing w:line="360" w:lineRule="auto"/>
        <w:rPr>
          <w:color w:val="000000"/>
        </w:rPr>
      </w:pPr>
      <w:r w:rsidDel="00000000" w:rsidR="00000000" w:rsidRPr="00000000">
        <w:rPr>
          <w:rFonts w:ascii="Times New Roman" w:cs="Times New Roman" w:eastAsia="Times New Roman" w:hAnsi="Times New Roman"/>
          <w:color w:val="000000"/>
          <w:rtl w:val="0"/>
        </w:rPr>
        <w:t xml:space="preserve">Cowan, N. (2001). The magical number 4 in short-term memory: A reconsideration of mental </w:t>
      </w:r>
      <w:r w:rsidDel="00000000" w:rsidR="00000000" w:rsidRPr="00000000">
        <w:rPr>
          <w:rtl w:val="0"/>
        </w:rPr>
      </w:r>
    </w:p>
    <w:p w:rsidR="00000000" w:rsidDel="00000000" w:rsidP="00000000" w:rsidRDefault="00000000" w:rsidRPr="00000000" w14:paraId="00000058">
      <w:pPr>
        <w:spacing w:line="360" w:lineRule="auto"/>
        <w:ind w:left="720" w:firstLine="0"/>
        <w:rPr>
          <w:color w:val="000000"/>
        </w:rPr>
      </w:pPr>
      <w:r w:rsidDel="00000000" w:rsidR="00000000" w:rsidRPr="00000000">
        <w:rPr>
          <w:rFonts w:ascii="Times New Roman" w:cs="Times New Roman" w:eastAsia="Times New Roman" w:hAnsi="Times New Roman"/>
          <w:color w:val="000000"/>
          <w:rtl w:val="0"/>
        </w:rPr>
        <w:t xml:space="preserve">storage capacity. Behavioral and Brain Sciences, 24(1), 87-114. https://doi.org/10.1017/s0140525x01003922</w:t>
      </w:r>
      <w:r w:rsidDel="00000000" w:rsidR="00000000" w:rsidRPr="00000000">
        <w:rPr>
          <w:rtl w:val="0"/>
        </w:rPr>
      </w:r>
    </w:p>
    <w:p w:rsidR="00000000" w:rsidDel="00000000" w:rsidP="00000000" w:rsidRDefault="00000000" w:rsidRPr="00000000" w14:paraId="00000059">
      <w:pPr>
        <w:spacing w:line="360" w:lineRule="auto"/>
        <w:rPr>
          <w:color w:val="000000"/>
        </w:rPr>
      </w:pPr>
      <w:r w:rsidDel="00000000" w:rsidR="00000000" w:rsidRPr="00000000">
        <w:rPr>
          <w:rFonts w:ascii="Times New Roman" w:cs="Times New Roman" w:eastAsia="Times New Roman" w:hAnsi="Times New Roman"/>
          <w:color w:val="000000"/>
          <w:rtl w:val="0"/>
        </w:rPr>
        <w:t xml:space="preserve">Ebbinghaus, H. (1913). Memory: A contribution to experimental psychology. </w:t>
      </w:r>
      <w:r w:rsidDel="00000000" w:rsidR="00000000" w:rsidRPr="00000000">
        <w:rPr>
          <w:rtl w:val="0"/>
        </w:rPr>
      </w:r>
    </w:p>
    <w:p w:rsidR="00000000" w:rsidDel="00000000" w:rsidP="00000000" w:rsidRDefault="00000000" w:rsidRPr="00000000" w14:paraId="0000005A">
      <w:pPr>
        <w:spacing w:line="360" w:lineRule="auto"/>
        <w:ind w:firstLine="720"/>
        <w:rPr>
          <w:color w:val="000000"/>
        </w:rPr>
      </w:pPr>
      <w:r w:rsidDel="00000000" w:rsidR="00000000" w:rsidRPr="00000000">
        <w:rPr>
          <w:rFonts w:ascii="Times New Roman" w:cs="Times New Roman" w:eastAsia="Times New Roman" w:hAnsi="Times New Roman"/>
          <w:color w:val="000000"/>
          <w:rtl w:val="0"/>
        </w:rPr>
        <w:t xml:space="preserve">https://doi.org/10.1037/10011-000</w:t>
      </w: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sectPr>
      <w:headerReference r:id="rId14" w:type="default"/>
      <w:footerReference r:id="rId15" w:type="default"/>
      <w:footerReference r:id="rId16" w:type="even"/>
      <w:pgSz w:h="16840" w:w="11900" w:orient="portrait"/>
      <w:pgMar w:bottom="1440" w:top="1440" w:left="1800" w:right="1800" w:header="851" w:footer="9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MingLiu"/>
  <w:font w:name="Georgia"/>
  <w:font w:name="Times New Roman"/>
  <w:font w:name="Gungsuh"/>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Fonts w:ascii="PMingLiu" w:cs="PMingLiu" w:eastAsia="PMingLiu" w:hAnsi="PMingLiu"/>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PMingLiu" w:cs="PMingLiu" w:eastAsia="PMingLiu" w:hAnsi="PMingLiu"/>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MingLiu" w:cs="PMingLiu" w:eastAsia="PMingLiu" w:hAnsi="PMingLiu"/>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707757"/>
    <w:rPr>
      <w:rFonts w:ascii="新細明體" w:cs="新細明體" w:eastAsia="新細明體" w:hAnsi="新細明體"/>
      <w:kern w:val="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Web">
    <w:name w:val="Normal (Web)"/>
    <w:basedOn w:val="a"/>
    <w:uiPriority w:val="99"/>
    <w:unhideWhenUsed w:val="1"/>
    <w:rsid w:val="00D40765"/>
    <w:pPr>
      <w:spacing w:after="100" w:afterAutospacing="1" w:before="100" w:beforeAutospacing="1"/>
    </w:pPr>
  </w:style>
  <w:style w:type="character" w:styleId="a3">
    <w:name w:val="Hyperlink"/>
    <w:basedOn w:val="a0"/>
    <w:uiPriority w:val="99"/>
    <w:semiHidden w:val="1"/>
    <w:unhideWhenUsed w:val="1"/>
    <w:rsid w:val="00D40765"/>
    <w:rPr>
      <w:color w:val="0000ff"/>
      <w:u w:val="single"/>
    </w:rPr>
  </w:style>
  <w:style w:type="paragraph" w:styleId="a4">
    <w:name w:val="footer"/>
    <w:basedOn w:val="a"/>
    <w:link w:val="a5"/>
    <w:uiPriority w:val="99"/>
    <w:unhideWhenUsed w:val="1"/>
    <w:rsid w:val="00123A0C"/>
    <w:pPr>
      <w:tabs>
        <w:tab w:val="center" w:pos="4153"/>
        <w:tab w:val="right" w:pos="8306"/>
      </w:tabs>
      <w:snapToGrid w:val="0"/>
    </w:pPr>
    <w:rPr>
      <w:sz w:val="20"/>
      <w:szCs w:val="20"/>
    </w:rPr>
  </w:style>
  <w:style w:type="character" w:styleId="a5" w:customStyle="1">
    <w:name w:val="頁尾 字元"/>
    <w:basedOn w:val="a0"/>
    <w:link w:val="a4"/>
    <w:uiPriority w:val="99"/>
    <w:rsid w:val="00123A0C"/>
    <w:rPr>
      <w:rFonts w:ascii="新細明體" w:cs="新細明體" w:eastAsia="新細明體" w:hAnsi="新細明體"/>
      <w:kern w:val="0"/>
      <w:sz w:val="20"/>
      <w:szCs w:val="20"/>
    </w:rPr>
  </w:style>
  <w:style w:type="character" w:styleId="a6">
    <w:name w:val="page number"/>
    <w:basedOn w:val="a0"/>
    <w:uiPriority w:val="99"/>
    <w:semiHidden w:val="1"/>
    <w:unhideWhenUsed w:val="1"/>
    <w:rsid w:val="00123A0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rontiersin.org/articles/10.3389/fpsyg.2016.01564/full#B5" TargetMode="External"/><Relationship Id="rId8" Type="http://schemas.openxmlformats.org/officeDocument/2006/relationships/hyperlink" Target="https://www.frontiersin.org/articles/10.3389/fpsyg.2016.01564/full#B5"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PKtbDTT+8+eFaqf/I1mI/aBpIA==">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2020-12-31T09:59:00Z</dcterms:created>
  <dc:creator>Microsoft Office User</dc:creator>
</cp:coreProperties>
</file>