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8449A" w14:textId="77777777" w:rsidR="002F4676" w:rsidRPr="002F4676" w:rsidRDefault="002F4676" w:rsidP="002F4676">
      <w:pPr>
        <w:widowControl/>
        <w:spacing w:line="360" w:lineRule="atLeast"/>
        <w:textAlignment w:val="baseline"/>
        <w:outlineLvl w:val="1"/>
        <w:rPr>
          <w:rFonts w:ascii="Helvetica" w:eastAsia="新細明體" w:hAnsi="Helvetica" w:cs="Helvetica" w:hint="eastAsia"/>
          <w:b/>
          <w:bCs/>
          <w:color w:val="D86422"/>
          <w:kern w:val="0"/>
          <w:sz w:val="30"/>
          <w:szCs w:val="30"/>
        </w:rPr>
      </w:pPr>
      <w:r w:rsidRPr="002F4676">
        <w:rPr>
          <w:rFonts w:ascii="Helvetica" w:eastAsia="新細明體" w:hAnsi="Helvetica" w:cs="Helvetica"/>
          <w:b/>
          <w:bCs/>
          <w:color w:val="D86422"/>
          <w:kern w:val="0"/>
          <w:sz w:val="30"/>
          <w:szCs w:val="30"/>
        </w:rPr>
        <w:t>Global Health Observatory data repository</w:t>
      </w:r>
    </w:p>
    <w:p w14:paraId="74FCB005" w14:textId="77777777" w:rsidR="00BA4234" w:rsidRDefault="002F4676">
      <w:hyperlink r:id="rId5" w:history="1">
        <w:r w:rsidRPr="00E36635">
          <w:rPr>
            <w:rStyle w:val="a3"/>
          </w:rPr>
          <w:t>https://apps.who.int/gho/data/node.main</w:t>
        </w:r>
      </w:hyperlink>
    </w:p>
    <w:p w14:paraId="1CF9951F" w14:textId="77777777" w:rsidR="002F4676" w:rsidRDefault="002F4676"/>
    <w:p w14:paraId="2DDA8FEB" w14:textId="77777777" w:rsidR="002F4676" w:rsidRDefault="002F4676" w:rsidP="002F4676">
      <w:pPr>
        <w:pStyle w:val="1"/>
        <w:shd w:val="clear" w:color="auto" w:fill="FFFFFF"/>
        <w:spacing w:before="0" w:after="270" w:line="360" w:lineRule="atLeast"/>
        <w:textAlignment w:val="baseline"/>
        <w:rPr>
          <w:rFonts w:ascii="Helvetica" w:hAnsi="Helvetica" w:cs="Helvetica"/>
          <w:color w:val="D86422"/>
          <w:sz w:val="30"/>
          <w:szCs w:val="30"/>
        </w:rPr>
      </w:pPr>
      <w:r>
        <w:rPr>
          <w:rFonts w:ascii="Helvetica" w:hAnsi="Helvetica" w:cs="Helvetica"/>
          <w:color w:val="D86422"/>
          <w:sz w:val="30"/>
          <w:szCs w:val="30"/>
        </w:rPr>
        <w:t>Body Mass Index (BMI)</w:t>
      </w:r>
    </w:p>
    <w:p w14:paraId="34CFF30D" w14:textId="77777777" w:rsidR="002F4676" w:rsidRDefault="002F4676" w:rsidP="002F4676">
      <w:pPr>
        <w:pStyle w:val="3"/>
        <w:shd w:val="clear" w:color="auto" w:fill="FFFFFF"/>
        <w:spacing w:after="135" w:line="270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this section:</w:t>
      </w:r>
    </w:p>
    <w:p w14:paraId="28AC1AE8" w14:textId="77777777" w:rsidR="002F4676" w:rsidRDefault="002F4676" w:rsidP="002F4676">
      <w:pPr>
        <w:widowControl/>
        <w:numPr>
          <w:ilvl w:val="0"/>
          <w:numId w:val="2"/>
        </w:numPr>
        <w:shd w:val="clear" w:color="auto" w:fill="FFFFFF"/>
        <w:spacing w:line="225" w:lineRule="atLeast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hyperlink r:id="rId6" w:history="1">
        <w:r>
          <w:rPr>
            <w:rStyle w:val="a3"/>
            <w:rFonts w:ascii="inherit" w:hAnsi="inherit" w:cs="Helvetica"/>
            <w:color w:val="723475"/>
            <w:sz w:val="20"/>
            <w:szCs w:val="20"/>
            <w:bdr w:val="none" w:sz="0" w:space="0" w:color="auto" w:frame="1"/>
          </w:rPr>
          <w:t>Prevalence of underweight/thinness, crude</w:t>
        </w:r>
      </w:hyperlink>
    </w:p>
    <w:p w14:paraId="6D91004F" w14:textId="77777777" w:rsidR="002F4676" w:rsidRDefault="002F4676" w:rsidP="002F4676">
      <w:pPr>
        <w:widowControl/>
        <w:numPr>
          <w:ilvl w:val="0"/>
          <w:numId w:val="2"/>
        </w:numPr>
        <w:shd w:val="clear" w:color="auto" w:fill="FFFFFF"/>
        <w:spacing w:line="225" w:lineRule="atLeast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hyperlink r:id="rId7" w:history="1">
        <w:r>
          <w:rPr>
            <w:rStyle w:val="a3"/>
            <w:rFonts w:ascii="inherit" w:hAnsi="inherit" w:cs="Helvetica"/>
            <w:color w:val="723475"/>
            <w:sz w:val="20"/>
            <w:szCs w:val="20"/>
            <w:bdr w:val="none" w:sz="0" w:space="0" w:color="auto" w:frame="1"/>
          </w:rPr>
          <w:t>Prevalence of underweight/thinness, age-standardized</w:t>
        </w:r>
      </w:hyperlink>
    </w:p>
    <w:p w14:paraId="6EC5C238" w14:textId="77777777" w:rsidR="002F4676" w:rsidRDefault="002F4676" w:rsidP="002F4676">
      <w:pPr>
        <w:widowControl/>
        <w:numPr>
          <w:ilvl w:val="0"/>
          <w:numId w:val="2"/>
        </w:numPr>
        <w:shd w:val="clear" w:color="auto" w:fill="FFFFFF"/>
        <w:spacing w:line="225" w:lineRule="atLeast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hyperlink r:id="rId8" w:history="1">
        <w:r>
          <w:rPr>
            <w:rStyle w:val="a3"/>
            <w:rFonts w:ascii="inherit" w:hAnsi="inherit" w:cs="Helvetica"/>
            <w:color w:val="723475"/>
            <w:sz w:val="20"/>
            <w:szCs w:val="20"/>
            <w:bdr w:val="none" w:sz="0" w:space="0" w:color="auto" w:frame="1"/>
          </w:rPr>
          <w:t>Prevalence of overweight, crude</w:t>
        </w:r>
      </w:hyperlink>
    </w:p>
    <w:p w14:paraId="33B8D15C" w14:textId="77777777" w:rsidR="002F4676" w:rsidRDefault="002F4676" w:rsidP="002F4676">
      <w:pPr>
        <w:widowControl/>
        <w:numPr>
          <w:ilvl w:val="0"/>
          <w:numId w:val="2"/>
        </w:numPr>
        <w:shd w:val="clear" w:color="auto" w:fill="FFFFFF"/>
        <w:spacing w:line="225" w:lineRule="atLeast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hyperlink r:id="rId9" w:history="1">
        <w:r>
          <w:rPr>
            <w:rStyle w:val="a3"/>
            <w:rFonts w:ascii="inherit" w:hAnsi="inherit" w:cs="Helvetica"/>
            <w:color w:val="723475"/>
            <w:sz w:val="20"/>
            <w:szCs w:val="20"/>
            <w:bdr w:val="none" w:sz="0" w:space="0" w:color="auto" w:frame="1"/>
          </w:rPr>
          <w:t>Prevalence of overweight, age-standardized</w:t>
        </w:r>
      </w:hyperlink>
    </w:p>
    <w:p w14:paraId="5444895E" w14:textId="77777777" w:rsidR="002F4676" w:rsidRDefault="002F4676" w:rsidP="002F4676">
      <w:pPr>
        <w:widowControl/>
        <w:numPr>
          <w:ilvl w:val="0"/>
          <w:numId w:val="2"/>
        </w:numPr>
        <w:shd w:val="clear" w:color="auto" w:fill="FFFFFF"/>
        <w:spacing w:line="225" w:lineRule="atLeast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hyperlink r:id="rId10" w:history="1">
        <w:r>
          <w:rPr>
            <w:rStyle w:val="a3"/>
            <w:rFonts w:ascii="inherit" w:hAnsi="inherit" w:cs="Helvetica"/>
            <w:color w:val="723475"/>
            <w:sz w:val="20"/>
            <w:szCs w:val="20"/>
            <w:bdr w:val="none" w:sz="0" w:space="0" w:color="auto" w:frame="1"/>
          </w:rPr>
          <w:t>Prevalence of obesity, crude</w:t>
        </w:r>
      </w:hyperlink>
    </w:p>
    <w:p w14:paraId="6456B7E8" w14:textId="77777777" w:rsidR="002F4676" w:rsidRDefault="002F4676" w:rsidP="002F4676">
      <w:pPr>
        <w:widowControl/>
        <w:numPr>
          <w:ilvl w:val="0"/>
          <w:numId w:val="2"/>
        </w:numPr>
        <w:shd w:val="clear" w:color="auto" w:fill="FFFFFF"/>
        <w:spacing w:line="225" w:lineRule="atLeast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hyperlink r:id="rId11" w:history="1">
        <w:r>
          <w:rPr>
            <w:rStyle w:val="a3"/>
            <w:rFonts w:ascii="inherit" w:hAnsi="inherit" w:cs="Helvetica"/>
            <w:color w:val="723475"/>
            <w:sz w:val="20"/>
            <w:szCs w:val="20"/>
            <w:bdr w:val="none" w:sz="0" w:space="0" w:color="auto" w:frame="1"/>
          </w:rPr>
          <w:t>Prevalence of obesity, age-standardized</w:t>
        </w:r>
      </w:hyperlink>
    </w:p>
    <w:p w14:paraId="6DDA3A89" w14:textId="77777777" w:rsidR="002F4676" w:rsidRDefault="002F4676" w:rsidP="002F4676">
      <w:pPr>
        <w:widowControl/>
        <w:numPr>
          <w:ilvl w:val="0"/>
          <w:numId w:val="2"/>
        </w:numPr>
        <w:shd w:val="clear" w:color="auto" w:fill="FFFFFF"/>
        <w:spacing w:line="225" w:lineRule="atLeast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hyperlink r:id="rId12" w:history="1">
        <w:r>
          <w:rPr>
            <w:rStyle w:val="a3"/>
            <w:rFonts w:ascii="inherit" w:hAnsi="inherit" w:cs="Helvetica"/>
            <w:color w:val="723475"/>
            <w:sz w:val="20"/>
            <w:szCs w:val="20"/>
            <w:bdr w:val="none" w:sz="0" w:space="0" w:color="auto" w:frame="1"/>
          </w:rPr>
          <w:t>Mean body mass index trends, crude</w:t>
        </w:r>
      </w:hyperlink>
    </w:p>
    <w:p w14:paraId="68049241" w14:textId="77777777" w:rsidR="002F4676" w:rsidRDefault="002F4676" w:rsidP="002F4676">
      <w:pPr>
        <w:widowControl/>
        <w:numPr>
          <w:ilvl w:val="0"/>
          <w:numId w:val="2"/>
        </w:numPr>
        <w:shd w:val="clear" w:color="auto" w:fill="FFFFFF"/>
        <w:spacing w:line="225" w:lineRule="atLeast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hyperlink r:id="rId13" w:history="1">
        <w:r>
          <w:rPr>
            <w:rStyle w:val="a3"/>
            <w:rFonts w:ascii="inherit" w:hAnsi="inherit" w:cs="Helvetica"/>
            <w:color w:val="723475"/>
            <w:sz w:val="20"/>
            <w:szCs w:val="20"/>
            <w:bdr w:val="none" w:sz="0" w:space="0" w:color="auto" w:frame="1"/>
          </w:rPr>
          <w:t>Mean body mass index trends, age-standardized</w:t>
        </w:r>
      </w:hyperlink>
    </w:p>
    <w:p w14:paraId="126BA474" w14:textId="77777777" w:rsidR="002F4676" w:rsidRDefault="002F4676"/>
    <w:p w14:paraId="4690ABA4" w14:textId="77777777" w:rsidR="0007293C" w:rsidRDefault="0007293C" w:rsidP="0007293C">
      <w:pPr>
        <w:pStyle w:val="1"/>
        <w:shd w:val="clear" w:color="auto" w:fill="FFFFFF"/>
        <w:spacing w:before="0" w:after="270" w:line="360" w:lineRule="atLeast"/>
        <w:textAlignment w:val="baseline"/>
        <w:rPr>
          <w:rFonts w:ascii="Helvetica" w:hAnsi="Helvetica" w:cs="Helvetica"/>
          <w:color w:val="D86422"/>
          <w:sz w:val="30"/>
          <w:szCs w:val="30"/>
        </w:rPr>
      </w:pPr>
      <w:r>
        <w:rPr>
          <w:rFonts w:ascii="Helvetica" w:hAnsi="Helvetica" w:cs="Helvetica"/>
          <w:color w:val="D86422"/>
          <w:sz w:val="30"/>
          <w:szCs w:val="30"/>
        </w:rPr>
        <w:t>Mortality and global health estimates</w:t>
      </w:r>
    </w:p>
    <w:p w14:paraId="37158094" w14:textId="77777777" w:rsidR="0007293C" w:rsidRDefault="0007293C" w:rsidP="0007293C">
      <w:pPr>
        <w:pStyle w:val="3"/>
        <w:shd w:val="clear" w:color="auto" w:fill="FFFFFF"/>
        <w:spacing w:after="135" w:line="270" w:lineRule="atLeast"/>
        <w:textAlignment w:val="baseline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In this section:</w:t>
      </w:r>
    </w:p>
    <w:p w14:paraId="4EF28AFA" w14:textId="77777777" w:rsidR="0007293C" w:rsidRDefault="0007293C" w:rsidP="0007293C">
      <w:pPr>
        <w:widowControl/>
        <w:numPr>
          <w:ilvl w:val="0"/>
          <w:numId w:val="3"/>
        </w:numPr>
        <w:shd w:val="clear" w:color="auto" w:fill="FFFFFF"/>
        <w:spacing w:line="225" w:lineRule="atLeast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hyperlink r:id="rId14" w:history="1">
        <w:r>
          <w:rPr>
            <w:rStyle w:val="a3"/>
            <w:rFonts w:ascii="inherit" w:hAnsi="inherit" w:cs="Helvetica"/>
            <w:color w:val="723475"/>
            <w:sz w:val="20"/>
            <w:szCs w:val="20"/>
            <w:bdr w:val="none" w:sz="0" w:space="0" w:color="auto" w:frame="1"/>
          </w:rPr>
          <w:t>Adult mortality</w:t>
        </w:r>
      </w:hyperlink>
    </w:p>
    <w:p w14:paraId="49CA7129" w14:textId="77777777" w:rsidR="0007293C" w:rsidRDefault="0007293C" w:rsidP="0007293C">
      <w:pPr>
        <w:widowControl/>
        <w:numPr>
          <w:ilvl w:val="0"/>
          <w:numId w:val="3"/>
        </w:numPr>
        <w:shd w:val="clear" w:color="auto" w:fill="FFFFFF"/>
        <w:spacing w:line="225" w:lineRule="atLeast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hyperlink r:id="rId15" w:history="1">
        <w:r>
          <w:rPr>
            <w:rStyle w:val="a3"/>
            <w:rFonts w:ascii="inherit" w:hAnsi="inherit" w:cs="Helvetica"/>
            <w:color w:val="723475"/>
            <w:sz w:val="20"/>
            <w:szCs w:val="20"/>
            <w:bdr w:val="none" w:sz="0" w:space="0" w:color="auto" w:frame="1"/>
          </w:rPr>
          <w:t>Causes of death</w:t>
        </w:r>
      </w:hyperlink>
    </w:p>
    <w:p w14:paraId="766411A6" w14:textId="77777777" w:rsidR="0007293C" w:rsidRDefault="0007293C" w:rsidP="0007293C">
      <w:pPr>
        <w:widowControl/>
        <w:numPr>
          <w:ilvl w:val="0"/>
          <w:numId w:val="3"/>
        </w:numPr>
        <w:shd w:val="clear" w:color="auto" w:fill="FFFFFF"/>
        <w:spacing w:line="225" w:lineRule="atLeast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hyperlink r:id="rId16" w:history="1">
        <w:r>
          <w:rPr>
            <w:rStyle w:val="a3"/>
            <w:rFonts w:ascii="inherit" w:hAnsi="inherit" w:cs="Helvetica"/>
            <w:color w:val="723475"/>
            <w:sz w:val="20"/>
            <w:szCs w:val="20"/>
            <w:bdr w:val="none" w:sz="0" w:space="0" w:color="auto" w:frame="1"/>
          </w:rPr>
          <w:t>Child mortality</w:t>
        </w:r>
      </w:hyperlink>
    </w:p>
    <w:p w14:paraId="780612C0" w14:textId="77777777" w:rsidR="0007293C" w:rsidRDefault="0007293C" w:rsidP="0007293C">
      <w:pPr>
        <w:widowControl/>
        <w:numPr>
          <w:ilvl w:val="0"/>
          <w:numId w:val="3"/>
        </w:numPr>
        <w:shd w:val="clear" w:color="auto" w:fill="FFFFFF"/>
        <w:spacing w:line="225" w:lineRule="atLeast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hyperlink r:id="rId17" w:history="1">
        <w:r>
          <w:rPr>
            <w:rStyle w:val="a3"/>
            <w:rFonts w:ascii="inherit" w:hAnsi="inherit" w:cs="Helvetica"/>
            <w:color w:val="723475"/>
            <w:sz w:val="20"/>
            <w:szCs w:val="20"/>
            <w:bdr w:val="none" w:sz="0" w:space="0" w:color="auto" w:frame="1"/>
          </w:rPr>
          <w:t>Healthy life expectancy (HALE)</w:t>
        </w:r>
      </w:hyperlink>
    </w:p>
    <w:p w14:paraId="1C0A3CEC" w14:textId="77777777" w:rsidR="0007293C" w:rsidRDefault="0007293C" w:rsidP="0007293C">
      <w:pPr>
        <w:widowControl/>
        <w:numPr>
          <w:ilvl w:val="0"/>
          <w:numId w:val="3"/>
        </w:numPr>
        <w:shd w:val="clear" w:color="auto" w:fill="FFFFFF"/>
        <w:spacing w:line="225" w:lineRule="atLeast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hyperlink r:id="rId18" w:history="1">
        <w:r>
          <w:rPr>
            <w:rStyle w:val="a3"/>
            <w:rFonts w:ascii="inherit" w:hAnsi="inherit" w:cs="Helvetica"/>
            <w:color w:val="723475"/>
            <w:sz w:val="20"/>
            <w:szCs w:val="20"/>
            <w:bdr w:val="none" w:sz="0" w:space="0" w:color="auto" w:frame="1"/>
          </w:rPr>
          <w:t>Life expectancy</w:t>
        </w:r>
      </w:hyperlink>
    </w:p>
    <w:p w14:paraId="4FCFF63C" w14:textId="77777777" w:rsidR="0007293C" w:rsidRDefault="0007293C" w:rsidP="0007293C">
      <w:pPr>
        <w:widowControl/>
        <w:numPr>
          <w:ilvl w:val="0"/>
          <w:numId w:val="3"/>
        </w:numPr>
        <w:shd w:val="clear" w:color="auto" w:fill="FFFFFF"/>
        <w:spacing w:line="225" w:lineRule="atLeast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hyperlink r:id="rId19" w:history="1">
        <w:r>
          <w:rPr>
            <w:rStyle w:val="a3"/>
            <w:rFonts w:ascii="inherit" w:hAnsi="inherit" w:cs="Helvetica"/>
            <w:color w:val="723475"/>
            <w:sz w:val="20"/>
            <w:szCs w:val="20"/>
            <w:bdr w:val="none" w:sz="0" w:space="0" w:color="auto" w:frame="1"/>
          </w:rPr>
          <w:t>Life tables</w:t>
        </w:r>
      </w:hyperlink>
    </w:p>
    <w:p w14:paraId="78264717" w14:textId="77777777" w:rsidR="0007293C" w:rsidRDefault="0007293C" w:rsidP="0007293C">
      <w:pPr>
        <w:widowControl/>
        <w:numPr>
          <w:ilvl w:val="0"/>
          <w:numId w:val="3"/>
        </w:numPr>
        <w:shd w:val="clear" w:color="auto" w:fill="FFFFFF"/>
        <w:spacing w:line="225" w:lineRule="atLeast"/>
        <w:ind w:left="0"/>
        <w:textAlignment w:val="baseline"/>
        <w:rPr>
          <w:rFonts w:ascii="inherit" w:hAnsi="inherit" w:cs="Helvetica"/>
          <w:color w:val="333333"/>
          <w:sz w:val="20"/>
          <w:szCs w:val="20"/>
        </w:rPr>
      </w:pPr>
      <w:hyperlink r:id="rId20" w:history="1">
        <w:r>
          <w:rPr>
            <w:rStyle w:val="a3"/>
            <w:rFonts w:ascii="inherit" w:hAnsi="inherit" w:cs="Helvetica"/>
            <w:color w:val="723475"/>
            <w:sz w:val="20"/>
            <w:szCs w:val="20"/>
            <w:bdr w:val="none" w:sz="0" w:space="0" w:color="auto" w:frame="1"/>
          </w:rPr>
          <w:t>Maternal mortality</w:t>
        </w:r>
      </w:hyperlink>
    </w:p>
    <w:p w14:paraId="6F8241C0" w14:textId="0CF5A5A0" w:rsidR="0007293C" w:rsidRDefault="0007293C"/>
    <w:p w14:paraId="58FA7B47" w14:textId="77777777" w:rsidR="00111674" w:rsidRDefault="00111674">
      <w:pPr>
        <w:widowControl/>
      </w:pPr>
      <w:r>
        <w:br w:type="page"/>
      </w:r>
    </w:p>
    <w:p w14:paraId="46DF9336" w14:textId="179C0F0F" w:rsidR="00040673" w:rsidRDefault="00111674">
      <w:r w:rsidRPr="00111674">
        <w:lastRenderedPageBreak/>
        <w:t>World Bank Open Data</w:t>
      </w:r>
    </w:p>
    <w:p w14:paraId="419136D4" w14:textId="3E3DE318" w:rsidR="00111674" w:rsidRDefault="00111674">
      <w:hyperlink r:id="rId21" w:history="1">
        <w:r>
          <w:rPr>
            <w:rStyle w:val="a3"/>
          </w:rPr>
          <w:t>https://data.worldbank.org/</w:t>
        </w:r>
      </w:hyperlink>
    </w:p>
    <w:p w14:paraId="673DEA15" w14:textId="4D4A03B7" w:rsidR="00FD50F3" w:rsidRDefault="00FD50F3">
      <w:pPr>
        <w:widowControl/>
      </w:pPr>
      <w:r>
        <w:br w:type="page"/>
      </w:r>
    </w:p>
    <w:p w14:paraId="2B7D6663" w14:textId="0EA73B3E" w:rsidR="00FD50F3" w:rsidRDefault="00FD50F3">
      <w:pPr>
        <w:rPr>
          <w:rFonts w:ascii="Arial" w:hAnsi="Arial" w:cs="Arial"/>
          <w:b/>
          <w:bCs/>
          <w:color w:val="FFFFFF"/>
          <w:sz w:val="48"/>
          <w:szCs w:val="48"/>
          <w:shd w:val="clear" w:color="auto" w:fill="0000CC"/>
        </w:rPr>
      </w:pPr>
      <w:r>
        <w:rPr>
          <w:rFonts w:ascii="Arial" w:hAnsi="Arial" w:cs="Arial"/>
          <w:b/>
          <w:bCs/>
          <w:color w:val="FFFFFF"/>
          <w:sz w:val="48"/>
          <w:szCs w:val="48"/>
          <w:shd w:val="clear" w:color="auto" w:fill="0000CC"/>
        </w:rPr>
        <w:lastRenderedPageBreak/>
        <w:t>WHO Mortality</w:t>
      </w:r>
      <w:r>
        <w:rPr>
          <w:rFonts w:ascii="Arial" w:hAnsi="Arial" w:cs="Arial"/>
          <w:b/>
          <w:bCs/>
          <w:color w:val="FFFFFF"/>
          <w:sz w:val="48"/>
          <w:szCs w:val="48"/>
          <w:shd w:val="clear" w:color="auto" w:fill="0000CC"/>
        </w:rPr>
        <w:t xml:space="preserve"> </w:t>
      </w:r>
      <w:r>
        <w:rPr>
          <w:rFonts w:ascii="Arial" w:hAnsi="Arial" w:cs="Arial"/>
          <w:b/>
          <w:bCs/>
          <w:color w:val="FFFFFF"/>
          <w:sz w:val="48"/>
          <w:szCs w:val="48"/>
          <w:shd w:val="clear" w:color="auto" w:fill="0000CC"/>
        </w:rPr>
        <w:t>Database</w:t>
      </w:r>
    </w:p>
    <w:p w14:paraId="4098794A" w14:textId="461EE5CB" w:rsidR="00FD50F3" w:rsidRPr="002F4676" w:rsidRDefault="00FD50F3">
      <w:pPr>
        <w:rPr>
          <w:rFonts w:hint="eastAsia"/>
        </w:rPr>
      </w:pPr>
      <w:hyperlink r:id="rId22" w:history="1">
        <w:r>
          <w:rPr>
            <w:rStyle w:val="a3"/>
          </w:rPr>
          <w:t>https://apps.who.int/healthinfo/statistics/mortality/whodpms/</w:t>
        </w:r>
      </w:hyperlink>
      <w:bookmarkStart w:id="0" w:name="_GoBack"/>
      <w:bookmarkEnd w:id="0"/>
    </w:p>
    <w:sectPr w:rsidR="00FD50F3" w:rsidRPr="002F4676" w:rsidSect="002F467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EA3956"/>
    <w:multiLevelType w:val="hybridMultilevel"/>
    <w:tmpl w:val="A20E6A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8E33BCD"/>
    <w:multiLevelType w:val="multilevel"/>
    <w:tmpl w:val="CF4E6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C9523D"/>
    <w:multiLevelType w:val="multilevel"/>
    <w:tmpl w:val="73EA3680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76"/>
    <w:rsid w:val="00040673"/>
    <w:rsid w:val="0007293C"/>
    <w:rsid w:val="00111674"/>
    <w:rsid w:val="002F4676"/>
    <w:rsid w:val="00775D76"/>
    <w:rsid w:val="00BA4234"/>
    <w:rsid w:val="00FD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E3CD4"/>
  <w15:chartTrackingRefBased/>
  <w15:docId w15:val="{51A11273-6461-4344-93B2-A4BB9EDB7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467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2F4676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467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676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2F4676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2F4676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a5">
    <w:name w:val="List Paragraph"/>
    <w:basedOn w:val="a"/>
    <w:uiPriority w:val="34"/>
    <w:qFormat/>
    <w:rsid w:val="002F4676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2F467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30">
    <w:name w:val="標題 3 字元"/>
    <w:basedOn w:val="a0"/>
    <w:link w:val="3"/>
    <w:uiPriority w:val="9"/>
    <w:semiHidden/>
    <w:rsid w:val="002F4676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who.int/gho/data/node.main.NCDMBMIOVERWEIGHTC?lang=en" TargetMode="External"/><Relationship Id="rId13" Type="http://schemas.openxmlformats.org/officeDocument/2006/relationships/hyperlink" Target="https://apps.who.int/gho/data/node.main.NCDMBMIMEANA?lang=en" TargetMode="External"/><Relationship Id="rId18" Type="http://schemas.openxmlformats.org/officeDocument/2006/relationships/hyperlink" Target="https://apps.who.int/gho/data/node.main.688?lang=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ata.worldbank.org/" TargetMode="External"/><Relationship Id="rId7" Type="http://schemas.openxmlformats.org/officeDocument/2006/relationships/hyperlink" Target="https://apps.who.int/gho/data/node.main.NCDBMIUTA?lang=en" TargetMode="External"/><Relationship Id="rId12" Type="http://schemas.openxmlformats.org/officeDocument/2006/relationships/hyperlink" Target="https://apps.who.int/gho/data/node.main.NCDMBMIMEANC?lang=en" TargetMode="External"/><Relationship Id="rId17" Type="http://schemas.openxmlformats.org/officeDocument/2006/relationships/hyperlink" Target="https://apps.who.int/gho/data/node.main.HALE?lang=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s.who.int/gho/data/node.main.ChildMort?lang=en" TargetMode="External"/><Relationship Id="rId20" Type="http://schemas.openxmlformats.org/officeDocument/2006/relationships/hyperlink" Target="https://apps.who.int/gho/data/node.main.15?lang=e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s.who.int/gho/data/node.main.NCDBMIUTC?lang=en" TargetMode="External"/><Relationship Id="rId11" Type="http://schemas.openxmlformats.org/officeDocument/2006/relationships/hyperlink" Target="https://apps.who.int/gho/data/node.main.NCDMBMIOBESITYA?lang=en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apps.who.int/gho/data/node.main" TargetMode="External"/><Relationship Id="rId15" Type="http://schemas.openxmlformats.org/officeDocument/2006/relationships/hyperlink" Target="https://apps.who.int/gho/data/node.main.GHECOD?lang=en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pps.who.int/gho/data/node.main.NCDMBMIOBESITYC?lang=en" TargetMode="External"/><Relationship Id="rId19" Type="http://schemas.openxmlformats.org/officeDocument/2006/relationships/hyperlink" Target="https://apps.who.int/gho/data/node.main.687?lang=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s.who.int/gho/data/node.main.NCDMBMIOVERWEIGHTA?lang=en" TargetMode="External"/><Relationship Id="rId14" Type="http://schemas.openxmlformats.org/officeDocument/2006/relationships/hyperlink" Target="https://apps.who.int/gho/data/node.main.11?lang=en" TargetMode="External"/><Relationship Id="rId22" Type="http://schemas.openxmlformats.org/officeDocument/2006/relationships/hyperlink" Target="https://apps.who.int/healthinfo/statistics/mortality/whodpms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306</Words>
  <Characters>1747</Characters>
  <Application>Microsoft Office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梁嫚芳</dc:creator>
  <cp:keywords/>
  <dc:description/>
  <cp:lastModifiedBy>梁嫚芳</cp:lastModifiedBy>
  <cp:revision>4</cp:revision>
  <dcterms:created xsi:type="dcterms:W3CDTF">2020-07-03T07:45:00Z</dcterms:created>
  <dcterms:modified xsi:type="dcterms:W3CDTF">2020-07-03T08:15:00Z</dcterms:modified>
</cp:coreProperties>
</file>